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7"/>
        </w:tabs>
        <w:jc w:val="center"/>
        <w:rPr>
          <w:rFonts w:hint="eastAsia"/>
          <w:b/>
          <w:bCs/>
          <w:sz w:val="112"/>
          <w:szCs w:val="112"/>
          <w:lang w:val="en-US" w:eastAsia="zh-CN"/>
        </w:rPr>
      </w:pPr>
      <w:r>
        <w:rPr>
          <w:rFonts w:hint="eastAsia"/>
          <w:b/>
          <w:bCs/>
          <w:sz w:val="112"/>
          <w:szCs w:val="112"/>
          <w:lang w:val="en-US" w:eastAsia="zh-CN"/>
        </w:rPr>
        <w:t>HTTP权威指南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connection:Keep-Alive首部 是个逐跳首部，只适用于单条传输链路 不应该沿着传输链路向下传输。盲中继（代理不认识connection:Keep-Alive）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TCP的连接是双向的。TCP连接的每一端都有一个输入队列和输出队列，用于数据的读或写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完全关闭：套接字调用close( )会将tcp连接的输入和输出信道都关闭</w:t>
      </w:r>
    </w:p>
    <w:p>
      <w:pPr>
        <w:pStyle w:val="2"/>
        <w:jc w:val="center"/>
        <w:rPr>
          <w:rFonts w:hint="eastAsia"/>
          <w:b/>
          <w:bCs w:val="0"/>
          <w:color w:val="C00000"/>
          <w:lang w:val="en-US" w:eastAsia="zh-CN"/>
        </w:rPr>
      </w:pPr>
      <w:r>
        <w:rPr>
          <w:rFonts w:hint="eastAsia"/>
          <w:b/>
          <w:bCs w:val="0"/>
          <w:color w:val="C00000"/>
          <w:sz w:val="48"/>
          <w:szCs w:val="28"/>
          <w:lang w:val="en-US" w:eastAsia="zh-CN"/>
        </w:rPr>
        <w:t>TCP的三次握手</w:t>
      </w:r>
    </w:p>
    <w:p>
      <w:pPr>
        <w:numPr>
          <w:ilvl w:val="0"/>
          <w:numId w:val="0"/>
        </w:numPr>
        <w:tabs>
          <w:tab w:val="left" w:pos="1795"/>
        </w:tabs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1.请求新的TCP连接时，客户端要向服务端发送一个小的TCP分组。这个分组中设置了一个特殊的SYN标记，说明这是一个连接请求。</w:t>
      </w:r>
    </w:p>
    <w:p>
      <w:pPr>
        <w:numPr>
          <w:ilvl w:val="0"/>
          <w:numId w:val="0"/>
        </w:numPr>
        <w:tabs>
          <w:tab w:val="left" w:pos="1795"/>
        </w:tabs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2.如果服务器接受了连接就会对一些连接参数进行计算，并向客户端回送一个TCP分组，这个分组中的SYN和ACK标记都被置位，说明连接请求已被接受</w:t>
      </w:r>
    </w:p>
    <w:p>
      <w:pPr>
        <w:numPr>
          <w:ilvl w:val="0"/>
          <w:numId w:val="0"/>
        </w:numPr>
        <w:tabs>
          <w:tab w:val="left" w:pos="1795"/>
        </w:tabs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3.客户端向服务器端回送一条确认信息（确认分组（ACK分组）），通知它连接已成功建立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</w:p>
    <w:p>
      <w:pPr>
        <w:tabs>
          <w:tab w:val="left" w:pos="1795"/>
        </w:tabs>
        <w:rPr>
          <w:rFonts w:hint="eastAsia"/>
          <w:lang w:val="en-US" w:eastAsia="zh-CN"/>
        </w:rPr>
      </w:pP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一条tcp连接 由四部分组成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客户端的ip 客户端的端口 服务端的ip 服务端的端口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（若url没有端口号，就是默认使用的80端口啊）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（一般客户端的端口是随机的 服务端的端口是固定的那位）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http://www.baidu.com:80/index.html</w:t>
      </w:r>
    </w:p>
    <w:p>
      <w:pPr>
        <w:tabs>
          <w:tab w:val="left" w:pos="179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ip地址没有使用数字形式 而是文本形式的域名 或者称为主机名(www.baidu.com)。主机名就是ip地址比较人性化的别称。可以通过一种称为域名服务(Domain Name Server,DNS)的机制方便的将主机名装换为IP地址。</w:t>
      </w:r>
    </w:p>
    <w:p>
      <w:pPr>
        <w:tabs>
          <w:tab w:val="left" w:pos="1795"/>
        </w:tabs>
        <w:rPr>
          <w:rFonts w:hint="eastAsia"/>
          <w:b/>
          <w:bCs/>
          <w:color w:val="C00000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C00000"/>
          <w:sz w:val="24"/>
          <w:szCs w:val="32"/>
          <w:lang w:val="en-US" w:eastAsia="zh-CN"/>
        </w:rPr>
      </w:pPr>
    </w:p>
    <w:p>
      <w:pPr>
        <w:tabs>
          <w:tab w:val="left" w:pos="1795"/>
        </w:tabs>
        <w:jc w:val="center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敲下url的那一刻：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1 浏览器从url中解析出服务器的主机名(www.baidu.com)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2 浏览器将服务器的主机名转换成服务的IP地址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3 浏览器将端口号（如果有的话）从url中解析出来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4 浏览器建立起一条与web服务器的TCP连接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5 浏览器向服务器发送一条http请求报文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6 服务器向浏览器回送一条http响应报文</w:t>
      </w:r>
    </w:p>
    <w:p>
      <w:pPr>
        <w:tabs>
          <w:tab w:val="left" w:pos="1795"/>
        </w:tabs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7 关闭连接，浏览器显示文档</w:t>
      </w:r>
    </w:p>
    <w:p>
      <w:pPr>
        <w:tabs>
          <w:tab w:val="left" w:pos="1795"/>
        </w:tabs>
        <w:rPr>
          <w:rFonts w:hint="eastAsia"/>
          <w:b/>
          <w:bCs/>
          <w:color w:val="1887E6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1887E6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URL都有同样的命名方式：</w:t>
      </w:r>
    </w:p>
    <w:p>
      <w:pPr>
        <w:tabs>
          <w:tab w:val="left" w:pos="1795"/>
        </w:tabs>
        <w:ind w:firstLine="482" w:firstLineChars="20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协议(scheme)://服务器位置(host)/资源路径(path)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常见的协议及描述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http 默认端口80 没有用户名和密码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https 默认端口443 唯一区别http是它使用了网景的SSL（安全套接层）</w:t>
      </w:r>
    </w:p>
    <w:p>
      <w:pPr>
        <w:tabs>
          <w:tab w:val="left" w:pos="1795"/>
        </w:tabs>
        <w:ind w:firstLine="723" w:firstLineChars="30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提供了端到端的加密机制 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ftp 文件传输协议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file 访问本地文件</w:t>
      </w:r>
    </w:p>
    <w:p>
      <w:pPr>
        <w:tabs>
          <w:tab w:val="left" w:pos="1795"/>
        </w:tabs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tabs>
          <w:tab w:val="left" w:pos="1795"/>
        </w:tabs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HTTP报文是简单格式的数据包，每条报文都包含一条来自客户端的请求或者一条来自服务器的响应。报文由三部分组成：</w:t>
      </w: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起始行，首部，主体（可选）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通用首部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：客户端和服务器端都可以使用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Date：报文被创建的时间和日期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Connection：请求/响应连接的有关的选项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通用缓存首部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：说明了如何或什么时候进行缓存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Cache-Control：过期时间，相对时间（优先级高）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Pragma：另一种指示，并不专用于缓存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请求首部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：请求报文特有（告诉服务器一些额外的信息）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Accept：用来告知服务器，我客户端希望接收的数据类型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Host：接收请求的服务器的主机名和端口号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User-Agent：将发起请求的应用程序名称告知服务器（是电脑啊还是手机...）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Cookie：客户端向服务器传送的一个‘令牌’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Authorization：包含了客户端提供给服务器的自身认证的数据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响应首部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：响应报文特有（为客户端提供信息）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Server：用来告知客户端正在和那个服务器进行交互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Age：响应所持续的时间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WWW-Authorization：来自服务器对客户端的质询列表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Set-Cookie：可以在客户端设置一个‘令牌’，以便服务器对客户端进行标识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实体首部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：说明(实)主体的信息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Content-Type：说明实体主体部分的数据类型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Content-Location：资源实际所在的位置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Content-Encoding：对主体执行的编码方式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C00000"/>
          <w:kern w:val="2"/>
          <w:sz w:val="24"/>
          <w:szCs w:val="32"/>
          <w:lang w:val="en-US" w:eastAsia="zh-CN" w:bidi="ar-SA"/>
        </w:rPr>
        <w:t>实体缓存首部</w:t>
      </w: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：验证已缓存的资源副本是否依旧有效或者估计缓存何时失效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Etag：与此实体相关的标记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Expires：过期时间，绝对时间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32"/>
          <w:lang w:val="en-US" w:eastAsia="zh-CN" w:bidi="ar-SA"/>
        </w:rPr>
        <w:t>Last-Modified：这个实体最后一次被修改的日期和时间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http无状态的问题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用户认证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：Authorization 缺点：每个站点都要输入密码，变更密码时不好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胖URL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：url一共享就信息泄露，重写html页面使url变胖，url地址非常的丑陋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cookie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：实现持久会话的最好方式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cookie的介绍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分为两类：会话cookie和持久cookie 它们之间唯一的区别就是过期时间</w:t>
      </w:r>
    </w:p>
    <w:p>
      <w:pPr>
        <w:ind w:firstLine="723" w:firstLineChars="30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723" w:firstLineChars="30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如果设置了Discard参数（:丢弃的意思）</w:t>
      </w:r>
    </w:p>
    <w:p>
      <w:pPr>
        <w:ind w:firstLine="723" w:firstLineChars="30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或者说没有设置Expires</w:t>
      </w:r>
    </w:p>
    <w:p>
      <w:pPr>
        <w:ind w:firstLine="723" w:firstLineChars="30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或者没有设置Max-Age参数来拓展过期时间的话 这个就是会话cookie</w:t>
      </w:r>
    </w:p>
    <w:p>
      <w:pPr>
        <w:ind w:firstLine="723" w:firstLineChars="30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  <w:lang w:val="en-US" w:eastAsia="zh-CN"/>
        </w:rPr>
        <w:t>cookie是如何工作的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服务器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：服务器 给 用户贴一张纸条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Set-cookie:id=‘15156’;domain=’baidu.com’...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(domain是控制条件 告诉那些站点可以看到那个cookie)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浏览器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：会记住从服务器返回的Set-cookie首部中的cookie的内容，并将cookie集存储在浏览器的cookie数据库中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其基本思想就是让浏览器积累一组服务器特有的信息，浏览器每次访问服务器时，都会将这些信息(部分)提供给服务器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Cookie：session-id=002-1145265-4544 （客户端发送请求时）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HTTP的认证机制（认证协议）： 基本认证 、 摘要认证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基本认证协议（便捷灵活但是不安全，用户名和密码还是以Base6明文传送的）：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请求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第一条请求没有认证信息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质询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(WWW-Authenticate)服务器用401状态拒绝了请求 附带WWW-Authenticate说明如何以及在哪里进行认证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认证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(Authorization)  客户端重新发请求，并且附带一个Authorization首部，用来说明认证的算法、用户名和密码 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成功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tabs>
          <w:tab w:val="left" w:pos="1831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返回200ok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tabs>
          <w:tab w:val="left" w:pos="1831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1831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1831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1831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Base-64为用户名/密码进行编码变成一串乱码(在别人眼里其实就是明文)形如：</w:t>
      </w:r>
    </w:p>
    <w:p>
      <w:pPr>
        <w:tabs>
          <w:tab w:val="left" w:pos="1831"/>
          <w:tab w:val="right" w:pos="8306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客户端发送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认证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消息：Authorization：Basic AyasHsa2J2jJK3jSoA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tabs>
          <w:tab w:val="left" w:pos="1831"/>
          <w:tab w:val="right" w:pos="8306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1831"/>
          <w:tab w:val="right" w:pos="8306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摘要认证协议</w:t>
      </w:r>
    </w:p>
    <w:p>
      <w:pPr>
        <w:tabs>
          <w:tab w:val="left" w:pos="1831"/>
          <w:tab w:val="right" w:pos="8306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（只是在基本认证上改进不会用明文方式发送密码，四个过程基本一样）</w:t>
      </w:r>
    </w:p>
    <w:p>
      <w:pPr>
        <w:tabs>
          <w:tab w:val="left" w:pos="1831"/>
          <w:tab w:val="right" w:pos="8306"/>
        </w:tabs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摘要认证的名言就是‘绝对不通过网络发送密码’。客户端不会发送一个密码出去，而是取而代之发送一个‘指纹’||‘摘要’，这是不可逆的乱码。摘要认证的缺点很明显，它只保护密码，并没有保护其他的内容啊。</w:t>
      </w:r>
    </w:p>
    <w:p>
      <w:pPr>
        <w:tabs>
          <w:tab w:val="left" w:pos="1831"/>
          <w:tab w:val="right" w:pos="8306"/>
        </w:tabs>
        <w:jc w:val="both"/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tabs>
          <w:tab w:val="left" w:pos="1831"/>
          <w:tab w:val="right" w:pos="8306"/>
        </w:tabs>
        <w:jc w:val="center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6"/>
          <w:szCs w:val="36"/>
          <w:shd w:val="clear" w:fill="FFFFFF"/>
          <w:lang w:val="en-US" w:eastAsia="zh-CN"/>
        </w:rPr>
        <w:t>摘要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的概念</w:t>
      </w:r>
      <w:bookmarkStart w:id="0" w:name="_GoBack"/>
      <w:bookmarkEnd w:id="0"/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摘要是‘对信息主体的浓缩’。摘要是一种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单向函数</w:t>
      </w:r>
      <w:r>
        <w:rPr>
          <w:rFonts w:hint="eastAsia"/>
          <w:b/>
          <w:bCs/>
          <w:sz w:val="24"/>
          <w:szCs w:val="24"/>
          <w:lang w:val="en-US" w:eastAsia="zh-CN"/>
        </w:rPr>
        <w:t>，也叫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加密的校验和</w:t>
      </w: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单向散列表函数</w:t>
      </w:r>
      <w:r>
        <w:rPr>
          <w:rFonts w:hint="eastAsia"/>
          <w:b/>
          <w:bCs/>
          <w:sz w:val="24"/>
          <w:szCs w:val="24"/>
          <w:lang w:val="en-US" w:eastAsia="zh-CN"/>
        </w:rPr>
        <w:t>或者是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指纹函数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此函数的作用就是将无限的输入值转换为有限的输出值。常见的摘要函数MD5（会将任意长度的字节序列转换为一个128位的摘要，即32个16进制的字符哦）。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摘要认证要求使用随机数来防止重放攻击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传输层安全协议(TLS)和安全HTTP(即HTTPS)协议的组合协议最安全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TLS+SSL+HTTP协议无敌哈哈下节将会介绍！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数字加密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密钥：改变密码行为的数字化参数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对称密钥加密系统：解/编码使用相同密钥算法（共享密钥）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非对称密钥加密系统：解/编码使用不同密钥的算法（公开密钥）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color w:val="C00000"/>
          <w:lang w:val="en-US" w:eastAsia="zh-CN"/>
        </w:rPr>
      </w:pPr>
      <w:r>
        <w:rPr>
          <w:rFonts w:hint="eastAsia"/>
          <w:b/>
          <w:bCs w:val="0"/>
          <w:color w:val="C00000"/>
          <w:lang w:val="en-US" w:eastAsia="zh-CN"/>
        </w:rPr>
        <w:t>数字签名（通常是用非对称公开密钥技术产生的）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1.签名可以证明是作者编写了这条报文。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2.签名可以防止报文被篡改，一旦有人篡改，校验和就不在匹配了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SSL握手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在发送已加密的HTPP报文之前，客户端和服务端要进行一次SSL握手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客户端发送可供选择的密码和请求证书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服务器发送选中的密码和证书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客户端发送保密信息；客户端和服务器生成密钥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客户端和服务端互相告知，开始加密过程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b/>
          <w:bCs w:val="0"/>
          <w:lang w:val="en-US" w:eastAsia="zh-CN"/>
        </w:rPr>
        <w:t>条件请求与验证码</w:t>
      </w:r>
    </w:p>
    <w:p>
      <w:pPr>
        <w:tabs>
          <w:tab w:val="left" w:pos="3355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请求类型            验证码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If-Modified-Since      Last-Modified 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If-None-Match        Etag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If-Modified-Since:如果是从2018,9,4号之后修改过的，请发给我</w:t>
      </w: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XSS攻击</w:t>
      </w:r>
    </w:p>
    <w:p>
      <w:pPr>
        <w:tabs>
          <w:tab w:val="left" w:pos="6427"/>
        </w:tabs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XSS攻击全称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"https://baike.baidu.com/item/%E8%B7%A8%E7%AB%99%E8%84%9A%E6%9C%AC%E6%94%BB%E5%87%BB/8186208" \t "https://baike.baidu.com/item/XSS%E6%94%BB%E5%87%BB/_blank"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跨站脚本攻击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，是为不和层叠样式表(Cascading Style Sheets, CSS)的缩写混淆，故将跨站脚本攻击缩写为XSS，XSS是一种在web应用中的计算机安全漏洞，它允许恶意web用户将代码植入到提供给其它用户使用的页面中。</w:t>
      </w:r>
    </w:p>
    <w:p>
      <w:pPr>
        <w:tabs>
          <w:tab w:val="left" w:pos="6427"/>
        </w:tabs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tabs>
          <w:tab w:val="left" w:pos="6427"/>
        </w:tabs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XSS原理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/>
        <w:ind w:left="24" w:leftChars="0" w:right="0" w:rightChars="0"/>
        <w:jc w:val="left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攻击者对含有漏洞的服务器发起XSS攻击（注入JS代码）。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/>
        <w:ind w:left="24" w:leftChars="0" w:right="0" w:rightChars="0"/>
        <w:jc w:val="left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诱使受害者打开受到攻击的服务器URL。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/>
        <w:ind w:left="24" w:leftChars="0"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受害者在Web浏览器中打开URL，恶意脚本执行。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/>
        <w:ind w:left="24" w:leftChars="0"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XSS攻击方式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  <w:shd w:val="clear" w:fill="FFFFFF"/>
        </w:rPr>
        <w:t>反射型：</w:t>
      </w: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</w:rPr>
        <w:t>也叫非持久型XSS</w:t>
      </w: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  <w:shd w:val="clear" w:fill="FFFFFF"/>
        </w:rPr>
        <w:t>发出请求时，XSS代码出现在URL中，作为输入提交到服务器端，服务器端解析后响应，XSS随响应内容一起返回给浏览器，最后浏览器解析执行XSS代码，这个过程就像一次发射，所以叫反射型XSS。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  <w:shd w:val="clear" w:fill="FFFFFF"/>
        </w:rPr>
        <w:t>存储型: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4F4F4F"/>
          <w:spacing w:val="0"/>
          <w:sz w:val="20"/>
          <w:szCs w:val="20"/>
          <w:shd w:val="clear" w:fill="FFFFFF"/>
        </w:rPr>
        <w:t>存储型XSS和反射型的XSS差别就在于，存储型的XSS提交的代码会存储在服务器端（数据库，内存，文件系统等），下次请求目标页面时不用再提交XSS代码。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96" w:beforeAutospacing="0" w:after="0" w:afterAutospacing="0"/>
        <w:ind w:left="24" w:leftChars="0" w:right="0" w:rightChars="0"/>
        <w:jc w:val="left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center"/>
        <w:rPr>
          <w:rFonts w:ascii="Tahoma" w:hAnsi="Tahoma" w:eastAsia="Tahoma" w:cs="Tahoma"/>
          <w:b/>
          <w:bCs/>
          <w:i w:val="0"/>
          <w:caps w:val="0"/>
          <w:color w:val="C00000"/>
          <w:spacing w:val="0"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  <w:t>解决方法如下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8"/>
          <w:rFonts w:hint="eastAsia" w:ascii="Tahoma" w:hAnsi="Tahoma" w:eastAsia="宋体" w:cs="Tahoma"/>
          <w:i w:val="0"/>
          <w:caps w:val="0"/>
          <w:color w:val="C00000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8"/>
          <w:rFonts w:hint="default" w:ascii="Tahoma" w:hAnsi="Tahoma" w:eastAsia="Tahoma" w:cs="Tahoma"/>
          <w:i w:val="0"/>
          <w:caps w:val="0"/>
          <w:color w:val="C00000"/>
          <w:spacing w:val="0"/>
          <w:sz w:val="20"/>
          <w:szCs w:val="20"/>
          <w:shd w:val="clear" w:fill="FFFFFF"/>
        </w:rPr>
        <w:t>对cookie的保护</w:t>
      </w:r>
      <w:r>
        <w:rPr>
          <w:rStyle w:val="8"/>
          <w:rFonts w:hint="eastAsia" w:ascii="Tahoma" w:hAnsi="Tahoma" w:eastAsia="宋体" w:cs="Tahoma"/>
          <w:i w:val="0"/>
          <w:caps w:val="0"/>
          <w:color w:val="C00000"/>
          <w:spacing w:val="0"/>
          <w:sz w:val="20"/>
          <w:szCs w:val="20"/>
          <w:shd w:val="clear" w:fill="FFFFFF"/>
          <w:lang w:val="en-US" w:eastAsia="zh-CN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b/>
          <w:bCs/>
          <w:sz w:val="32"/>
          <w:szCs w:val="32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</w:rPr>
        <w:t>对重要的cookie设置httpOnly, 防止客户端通过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document.cookie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</w:rPr>
        <w:t>读取cookie。服务端可以设置此字段。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8"/>
          <w:rFonts w:hint="eastAsia" w:ascii="Tahoma" w:hAnsi="Tahoma" w:eastAsia="宋体" w:cs="Tahom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8"/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对用户输入数据的处理</w:t>
      </w:r>
      <w:r>
        <w:rPr>
          <w:rStyle w:val="8"/>
          <w:rFonts w:hint="eastAsia" w:ascii="Tahoma" w:hAnsi="Tahoma" w:eastAsia="宋体" w:cs="Tahom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</w:rPr>
        <w:t>编码：不能对用户输入的内容都保持原样，对用户输入的数据进行字符实体编码。对于字符实体的概念可以参考文章底部给出的参考链接。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</w:rPr>
        <w:t>解码：原样显示内容的时候必须解码，不然显示不到内容了。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</w:rPr>
        <w:t>过滤：把输入的一些不合法的东西都过滤掉，从而保证安全性。如移除用户上传的DOM属性，如onerror，移除用户上传的Style节点，iframe, script节点等。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Style w:val="8"/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tabs>
          <w:tab w:val="left" w:pos="6427"/>
        </w:tabs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Style w:val="8"/>
          <w:rFonts w:hint="eastAsia" w:ascii="宋体" w:hAnsi="宋体" w:eastAsia="宋体" w:cs="宋体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</w:pPr>
      <w:r>
        <w:rPr>
          <w:rStyle w:val="8"/>
          <w:rFonts w:hint="eastAsia" w:ascii="宋体" w:hAnsi="宋体" w:eastAsia="宋体" w:cs="宋体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</w:rPr>
        <w:t>CSRF</w:t>
      </w:r>
      <w:r>
        <w:rPr>
          <w:rStyle w:val="8"/>
          <w:rFonts w:hint="eastAsia" w:ascii="宋体" w:hAnsi="宋体" w:eastAsia="宋体" w:cs="宋体"/>
          <w:b/>
          <w:bCs w:val="0"/>
          <w:i w:val="0"/>
          <w:caps w:val="0"/>
          <w:color w:val="C00000"/>
          <w:spacing w:val="0"/>
          <w:sz w:val="36"/>
          <w:szCs w:val="36"/>
          <w:shd w:val="clear" w:fill="FFFFFF"/>
          <w:lang w:eastAsia="zh-CN"/>
        </w:rPr>
        <w:t>攻击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Style w:val="8"/>
          <w:rFonts w:hint="eastAsia" w:ascii="宋体" w:hAnsi="宋体" w:eastAsia="宋体" w:cs="宋体"/>
          <w:b/>
          <w:bCs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SRF可以叫做(跨站请求伪造)，咱们可以这样子理解CSRF，攻击者可以利用你的身份你的名义去发送(请求)一段恶意的请求,从而导致可以利用你的账号(名义)去--购买商品、发邮件,恶意的去消耗账户资源,导致的一些列恶意行为.CSRF可以简单分为Get型和Post型两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  <w:t>CSRF的原理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发现漏洞可利用处-&gt;构造(搭建)搭建代码-&gt;发送给用户(管理员)-&gt;触发代码(发送请求).........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从这个利用的一个流程中，我们可以发现,攻击者仅仅只是做了两处工作.第一处是:发现漏洞利用处，，第二处就是构造利用代码以及发送至用户(管理员)。至于利用，你会发现CSRF与XSS不同，XSS是攻击者自己提交，等待结果，而CSRF呢，是由用户(管理员)自身提交。甚至可以说攻击者只做了构造代码的工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  <w:t>在开发中如何简单防御CSRF(PHP)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Style w:val="8"/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 w:val="32"/>
          <w:szCs w:val="3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其实防御CSRF有很多种 如:验证码、验证Refer、以及验证token，对特殊参数进行加密。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但是如果使用验证码去避免CSRF的话，那么这样会验证的影响用户的体验，因为用户不会每个操作都去输入验证码(会很烦)。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Refer的话在特殊情况下也是不靠谱的(服务器端出的问题)。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那么目前只有token是被大多网站去使用的。因为可以避免用户体验的问题发生。同样服务器边问题也发生也不会很多。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那么接下来就开始介绍在PHP开发中如何去简单的生成token，避免CSRF。我们可以通过PHP中函数(rand生成随机数+uniqid生成一个唯一id+time时间戳)最后在讲这几个生成的值用md5加密。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9DE9C"/>
    <w:multiLevelType w:val="singleLevel"/>
    <w:tmpl w:val="A799DE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F4D58"/>
    <w:rsid w:val="02591CC5"/>
    <w:rsid w:val="0626507B"/>
    <w:rsid w:val="07F0259F"/>
    <w:rsid w:val="0E5669F3"/>
    <w:rsid w:val="118B0D21"/>
    <w:rsid w:val="135B68C5"/>
    <w:rsid w:val="16D36053"/>
    <w:rsid w:val="18AB1CF4"/>
    <w:rsid w:val="1AED24A9"/>
    <w:rsid w:val="1F1C4B6B"/>
    <w:rsid w:val="1FB64EE9"/>
    <w:rsid w:val="23B84716"/>
    <w:rsid w:val="24092724"/>
    <w:rsid w:val="24C91DE5"/>
    <w:rsid w:val="262D46E5"/>
    <w:rsid w:val="26D84DDD"/>
    <w:rsid w:val="281D4E86"/>
    <w:rsid w:val="28DE7519"/>
    <w:rsid w:val="28FD1B7D"/>
    <w:rsid w:val="296720D9"/>
    <w:rsid w:val="2B120EB8"/>
    <w:rsid w:val="2DD61F5B"/>
    <w:rsid w:val="2EC92753"/>
    <w:rsid w:val="31D45EAE"/>
    <w:rsid w:val="32EF19D4"/>
    <w:rsid w:val="36E008F5"/>
    <w:rsid w:val="39016392"/>
    <w:rsid w:val="3B0E402C"/>
    <w:rsid w:val="3DA75C1B"/>
    <w:rsid w:val="449C1062"/>
    <w:rsid w:val="47736B93"/>
    <w:rsid w:val="485F6407"/>
    <w:rsid w:val="4AA83EC5"/>
    <w:rsid w:val="4AB67BC6"/>
    <w:rsid w:val="4BD66488"/>
    <w:rsid w:val="4E0E1FB4"/>
    <w:rsid w:val="4F2732DE"/>
    <w:rsid w:val="52D005F6"/>
    <w:rsid w:val="53153C15"/>
    <w:rsid w:val="54D15972"/>
    <w:rsid w:val="59CF2BA4"/>
    <w:rsid w:val="5FA776BC"/>
    <w:rsid w:val="60535BC4"/>
    <w:rsid w:val="606D6FBE"/>
    <w:rsid w:val="61F819B3"/>
    <w:rsid w:val="64A7311B"/>
    <w:rsid w:val="6D535020"/>
    <w:rsid w:val="72BF4D58"/>
    <w:rsid w:val="7860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2018-09-02T10:46:00Z</dcterms:created>
  <dc:creator>Sunbridger</dc:creator>
  <cp:lastModifiedBy>Sunbridger</cp:lastModifiedBy>
  <dcterms:modified xsi:type="dcterms:W3CDTF">2018-09-07T14:55:57Z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