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</w:pPr>
      <w:r>
        <w:rPr>
          <w:rFonts w:ascii="TH Sarabun New" w:hAnsi="TH Sarabun New" w:cs="TH Sarabun New" w:eastAsia="TH Sarabun New"/>
          <w:b/>
          <w:sz w:val="36"/>
        </w:rPr>
        <w:t>5.5 คุณลักษณะของอุปกรณ์ที่ใช้กับโปรแกรม (Hardware Specification)</w:t>
      </w:r>
    </w:p>
    <w:p>
      <w:pPr>
        <w:spacing w:after="80" w:line="276" w:lineRule="auto"/>
        <w:ind w:firstLine="567"/>
      </w:pPr>
      <w:r>
        <w:rPr>
          <w:rFonts w:ascii="TH Sarabun New" w:hAnsi="TH Sarabun New" w:cs="TH Sarabun New" w:eastAsia="TH Sarabun New"/>
          <w:b w:val="0"/>
          <w:sz w:val="28"/>
        </w:rPr>
        <w:t>หัวข้อนี้อธิบายคุณลักษณะของอุปกรณ์ฮาร์ดแวร์และสิ่งแวดล้อมทางเทคนิคที่ระบบ MetaBreath ใช้งาน ครอบคลุมทั้ง (1) อุปกรณ์ตรวจวัดที่พัฒนาขึ้น (MetaBreath Device), (2) เซนเซอร์และชิ้นส่วนอิเล็กทรอนิกส์ ประกอบภายใน, (3) อุปกรณ์ฝั่งผู้ใช้ (client) ที่ใช้เข้าถึง web application, (4) อุปกรณ์ฝั่งเซิร์ฟเวอร์ และ (5) โครงสร้างเครือข่ายและเงื่อนไขการใช้งาน</w:t>
      </w:r>
    </w:p>
    <w:p>
      <w:pPr>
        <w:spacing w:before="200" w:after="80"/>
      </w:pPr>
      <w:r>
        <w:rPr>
          <w:rFonts w:ascii="TH Sarabun New" w:hAnsi="TH Sarabun New" w:cs="TH Sarabun New" w:eastAsia="TH Sarabun New"/>
          <w:b/>
          <w:sz w:val="32"/>
        </w:rPr>
        <w:t>5.5.1 อุปกรณ์ตรวจวัดลมหายใจ (MetaBreath Device)</w:t>
      </w:r>
    </w:p>
    <w:p>
      <w:pPr>
        <w:spacing w:after="80" w:line="276" w:lineRule="auto"/>
        <w:ind w:firstLine="567"/>
      </w:pPr>
      <w:r>
        <w:rPr>
          <w:rFonts w:ascii="TH Sarabun New" w:hAnsi="TH Sarabun New" w:cs="TH Sarabun New" w:eastAsia="TH Sarabun New"/>
          <w:b w:val="0"/>
          <w:sz w:val="28"/>
        </w:rPr>
        <w:t>อุปกรณ์ MetaBreath เป็นเครื่องต้นแบบที่ทีมพัฒนาขึ้นเอง ใช้ ESP32 เป็นไมโครคอนโทรลเลอร์กลาง ทำหน้าที่อ่านค่าจากเซนเซอร์ตรวจจับสารระเหย (VOC), เซนเซอร์แรงดัน (Pressure) และเซนเซอร์อุณหภูมิ/ความชื้น แล้วส่งข้อมูลผ่าน Wi-Fi ไปยัง MQTT broker แบบเวลาจริง โดยมีคุณลักษณะโดยรวมดังนี้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835"/>
          </w:tcPr>
          <w:p>
            <w:r>
              <w:rPr>
                <w:rFonts w:ascii="TH Sarabun New" w:hAnsi="TH Sarabun New" w:cs="TH Sarabun New" w:eastAsia="TH Sarabun New"/>
                <w:b/>
                <w:color w:val="FFFFFF"/>
                <w:sz w:val="26"/>
              </w:rPr>
              <w:t>คุณสมบัติ</w:t>
            </w:r>
          </w:p>
        </w:tc>
        <w:tc>
          <w:tcPr>
            <w:tcW w:type="dxa" w:w="6236"/>
          </w:tcPr>
          <w:p>
            <w:r>
              <w:rPr>
                <w:rFonts w:ascii="TH Sarabun New" w:hAnsi="TH Sarabun New" w:cs="TH Sarabun New" w:eastAsia="TH Sarabun New"/>
                <w:b/>
                <w:color w:val="FFFFFF"/>
                <w:sz w:val="26"/>
              </w:rPr>
              <w:t>รายละเอียด</w:t>
            </w:r>
          </w:p>
        </w:tc>
      </w:tr>
      <w:tr>
        <w:tc>
          <w:tcPr>
            <w:tcW w:type="dxa" w:w="2835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ขนาดโดยประมาณ</w:t>
            </w:r>
          </w:p>
        </w:tc>
        <w:tc>
          <w:tcPr>
            <w:tcW w:type="dxa" w:w="6236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กล่องพลาสติกขนาดพกพา ประมาณ 10 × 7 × 4 ซม.</w:t>
            </w:r>
          </w:p>
        </w:tc>
      </w:tr>
      <w:tr>
        <w:tc>
          <w:tcPr>
            <w:tcW w:type="dxa" w:w="2835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แหล่งจ่ายไฟ</w:t>
            </w:r>
          </w:p>
        </w:tc>
        <w:tc>
          <w:tcPr>
            <w:tcW w:type="dxa" w:w="6236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USB-C 5V หรือ Power Bank</w:t>
            </w:r>
          </w:p>
        </w:tc>
      </w:tr>
      <w:tr>
        <w:tc>
          <w:tcPr>
            <w:tcW w:type="dxa" w:w="2835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กระแสไฟฟ้าที่ใช้</w:t>
            </w:r>
          </w:p>
        </w:tc>
        <w:tc>
          <w:tcPr>
            <w:tcW w:type="dxa" w:w="6236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ประมาณ 200–400 mA ระหว่างการทำงาน</w:t>
            </w:r>
          </w:p>
        </w:tc>
      </w:tr>
      <w:tr>
        <w:tc>
          <w:tcPr>
            <w:tcW w:type="dxa" w:w="2835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การเชื่อมต่อ</w:t>
            </w:r>
          </w:p>
        </w:tc>
        <w:tc>
          <w:tcPr>
            <w:tcW w:type="dxa" w:w="6236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Wi-Fi 2.4 GHz (802.11 b/g/n)</w:t>
            </w:r>
          </w:p>
        </w:tc>
      </w:tr>
      <w:tr>
        <w:tc>
          <w:tcPr>
            <w:tcW w:type="dxa" w:w="2835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Protocol การส่งข้อมูล</w:t>
            </w:r>
          </w:p>
        </w:tc>
        <w:tc>
          <w:tcPr>
            <w:tcW w:type="dxa" w:w="6236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MQTT ผ่าน TCP port 1883</w:t>
            </w:r>
          </w:p>
        </w:tc>
      </w:tr>
      <w:tr>
        <w:tc>
          <w:tcPr>
            <w:tcW w:type="dxa" w:w="2835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ระยะทำงาน</w:t>
            </w:r>
          </w:p>
        </w:tc>
        <w:tc>
          <w:tcPr>
            <w:tcW w:type="dxa" w:w="6236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ในระยะสัญญาณ Wi-Fi ปกติ (~ 15 เมตร)</w:t>
            </w:r>
          </w:p>
        </w:tc>
      </w:tr>
      <w:tr>
        <w:tc>
          <w:tcPr>
            <w:tcW w:type="dxa" w:w="2835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การตั้งค่า Wi-Fi</w:t>
            </w:r>
          </w:p>
        </w:tc>
        <w:tc>
          <w:tcPr>
            <w:tcW w:type="dxa" w:w="6236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captive portal ผ่าน WiFiManager (ไม่ต้องใช้สาย USB)</w:t>
            </w:r>
          </w:p>
        </w:tc>
      </w:tr>
      <w:tr>
        <w:tc>
          <w:tcPr>
            <w:tcW w:type="dxa" w:w="2835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สถานะแสดงผล</w:t>
            </w:r>
          </w:p>
        </w:tc>
        <w:tc>
          <w:tcPr>
            <w:tcW w:type="dxa" w:w="6236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LED บนบอร์ด แสดงสถานะการเชื่อมต่อและการวัด</w:t>
            </w:r>
          </w:p>
        </w:tc>
      </w:tr>
      <w:tr>
        <w:tc>
          <w:tcPr>
            <w:tcW w:type="dxa" w:w="2835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Sampling Rate</w:t>
            </w:r>
          </w:p>
        </w:tc>
        <w:tc>
          <w:tcPr>
            <w:tcW w:type="dxa" w:w="6236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1 Hz (1 reading/วินาที)</w:t>
            </w:r>
          </w:p>
        </w:tc>
      </w:tr>
      <w:tr>
        <w:tc>
          <w:tcPr>
            <w:tcW w:type="dxa" w:w="2835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Baseline Calibration</w:t>
            </w:r>
          </w:p>
        </w:tc>
        <w:tc>
          <w:tcPr>
            <w:tcW w:type="dxa" w:w="6236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อัตโนมัติทุก 10 วินาที ขณะไม่มีการเป่า</w:t>
            </w:r>
          </w:p>
        </w:tc>
      </w:tr>
    </w:tbl>
    <w:p>
      <w:pPr>
        <w:spacing w:before="200" w:after="80"/>
      </w:pPr>
      <w:r>
        <w:rPr>
          <w:rFonts w:ascii="TH Sarabun New" w:hAnsi="TH Sarabun New" w:cs="TH Sarabun New" w:eastAsia="TH Sarabun New"/>
          <w:b/>
          <w:sz w:val="32"/>
        </w:rPr>
        <w:t>5.5.2 ไมโครคอนโทรลเลอร์ (Microcontroller)</w:t>
      </w:r>
    </w:p>
    <w:p>
      <w:pPr>
        <w:spacing w:before="160" w:after="40"/>
      </w:pPr>
      <w:r>
        <w:rPr>
          <w:rFonts w:ascii="TH Sarabun New" w:hAnsi="TH Sarabun New" w:cs="TH Sarabun New" w:eastAsia="TH Sarabun New"/>
          <w:b/>
          <w:sz w:val="30"/>
        </w:rPr>
        <w:t>ESP32 DevKit v1 (ESP32-WROOM-32)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835"/>
          </w:tcPr>
          <w:p>
            <w:r>
              <w:rPr>
                <w:rFonts w:ascii="TH Sarabun New" w:hAnsi="TH Sarabun New" w:cs="TH Sarabun New" w:eastAsia="TH Sarabun New"/>
                <w:b/>
                <w:color w:val="FFFFFF"/>
                <w:sz w:val="26"/>
              </w:rPr>
              <w:t>คุณสมบัติ</w:t>
            </w:r>
          </w:p>
        </w:tc>
        <w:tc>
          <w:tcPr>
            <w:tcW w:type="dxa" w:w="6236"/>
          </w:tcPr>
          <w:p>
            <w:r>
              <w:rPr>
                <w:rFonts w:ascii="TH Sarabun New" w:hAnsi="TH Sarabun New" w:cs="TH Sarabun New" w:eastAsia="TH Sarabun New"/>
                <w:b/>
                <w:color w:val="FFFFFF"/>
                <w:sz w:val="26"/>
              </w:rPr>
              <w:t>รายละเอียด</w:t>
            </w:r>
          </w:p>
        </w:tc>
      </w:tr>
      <w:tr>
        <w:tc>
          <w:tcPr>
            <w:tcW w:type="dxa" w:w="2835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CPU</w:t>
            </w:r>
          </w:p>
        </w:tc>
        <w:tc>
          <w:tcPr>
            <w:tcW w:type="dxa" w:w="6236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Dual-core Xtensa LX6 32-bit @ 240 MHz</w:t>
            </w:r>
          </w:p>
        </w:tc>
      </w:tr>
      <w:tr>
        <w:tc>
          <w:tcPr>
            <w:tcW w:type="dxa" w:w="2835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RAM</w:t>
            </w:r>
          </w:p>
        </w:tc>
        <w:tc>
          <w:tcPr>
            <w:tcW w:type="dxa" w:w="6236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520 KB SRAM</w:t>
            </w:r>
          </w:p>
        </w:tc>
      </w:tr>
      <w:tr>
        <w:tc>
          <w:tcPr>
            <w:tcW w:type="dxa" w:w="2835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Flash Memory</w:t>
            </w:r>
          </w:p>
        </w:tc>
        <w:tc>
          <w:tcPr>
            <w:tcW w:type="dxa" w:w="6236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4 MB</w:t>
            </w:r>
          </w:p>
        </w:tc>
      </w:tr>
      <w:tr>
        <w:tc>
          <w:tcPr>
            <w:tcW w:type="dxa" w:w="2835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Wi-Fi</w:t>
            </w:r>
          </w:p>
        </w:tc>
        <w:tc>
          <w:tcPr>
            <w:tcW w:type="dxa" w:w="6236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802.11 b/g/n 2.4 GHz</w:t>
            </w:r>
          </w:p>
        </w:tc>
      </w:tr>
      <w:tr>
        <w:tc>
          <w:tcPr>
            <w:tcW w:type="dxa" w:w="2835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Bluetooth</w:t>
            </w:r>
          </w:p>
        </w:tc>
        <w:tc>
          <w:tcPr>
            <w:tcW w:type="dxa" w:w="6236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BLE 4.2 + Classic BT</w:t>
            </w:r>
          </w:p>
        </w:tc>
      </w:tr>
      <w:tr>
        <w:tc>
          <w:tcPr>
            <w:tcW w:type="dxa" w:w="2835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ADC</w:t>
            </w:r>
          </w:p>
        </w:tc>
        <w:tc>
          <w:tcPr>
            <w:tcW w:type="dxa" w:w="6236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12-bit SAR ADC จำนวน 18 ช่อง (ช่วง 0–3.3 V)</w:t>
            </w:r>
          </w:p>
        </w:tc>
      </w:tr>
      <w:tr>
        <w:tc>
          <w:tcPr>
            <w:tcW w:type="dxa" w:w="2835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GPIO</w:t>
            </w:r>
          </w:p>
        </w:tc>
        <w:tc>
          <w:tcPr>
            <w:tcW w:type="dxa" w:w="6236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34 pins</w:t>
            </w:r>
          </w:p>
        </w:tc>
      </w:tr>
      <w:tr>
        <w:tc>
          <w:tcPr>
            <w:tcW w:type="dxa" w:w="2835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I²C / SPI / UART</w:t>
            </w:r>
          </w:p>
        </w:tc>
        <w:tc>
          <w:tcPr>
            <w:tcW w:type="dxa" w:w="6236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รองรับครบทั้ง 3 protocol</w:t>
            </w:r>
          </w:p>
        </w:tc>
      </w:tr>
      <w:tr>
        <w:tc>
          <w:tcPr>
            <w:tcW w:type="dxa" w:w="2835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แรงดันไฟฟ้าใช้งาน</w:t>
            </w:r>
          </w:p>
        </w:tc>
        <w:tc>
          <w:tcPr>
            <w:tcW w:type="dxa" w:w="6236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3.3 V (regulated จาก USB 5V)</w:t>
            </w:r>
          </w:p>
        </w:tc>
      </w:tr>
      <w:tr>
        <w:tc>
          <w:tcPr>
            <w:tcW w:type="dxa" w:w="2835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Package</w:t>
            </w:r>
          </w:p>
        </w:tc>
        <w:tc>
          <w:tcPr>
            <w:tcW w:type="dxa" w:w="6236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DevKit V1 (30-pin หรือ 38-pin)</w:t>
            </w:r>
          </w:p>
        </w:tc>
      </w:tr>
    </w:tbl>
    <w:p>
      <w:pPr>
        <w:spacing w:after="80" w:line="276" w:lineRule="auto"/>
        <w:ind w:firstLine="567"/>
      </w:pPr>
      <w:r>
        <w:rPr>
          <w:rFonts w:ascii="TH Sarabun New" w:hAnsi="TH Sarabun New" w:cs="TH Sarabun New" w:eastAsia="TH Sarabun New"/>
          <w:b w:val="0"/>
          <w:sz w:val="28"/>
        </w:rPr>
        <w:t>เหตุผลที่เลือกใช้ ESP32 คือมี Wi-Fi และ ADC ในตัว ราคาไม่แพง มี ecosystem library ที่กว้างขวาง รองรับการเขียนโปรแกรมด้วย Arduino Framework และมีกำลังประมวลผลเพียงพอสำหรับการเก็บข้อมูลเซนเซอร์ แบบเรียลไทม์พร้อมส่งผ่าน MQTT ได้อย่างเสถียร</w:t>
      </w:r>
    </w:p>
    <w:p>
      <w:pPr>
        <w:spacing w:before="200" w:after="80"/>
      </w:pPr>
      <w:r>
        <w:rPr>
          <w:rFonts w:ascii="TH Sarabun New" w:hAnsi="TH Sarabun New" w:cs="TH Sarabun New" w:eastAsia="TH Sarabun New"/>
          <w:b/>
          <w:sz w:val="32"/>
        </w:rPr>
        <w:t>5.5.3 เซนเซอร์ที่ใช้ในอุปกรณ์ (Sensors)</w:t>
      </w:r>
    </w:p>
    <w:p>
      <w:pPr>
        <w:spacing w:before="160" w:after="40"/>
      </w:pPr>
      <w:r>
        <w:rPr>
          <w:rFonts w:ascii="TH Sarabun New" w:hAnsi="TH Sarabun New" w:cs="TH Sarabun New" w:eastAsia="TH Sarabun New"/>
          <w:b/>
          <w:sz w:val="30"/>
        </w:rPr>
        <w:t>ก. Figaro TGS1820 — VOC / Breath Acetone Sensor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835"/>
          </w:tcPr>
          <w:p>
            <w:r>
              <w:rPr>
                <w:rFonts w:ascii="TH Sarabun New" w:hAnsi="TH Sarabun New" w:cs="TH Sarabun New" w:eastAsia="TH Sarabun New"/>
                <w:b/>
                <w:color w:val="FFFFFF"/>
                <w:sz w:val="26"/>
              </w:rPr>
              <w:t>คุณสมบัติ</w:t>
            </w:r>
          </w:p>
        </w:tc>
        <w:tc>
          <w:tcPr>
            <w:tcW w:type="dxa" w:w="6236"/>
          </w:tcPr>
          <w:p>
            <w:r>
              <w:rPr>
                <w:rFonts w:ascii="TH Sarabun New" w:hAnsi="TH Sarabun New" w:cs="TH Sarabun New" w:eastAsia="TH Sarabun New"/>
                <w:b/>
                <w:color w:val="FFFFFF"/>
                <w:sz w:val="26"/>
              </w:rPr>
              <w:t>รายละเอียด</w:t>
            </w:r>
          </w:p>
        </w:tc>
      </w:tr>
      <w:tr>
        <w:tc>
          <w:tcPr>
            <w:tcW w:type="dxa" w:w="2835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ประเภทเซนเซอร์</w:t>
            </w:r>
          </w:p>
        </w:tc>
        <w:tc>
          <w:tcPr>
            <w:tcW w:type="dxa" w:w="6236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MOX (Metal Oxide Semiconductor) — sensor for VOC / breath acetone</w:t>
            </w:r>
          </w:p>
        </w:tc>
      </w:tr>
      <w:tr>
        <w:tc>
          <w:tcPr>
            <w:tcW w:type="dxa" w:w="2835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ช่วงการวัด</w:t>
            </w:r>
          </w:p>
        </w:tc>
        <w:tc>
          <w:tcPr>
            <w:tcW w:type="dxa" w:w="6236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1–100 ppm (breath acetone equivalent)</w:t>
            </w:r>
          </w:p>
        </w:tc>
      </w:tr>
      <w:tr>
        <w:tc>
          <w:tcPr>
            <w:tcW w:type="dxa" w:w="2835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Output</w:t>
            </w:r>
          </w:p>
        </w:tc>
        <w:tc>
          <w:tcPr>
            <w:tcW w:type="dxa" w:w="6236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Analog voltage (0–3.3 V)</w:t>
            </w:r>
          </w:p>
        </w:tc>
      </w:tr>
      <w:tr>
        <w:tc>
          <w:tcPr>
            <w:tcW w:type="dxa" w:w="2835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Sensitivity</w:t>
            </w:r>
          </w:p>
        </w:tc>
        <w:tc>
          <w:tcPr>
            <w:tcW w:type="dxa" w:w="6236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ตอบสนองต่อการเปลี่ยนแปลง VOC ระดับ ppm</w:t>
            </w:r>
          </w:p>
        </w:tc>
      </w:tr>
      <w:tr>
        <w:tc>
          <w:tcPr>
            <w:tcW w:type="dxa" w:w="2835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Response time (T90)</w:t>
            </w:r>
          </w:p>
        </w:tc>
        <w:tc>
          <w:tcPr>
            <w:tcW w:type="dxa" w:w="6236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&lt; 30 วินาที</w:t>
            </w:r>
          </w:p>
        </w:tc>
      </w:tr>
      <w:tr>
        <w:tc>
          <w:tcPr>
            <w:tcW w:type="dxa" w:w="2835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Recovery time</w:t>
            </w:r>
          </w:p>
        </w:tc>
        <w:tc>
          <w:tcPr>
            <w:tcW w:type="dxa" w:w="6236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30–60 วินาที (ใช้เวลาให้ baseline กลับสู่ปกติ)</w:t>
            </w:r>
          </w:p>
        </w:tc>
      </w:tr>
      <w:tr>
        <w:tc>
          <w:tcPr>
            <w:tcW w:type="dxa" w:w="2835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Heater voltage</w:t>
            </w:r>
          </w:p>
        </w:tc>
        <w:tc>
          <w:tcPr>
            <w:tcW w:type="dxa" w:w="6236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1.7 V (จ่ายจากวงจรภายในบอร์ด)</w:t>
            </w:r>
          </w:p>
        </w:tc>
      </w:tr>
      <w:tr>
        <w:tc>
          <w:tcPr>
            <w:tcW w:type="dxa" w:w="2835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Warm-up time</w:t>
            </w:r>
          </w:p>
        </w:tc>
        <w:tc>
          <w:tcPr>
            <w:tcW w:type="dxa" w:w="6236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แนะนำ ≥ 5 นาที ก่อนวัดจริงเพื่อความแม่นยำสูงสุด</w:t>
            </w:r>
          </w:p>
        </w:tc>
      </w:tr>
      <w:tr>
        <w:tc>
          <w:tcPr>
            <w:tcW w:type="dxa" w:w="2835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การต่อ</w:t>
            </w:r>
          </w:p>
        </w:tc>
        <w:tc>
          <w:tcPr>
            <w:tcW w:type="dxa" w:w="6236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Analog Input pin GPIO 34 ของ ESP32</w:t>
            </w:r>
          </w:p>
        </w:tc>
      </w:tr>
      <w:tr>
        <w:tc>
          <w:tcPr>
            <w:tcW w:type="dxa" w:w="2835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Sampling</w:t>
            </w:r>
          </w:p>
        </w:tc>
        <w:tc>
          <w:tcPr>
            <w:tcW w:type="dxa" w:w="6236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อ่านค่า 50 samples แล้ว average เพื่อลด noise</w:t>
            </w:r>
          </w:p>
        </w:tc>
      </w:tr>
      <w:tr>
        <w:tc>
          <w:tcPr>
            <w:tcW w:type="dxa" w:w="2835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ADC Attenuation</w:t>
            </w:r>
          </w:p>
        </w:tc>
        <w:tc>
          <w:tcPr>
            <w:tcW w:type="dxa" w:w="6236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11 dB (ทำให้อ่านช่วง 0–3.3 V ได้เต็มช่วง)</w:t>
            </w:r>
          </w:p>
        </w:tc>
      </w:tr>
    </w:tbl>
    <w:p>
      <w:pPr>
        <w:spacing w:after="80" w:line="276" w:lineRule="auto"/>
        <w:ind w:firstLine="567"/>
      </w:pPr>
      <w:r>
        <w:rPr>
          <w:rFonts w:ascii="TH Sarabun New" w:hAnsi="TH Sarabun New" w:cs="TH Sarabun New" w:eastAsia="TH Sarabun New"/>
          <w:b w:val="0"/>
          <w:sz w:val="28"/>
        </w:rPr>
        <w:t>การใช้งาน: TGS1820 ตอบสนองต่อ VOC ในลมหายใจ โดยเฉพาะ acetone ที่เป็น marker ของสภาวะ metabolic ทีมพัฒนาได้ทำ compensation ตามข้อมูลใน datasheet ของ Figaro โดยชดเชยผลของอุณหภูมิและความชื้น ผ่าน signal processing pipeline ในฝั่ง backend</w:t>
      </w:r>
    </w:p>
    <w:p>
      <w:pPr>
        <w:spacing w:before="160" w:after="40"/>
      </w:pPr>
      <w:r>
        <w:rPr>
          <w:rFonts w:ascii="TH Sarabun New" w:hAnsi="TH Sarabun New" w:cs="TH Sarabun New" w:eastAsia="TH Sarabun New"/>
          <w:b/>
          <w:sz w:val="30"/>
        </w:rPr>
        <w:t>ข. Pressure Sensor (0–10 kPa)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835"/>
          </w:tcPr>
          <w:p>
            <w:r>
              <w:rPr>
                <w:rFonts w:ascii="TH Sarabun New" w:hAnsi="TH Sarabun New" w:cs="TH Sarabun New" w:eastAsia="TH Sarabun New"/>
                <w:b/>
                <w:color w:val="FFFFFF"/>
                <w:sz w:val="26"/>
              </w:rPr>
              <w:t>คุณสมบัติ</w:t>
            </w:r>
          </w:p>
        </w:tc>
        <w:tc>
          <w:tcPr>
            <w:tcW w:type="dxa" w:w="6236"/>
          </w:tcPr>
          <w:p>
            <w:r>
              <w:rPr>
                <w:rFonts w:ascii="TH Sarabun New" w:hAnsi="TH Sarabun New" w:cs="TH Sarabun New" w:eastAsia="TH Sarabun New"/>
                <w:b/>
                <w:color w:val="FFFFFF"/>
                <w:sz w:val="26"/>
              </w:rPr>
              <w:t>รายละเอียด</w:t>
            </w:r>
          </w:p>
        </w:tc>
      </w:tr>
      <w:tr>
        <w:tc>
          <w:tcPr>
            <w:tcW w:type="dxa" w:w="2835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ประเภทเซนเซอร์</w:t>
            </w:r>
          </w:p>
        </w:tc>
        <w:tc>
          <w:tcPr>
            <w:tcW w:type="dxa" w:w="6236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Analog pressure sensor (differential/gauge)</w:t>
            </w:r>
          </w:p>
        </w:tc>
      </w:tr>
      <w:tr>
        <w:tc>
          <w:tcPr>
            <w:tcW w:type="dxa" w:w="2835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ช่วงการวัด</w:t>
            </w:r>
          </w:p>
        </w:tc>
        <w:tc>
          <w:tcPr>
            <w:tcW w:type="dxa" w:w="6236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0–10 kPa</w:t>
            </w:r>
          </w:p>
        </w:tc>
      </w:tr>
      <w:tr>
        <w:tc>
          <w:tcPr>
            <w:tcW w:type="dxa" w:w="2835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Output</w:t>
            </w:r>
          </w:p>
        </w:tc>
        <w:tc>
          <w:tcPr>
            <w:tcW w:type="dxa" w:w="6236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Analog voltage (0–3.3 V)</w:t>
            </w:r>
          </w:p>
        </w:tc>
      </w:tr>
      <w:tr>
        <w:tc>
          <w:tcPr>
            <w:tcW w:type="dxa" w:w="2835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Accuracy</w:t>
            </w:r>
          </w:p>
        </w:tc>
        <w:tc>
          <w:tcPr>
            <w:tcW w:type="dxa" w:w="6236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±2 % full scale</w:t>
            </w:r>
          </w:p>
        </w:tc>
      </w:tr>
      <w:tr>
        <w:tc>
          <w:tcPr>
            <w:tcW w:type="dxa" w:w="2835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การต่อ</w:t>
            </w:r>
          </w:p>
        </w:tc>
        <w:tc>
          <w:tcPr>
            <w:tcW w:type="dxa" w:w="6236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Analog Input pin GPIO 32 ของ ESP32</w:t>
            </w:r>
          </w:p>
        </w:tc>
      </w:tr>
      <w:tr>
        <w:tc>
          <w:tcPr>
            <w:tcW w:type="dxa" w:w="2835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Sampling</w:t>
            </w:r>
          </w:p>
        </w:tc>
        <w:tc>
          <w:tcPr>
            <w:tcW w:type="dxa" w:w="6236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อ่านค่า 20 samples แล้ว average</w:t>
            </w:r>
          </w:p>
        </w:tc>
      </w:tr>
      <w:tr>
        <w:tc>
          <w:tcPr>
            <w:tcW w:type="dxa" w:w="2835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หน้าที่ในระบบ</w:t>
            </w:r>
          </w:p>
        </w:tc>
        <w:tc>
          <w:tcPr>
            <w:tcW w:type="dxa" w:w="6236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ตรวจจับการเป่าลมหายใจ (BLOW state) และตัดสินคุณภาพของ sample</w:t>
            </w:r>
          </w:p>
        </w:tc>
      </w:tr>
    </w:tbl>
    <w:p>
      <w:pPr>
        <w:spacing w:before="160" w:after="40"/>
      </w:pPr>
      <w:r>
        <w:rPr>
          <w:rFonts w:ascii="TH Sarabun New" w:hAnsi="TH Sarabun New" w:cs="TH Sarabun New" w:eastAsia="TH Sarabun New"/>
          <w:b/>
          <w:sz w:val="30"/>
        </w:rPr>
        <w:t>ค. Sensirion SHT31 — Temperature &amp; Humidity Sensor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835"/>
          </w:tcPr>
          <w:p>
            <w:r>
              <w:rPr>
                <w:rFonts w:ascii="TH Sarabun New" w:hAnsi="TH Sarabun New" w:cs="TH Sarabun New" w:eastAsia="TH Sarabun New"/>
                <w:b/>
                <w:color w:val="FFFFFF"/>
                <w:sz w:val="26"/>
              </w:rPr>
              <w:t>คุณสมบัติ</w:t>
            </w:r>
          </w:p>
        </w:tc>
        <w:tc>
          <w:tcPr>
            <w:tcW w:type="dxa" w:w="6236"/>
          </w:tcPr>
          <w:p>
            <w:r>
              <w:rPr>
                <w:rFonts w:ascii="TH Sarabun New" w:hAnsi="TH Sarabun New" w:cs="TH Sarabun New" w:eastAsia="TH Sarabun New"/>
                <w:b/>
                <w:color w:val="FFFFFF"/>
                <w:sz w:val="26"/>
              </w:rPr>
              <w:t>รายละเอียด</w:t>
            </w:r>
          </w:p>
        </w:tc>
      </w:tr>
      <w:tr>
        <w:tc>
          <w:tcPr>
            <w:tcW w:type="dxa" w:w="2835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ประเภทเซนเซอร์</w:t>
            </w:r>
          </w:p>
        </w:tc>
        <w:tc>
          <w:tcPr>
            <w:tcW w:type="dxa" w:w="6236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Digital temperature + humidity sensor</w:t>
            </w:r>
          </w:p>
        </w:tc>
      </w:tr>
      <w:tr>
        <w:tc>
          <w:tcPr>
            <w:tcW w:type="dxa" w:w="2835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ช่วง Temperature</w:t>
            </w:r>
          </w:p>
        </w:tc>
        <w:tc>
          <w:tcPr>
            <w:tcW w:type="dxa" w:w="6236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-40 °C ถึง +125 °C</w:t>
            </w:r>
          </w:p>
        </w:tc>
      </w:tr>
      <w:tr>
        <w:tc>
          <w:tcPr>
            <w:tcW w:type="dxa" w:w="2835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ช่วง Humidity</w:t>
            </w:r>
          </w:p>
        </w:tc>
        <w:tc>
          <w:tcPr>
            <w:tcW w:type="dxa" w:w="6236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0 – 100 %RH</w:t>
            </w:r>
          </w:p>
        </w:tc>
      </w:tr>
      <w:tr>
        <w:tc>
          <w:tcPr>
            <w:tcW w:type="dxa" w:w="2835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Accuracy Temperature</w:t>
            </w:r>
          </w:p>
        </w:tc>
        <w:tc>
          <w:tcPr>
            <w:tcW w:type="dxa" w:w="6236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±0.3 °C</w:t>
            </w:r>
          </w:p>
        </w:tc>
      </w:tr>
      <w:tr>
        <w:tc>
          <w:tcPr>
            <w:tcW w:type="dxa" w:w="2835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Accuracy Humidity</w:t>
            </w:r>
          </w:p>
        </w:tc>
        <w:tc>
          <w:tcPr>
            <w:tcW w:type="dxa" w:w="6236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±2 %RH</w:t>
            </w:r>
          </w:p>
        </w:tc>
      </w:tr>
      <w:tr>
        <w:tc>
          <w:tcPr>
            <w:tcW w:type="dxa" w:w="2835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Interface</w:t>
            </w:r>
          </w:p>
        </w:tc>
        <w:tc>
          <w:tcPr>
            <w:tcW w:type="dxa" w:w="6236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I²C (address 0x44)</w:t>
            </w:r>
          </w:p>
        </w:tc>
      </w:tr>
      <w:tr>
        <w:tc>
          <w:tcPr>
            <w:tcW w:type="dxa" w:w="2835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Voltage</w:t>
            </w:r>
          </w:p>
        </w:tc>
        <w:tc>
          <w:tcPr>
            <w:tcW w:type="dxa" w:w="6236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2.4 – 5.5 V</w:t>
            </w:r>
          </w:p>
        </w:tc>
      </w:tr>
      <w:tr>
        <w:tc>
          <w:tcPr>
            <w:tcW w:type="dxa" w:w="2835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Pin ที่ต่อกับ ESP32</w:t>
            </w:r>
          </w:p>
        </w:tc>
        <w:tc>
          <w:tcPr>
            <w:tcW w:type="dxa" w:w="6236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SDA = GPIO 21, SCL = GPIO 22</w:t>
            </w:r>
          </w:p>
        </w:tc>
      </w:tr>
      <w:tr>
        <w:tc>
          <w:tcPr>
            <w:tcW w:type="dxa" w:w="2835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หน้าที่ในระบบ</w:t>
            </w:r>
          </w:p>
        </w:tc>
        <w:tc>
          <w:tcPr>
            <w:tcW w:type="dxa" w:w="6236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ใช้ compensate ผลของสิ่งแวดล้อมต่อค่า VOC ของ TGS1820</w:t>
            </w:r>
          </w:p>
        </w:tc>
      </w:tr>
    </w:tbl>
    <w:p>
      <w:pPr>
        <w:spacing w:before="160" w:after="40"/>
      </w:pPr>
      <w:r>
        <w:rPr>
          <w:rFonts w:ascii="TH Sarabun New" w:hAnsi="TH Sarabun New" w:cs="TH Sarabun New" w:eastAsia="TH Sarabun New"/>
          <w:b/>
          <w:sz w:val="30"/>
        </w:rPr>
        <w:t>ง. LED Indicator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 w:eastAsia="TH Sarabun New"/>
          <w:b w:val="0"/>
          <w:sz w:val="28"/>
        </w:rPr>
        <w:t>LED บนบอร์ด (built-in) ต่อกับ GPIO 2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 w:eastAsia="TH Sarabun New"/>
          <w:b w:val="0"/>
          <w:sz w:val="28"/>
        </w:rPr>
        <w:t>ใช้แสดงสถานะ: กะพริบระหว่าง Wi-Fi setup, ติดค้างเมื่อเชื่อมต่อสำเร็จ, กะพริบระหว่างการวัด</w:t>
      </w:r>
    </w:p>
    <w:p>
      <w:pPr>
        <w:spacing w:before="200" w:after="80"/>
      </w:pPr>
      <w:r>
        <w:rPr>
          <w:rFonts w:ascii="TH Sarabun New" w:hAnsi="TH Sarabun New" w:cs="TH Sarabun New" w:eastAsia="TH Sarabun New"/>
          <w:b/>
          <w:sz w:val="32"/>
        </w:rPr>
        <w:t>5.5.4 การเชื่อมต่อของอุปกรณ์ (Pin Mapping)</w:t>
      </w:r>
    </w:p>
    <w:p>
      <w:pPr>
        <w:spacing w:after="80" w:line="276" w:lineRule="auto"/>
        <w:ind w:firstLine="567"/>
      </w:pPr>
      <w:r>
        <w:rPr>
          <w:rFonts w:ascii="TH Sarabun New" w:hAnsi="TH Sarabun New" w:cs="TH Sarabun New" w:eastAsia="TH Sarabun New"/>
          <w:b w:val="0"/>
          <w:sz w:val="28"/>
        </w:rPr>
        <w:t>ตารางแสดงการเชื่อมต่อระหว่าง ESP32 กับเซนเซอร์ต่าง ๆ ในอุปกรณ์ MetaBreath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551"/>
          </w:tcPr>
          <w:p>
            <w:r>
              <w:rPr>
                <w:rFonts w:ascii="TH Sarabun New" w:hAnsi="TH Sarabun New" w:cs="TH Sarabun New" w:eastAsia="TH Sarabun New"/>
                <w:b/>
                <w:color w:val="FFFFFF"/>
                <w:sz w:val="26"/>
              </w:rPr>
              <w:t>ESP32 Pin</w:t>
            </w:r>
          </w:p>
        </w:tc>
        <w:tc>
          <w:tcPr>
            <w:tcW w:type="dxa" w:w="2551"/>
          </w:tcPr>
          <w:p>
            <w:r>
              <w:rPr>
                <w:rFonts w:ascii="TH Sarabun New" w:hAnsi="TH Sarabun New" w:cs="TH Sarabun New" w:eastAsia="TH Sarabun New"/>
                <w:b/>
                <w:color w:val="FFFFFF"/>
                <w:sz w:val="26"/>
              </w:rPr>
              <w:t>ต่อกับ</w:t>
            </w:r>
          </w:p>
        </w:tc>
        <w:tc>
          <w:tcPr>
            <w:tcW w:type="dxa" w:w="3969"/>
          </w:tcPr>
          <w:p>
            <w:r>
              <w:rPr>
                <w:rFonts w:ascii="TH Sarabun New" w:hAnsi="TH Sarabun New" w:cs="TH Sarabun New" w:eastAsia="TH Sarabun New"/>
                <w:b/>
                <w:color w:val="FFFFFF"/>
                <w:sz w:val="26"/>
              </w:rPr>
              <w:t>หน้าที่</w:t>
            </w:r>
          </w:p>
        </w:tc>
      </w:tr>
      <w:tr>
        <w:tc>
          <w:tcPr>
            <w:tcW w:type="dxa" w:w="2551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GPIO 34 (ADC1_CH6)</w:t>
            </w:r>
          </w:p>
        </w:tc>
        <w:tc>
          <w:tcPr>
            <w:tcW w:type="dxa" w:w="2551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TGS1820 Output</w:t>
            </w:r>
          </w:p>
        </w:tc>
        <w:tc>
          <w:tcPr>
            <w:tcW w:type="dxa" w:w="3969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Analog input สำหรับอ่านค่า VOC</w:t>
            </w:r>
          </w:p>
        </w:tc>
      </w:tr>
      <w:tr>
        <w:tc>
          <w:tcPr>
            <w:tcW w:type="dxa" w:w="2551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GPIO 32 (ADC1_CH4)</w:t>
            </w:r>
          </w:p>
        </w:tc>
        <w:tc>
          <w:tcPr>
            <w:tcW w:type="dxa" w:w="2551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Pressure Sensor Output</w:t>
            </w:r>
          </w:p>
        </w:tc>
        <w:tc>
          <w:tcPr>
            <w:tcW w:type="dxa" w:w="3969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Analog input สำหรับอ่านแรงดัน</w:t>
            </w:r>
          </w:p>
        </w:tc>
      </w:tr>
      <w:tr>
        <w:tc>
          <w:tcPr>
            <w:tcW w:type="dxa" w:w="2551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GPIO 21 (SDA)</w:t>
            </w:r>
          </w:p>
        </w:tc>
        <w:tc>
          <w:tcPr>
            <w:tcW w:type="dxa" w:w="2551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SHT31 SDA</w:t>
            </w:r>
          </w:p>
        </w:tc>
        <w:tc>
          <w:tcPr>
            <w:tcW w:type="dxa" w:w="3969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I²C data line</w:t>
            </w:r>
          </w:p>
        </w:tc>
      </w:tr>
      <w:tr>
        <w:tc>
          <w:tcPr>
            <w:tcW w:type="dxa" w:w="2551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GPIO 22 (SCL)</w:t>
            </w:r>
          </w:p>
        </w:tc>
        <w:tc>
          <w:tcPr>
            <w:tcW w:type="dxa" w:w="2551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SHT31 SCL</w:t>
            </w:r>
          </w:p>
        </w:tc>
        <w:tc>
          <w:tcPr>
            <w:tcW w:type="dxa" w:w="3969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I²C clock line</w:t>
            </w:r>
          </w:p>
        </w:tc>
      </w:tr>
      <w:tr>
        <w:tc>
          <w:tcPr>
            <w:tcW w:type="dxa" w:w="2551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GPIO 2</w:t>
            </w:r>
          </w:p>
        </w:tc>
        <w:tc>
          <w:tcPr>
            <w:tcW w:type="dxa" w:w="2551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LED (built-in)</w:t>
            </w:r>
          </w:p>
        </w:tc>
        <w:tc>
          <w:tcPr>
            <w:tcW w:type="dxa" w:w="3969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Digital output แสดงสถานะ</w:t>
            </w:r>
          </w:p>
        </w:tc>
      </w:tr>
      <w:tr>
        <w:tc>
          <w:tcPr>
            <w:tcW w:type="dxa" w:w="2551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3V3</w:t>
            </w:r>
          </w:p>
        </w:tc>
        <w:tc>
          <w:tcPr>
            <w:tcW w:type="dxa" w:w="2551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Power ให้ SHT31 + TGS1820 board</w:t>
            </w:r>
          </w:p>
        </w:tc>
        <w:tc>
          <w:tcPr>
            <w:tcW w:type="dxa" w:w="3969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แหล่งจ่ายไฟ 3.3 V</w:t>
            </w:r>
          </w:p>
        </w:tc>
      </w:tr>
      <w:tr>
        <w:tc>
          <w:tcPr>
            <w:tcW w:type="dxa" w:w="2551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GND</w:t>
            </w:r>
          </w:p>
        </w:tc>
        <w:tc>
          <w:tcPr>
            <w:tcW w:type="dxa" w:w="2551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Ground ทุกเซนเซอร์</w:t>
            </w:r>
          </w:p>
        </w:tc>
        <w:tc>
          <w:tcPr>
            <w:tcW w:type="dxa" w:w="3969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Common ground</w:t>
            </w:r>
          </w:p>
        </w:tc>
      </w:tr>
      <w:tr>
        <w:tc>
          <w:tcPr>
            <w:tcW w:type="dxa" w:w="2551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USB-C</w:t>
            </w:r>
          </w:p>
        </w:tc>
        <w:tc>
          <w:tcPr>
            <w:tcW w:type="dxa" w:w="2551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Power in</w:t>
            </w:r>
          </w:p>
        </w:tc>
        <w:tc>
          <w:tcPr>
            <w:tcW w:type="dxa" w:w="3969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จ่ายไฟ 5V จาก USB / Power Bank</w:t>
            </w:r>
          </w:p>
        </w:tc>
      </w:tr>
    </w:tbl>
    <w:p>
      <w:pPr>
        <w:spacing w:before="200" w:after="80"/>
      </w:pPr>
      <w:r>
        <w:rPr>
          <w:rFonts w:ascii="TH Sarabun New" w:hAnsi="TH Sarabun New" w:cs="TH Sarabun New" w:eastAsia="TH Sarabun New"/>
          <w:b/>
          <w:sz w:val="32"/>
        </w:rPr>
        <w:t>5.5.5 อุปกรณ์ฝั่งผู้ใช้ (Client Device)</w:t>
      </w:r>
    </w:p>
    <w:p>
      <w:pPr>
        <w:spacing w:after="80" w:line="276" w:lineRule="auto"/>
        <w:ind w:firstLine="567"/>
      </w:pPr>
      <w:r>
        <w:rPr>
          <w:rFonts w:ascii="TH Sarabun New" w:hAnsi="TH Sarabun New" w:cs="TH Sarabun New" w:eastAsia="TH Sarabun New"/>
          <w:b w:val="0"/>
          <w:sz w:val="28"/>
        </w:rPr>
        <w:t>ผู้ใช้เข้าถึง MetaBreath web application ผ่านเว็บเบราว์เซอร์ ระบบสามารถทำงานได้บนอุปกรณ์หลายประเภท โดยมีคุณสมบัติขั้นต่ำที่แนะนำดังนี้</w:t>
      </w:r>
    </w:p>
    <w:p>
      <w:pPr>
        <w:spacing w:before="160" w:after="40"/>
      </w:pPr>
      <w:r>
        <w:rPr>
          <w:rFonts w:ascii="TH Sarabun New" w:hAnsi="TH Sarabun New" w:cs="TH Sarabun New" w:eastAsia="TH Sarabun New"/>
          <w:b/>
          <w:sz w:val="30"/>
        </w:rPr>
        <w:t>ก. สมาร์ตโฟน / แท็บเล็ต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118"/>
          </w:tcPr>
          <w:p>
            <w:r>
              <w:rPr>
                <w:rFonts w:ascii="TH Sarabun New" w:hAnsi="TH Sarabun New" w:cs="TH Sarabun New" w:eastAsia="TH Sarabun New"/>
                <w:b/>
                <w:color w:val="FFFFFF"/>
                <w:sz w:val="26"/>
              </w:rPr>
              <w:t>ระบบปฏิบัติการ</w:t>
            </w:r>
          </w:p>
        </w:tc>
        <w:tc>
          <w:tcPr>
            <w:tcW w:type="dxa" w:w="3118"/>
          </w:tcPr>
          <w:p>
            <w:r>
              <w:rPr>
                <w:rFonts w:ascii="TH Sarabun New" w:hAnsi="TH Sarabun New" w:cs="TH Sarabun New" w:eastAsia="TH Sarabun New"/>
                <w:b/>
                <w:color w:val="FFFFFF"/>
                <w:sz w:val="26"/>
              </w:rPr>
              <w:t>เบราว์เซอร์ที่รองรับ</w:t>
            </w:r>
          </w:p>
        </w:tc>
        <w:tc>
          <w:tcPr>
            <w:tcW w:type="dxa" w:w="2835"/>
          </w:tcPr>
          <w:p>
            <w:r>
              <w:rPr>
                <w:rFonts w:ascii="TH Sarabun New" w:hAnsi="TH Sarabun New" w:cs="TH Sarabun New" w:eastAsia="TH Sarabun New"/>
                <w:b/>
                <w:color w:val="FFFFFF"/>
                <w:sz w:val="26"/>
              </w:rPr>
              <w:t>หมายเหตุ</w:t>
            </w:r>
          </w:p>
        </w:tc>
      </w:tr>
      <w:tr>
        <w:tc>
          <w:tcPr>
            <w:tcW w:type="dxa" w:w="3118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iOS 16.4 หรือใหม่กว่า</w:t>
            </w:r>
          </w:p>
        </w:tc>
        <w:tc>
          <w:tcPr>
            <w:tcW w:type="dxa" w:w="3118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Safari, Chrome, Edge</w:t>
            </w:r>
          </w:p>
        </w:tc>
        <w:tc>
          <w:tcPr>
            <w:tcW w:type="dxa" w:w="2835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รองรับ Web Push (iOS 16.4+)</w:t>
            </w:r>
          </w:p>
        </w:tc>
      </w:tr>
      <w:tr>
        <w:tc>
          <w:tcPr>
            <w:tcW w:type="dxa" w:w="3118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Android 10 หรือใหม่กว่า</w:t>
            </w:r>
          </w:p>
        </w:tc>
        <w:tc>
          <w:tcPr>
            <w:tcW w:type="dxa" w:w="3118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Chrome, Edge, Firefox</w:t>
            </w:r>
          </w:p>
        </w:tc>
        <w:tc>
          <w:tcPr>
            <w:tcW w:type="dxa" w:w="2835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รองรับ Web Push, Web Bluetooth</w:t>
            </w:r>
          </w:p>
        </w:tc>
      </w:tr>
      <w:tr>
        <w:tc>
          <w:tcPr>
            <w:tcW w:type="dxa" w:w="3118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iPadOS 16 หรือใหม่กว่า</w:t>
            </w:r>
          </w:p>
        </w:tc>
        <w:tc>
          <w:tcPr>
            <w:tcW w:type="dxa" w:w="3118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Safari, Chrome</w:t>
            </w:r>
          </w:p>
        </w:tc>
        <w:tc>
          <w:tcPr>
            <w:tcW w:type="dxa" w:w="2835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แนะนำสำหรับหน้าประวัติแนวโน้ม</w:t>
            </w:r>
          </w:p>
        </w:tc>
      </w:tr>
    </w:tbl>
    <w:p>
      <w:pPr>
        <w:spacing w:before="160" w:after="40"/>
      </w:pPr>
      <w:r>
        <w:rPr>
          <w:rFonts w:ascii="TH Sarabun New" w:hAnsi="TH Sarabun New" w:cs="TH Sarabun New" w:eastAsia="TH Sarabun New"/>
          <w:b/>
          <w:sz w:val="30"/>
        </w:rPr>
        <w:t>ข. คอมพิวเตอร์ (PC / Notebook)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268"/>
          </w:tcPr>
          <w:p>
            <w:r>
              <w:rPr>
                <w:rFonts w:ascii="TH Sarabun New" w:hAnsi="TH Sarabun New" w:cs="TH Sarabun New" w:eastAsia="TH Sarabun New"/>
                <w:b/>
                <w:color w:val="FFFFFF"/>
                <w:sz w:val="26"/>
              </w:rPr>
              <w:t>คุณสมบัติ</w:t>
            </w:r>
          </w:p>
        </w:tc>
        <w:tc>
          <w:tcPr>
            <w:tcW w:type="dxa" w:w="3402"/>
          </w:tcPr>
          <w:p>
            <w:r>
              <w:rPr>
                <w:rFonts w:ascii="TH Sarabun New" w:hAnsi="TH Sarabun New" w:cs="TH Sarabun New" w:eastAsia="TH Sarabun New"/>
                <w:b/>
                <w:color w:val="FFFFFF"/>
                <w:sz w:val="26"/>
              </w:rPr>
              <w:t>ขั้นต่ำ</w:t>
            </w:r>
          </w:p>
        </w:tc>
        <w:tc>
          <w:tcPr>
            <w:tcW w:type="dxa" w:w="3402"/>
          </w:tcPr>
          <w:p>
            <w:r>
              <w:rPr>
                <w:rFonts w:ascii="TH Sarabun New" w:hAnsi="TH Sarabun New" w:cs="TH Sarabun New" w:eastAsia="TH Sarabun New"/>
                <w:b/>
                <w:color w:val="FFFFFF"/>
                <w:sz w:val="26"/>
              </w:rPr>
              <w:t>แนะนำ</w:t>
            </w:r>
          </w:p>
        </w:tc>
      </w:tr>
      <w:tr>
        <w:tc>
          <w:tcPr>
            <w:tcW w:type="dxa" w:w="2268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CPU</w:t>
            </w:r>
          </w:p>
        </w:tc>
        <w:tc>
          <w:tcPr>
            <w:tcW w:type="dxa" w:w="3402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Dual-core 1.6 GHz</w:t>
            </w:r>
          </w:p>
        </w:tc>
        <w:tc>
          <w:tcPr>
            <w:tcW w:type="dxa" w:w="3402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Quad-core 2.4 GHz</w:t>
            </w:r>
          </w:p>
        </w:tc>
      </w:tr>
      <w:tr>
        <w:tc>
          <w:tcPr>
            <w:tcW w:type="dxa" w:w="2268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RAM</w:t>
            </w:r>
          </w:p>
        </w:tc>
        <w:tc>
          <w:tcPr>
            <w:tcW w:type="dxa" w:w="3402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4 GB</w:t>
            </w:r>
          </w:p>
        </w:tc>
        <w:tc>
          <w:tcPr>
            <w:tcW w:type="dxa" w:w="3402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8 GB</w:t>
            </w:r>
          </w:p>
        </w:tc>
      </w:tr>
      <w:tr>
        <w:tc>
          <w:tcPr>
            <w:tcW w:type="dxa" w:w="2268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OS</w:t>
            </w:r>
          </w:p>
        </w:tc>
        <w:tc>
          <w:tcPr>
            <w:tcW w:type="dxa" w:w="3402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Windows 10 / macOS 12 / Ubuntu 20.04</w:t>
            </w:r>
          </w:p>
        </w:tc>
        <w:tc>
          <w:tcPr>
            <w:tcW w:type="dxa" w:w="3402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Windows 11 / macOS 14 / Ubuntu 22.04</w:t>
            </w:r>
          </w:p>
        </w:tc>
      </w:tr>
      <w:tr>
        <w:tc>
          <w:tcPr>
            <w:tcW w:type="dxa" w:w="2268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เบราว์เซอร์</w:t>
            </w:r>
          </w:p>
        </w:tc>
        <w:tc>
          <w:tcPr>
            <w:tcW w:type="dxa" w:w="3402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Chrome 100+, Edge 100+, Firefox 100+, Safari 15+</w:t>
            </w:r>
          </w:p>
        </w:tc>
        <w:tc>
          <w:tcPr>
            <w:tcW w:type="dxa" w:w="3402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Chrome/Edge เวอร์ชันล่าสุด</w:t>
            </w:r>
          </w:p>
        </w:tc>
      </w:tr>
      <w:tr>
        <w:tc>
          <w:tcPr>
            <w:tcW w:type="dxa" w:w="2268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ความละเอียดหน้าจอ</w:t>
            </w:r>
          </w:p>
        </w:tc>
        <w:tc>
          <w:tcPr>
            <w:tcW w:type="dxa" w:w="3402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1280 × 720</w:t>
            </w:r>
          </w:p>
        </w:tc>
        <w:tc>
          <w:tcPr>
            <w:tcW w:type="dxa" w:w="3402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1920 × 1080 ขึ้นไป</w:t>
            </w:r>
          </w:p>
        </w:tc>
      </w:tr>
      <w:tr>
        <w:tc>
          <w:tcPr>
            <w:tcW w:type="dxa" w:w="2268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Internet</w:t>
            </w:r>
          </w:p>
        </w:tc>
        <w:tc>
          <w:tcPr>
            <w:tcW w:type="dxa" w:w="3402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≥ 5 Mbps</w:t>
            </w:r>
          </w:p>
        </w:tc>
        <w:tc>
          <w:tcPr>
            <w:tcW w:type="dxa" w:w="3402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≥ 10 Mbps</w:t>
            </w:r>
          </w:p>
        </w:tc>
      </w:tr>
    </w:tbl>
    <w:p>
      <w:pPr>
        <w:spacing w:before="200" w:after="80"/>
      </w:pPr>
      <w:r>
        <w:rPr>
          <w:rFonts w:ascii="TH Sarabun New" w:hAnsi="TH Sarabun New" w:cs="TH Sarabun New" w:eastAsia="TH Sarabun New"/>
          <w:b/>
          <w:sz w:val="32"/>
        </w:rPr>
        <w:t>5.5.6 อุปกรณ์ฝั่งเซิร์ฟเวอร์ (Server Hardware)</w:t>
      </w:r>
    </w:p>
    <w:p>
      <w:pPr>
        <w:spacing w:after="80" w:line="276" w:lineRule="auto"/>
        <w:ind w:firstLine="567"/>
      </w:pPr>
      <w:r>
        <w:rPr>
          <w:rFonts w:ascii="TH Sarabun New" w:hAnsi="TH Sarabun New" w:cs="TH Sarabun New" w:eastAsia="TH Sarabun New"/>
          <w:b w:val="0"/>
          <w:sz w:val="28"/>
        </w:rPr>
        <w:t>ระบบ backend, database, MQTT broker และ AI inference ทั้งหมด deploy บน server เดียวกันแบบ containerized ผ่าน Docker Compose โดยมีสเปคขั้นต่ำที่แนะนำดังนี้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268"/>
          </w:tcPr>
          <w:p>
            <w:r>
              <w:rPr>
                <w:rFonts w:ascii="TH Sarabun New" w:hAnsi="TH Sarabun New" w:cs="TH Sarabun New" w:eastAsia="TH Sarabun New"/>
                <w:b/>
                <w:color w:val="FFFFFF"/>
                <w:sz w:val="26"/>
              </w:rPr>
              <w:t>ทรัพยากร</w:t>
            </w:r>
          </w:p>
        </w:tc>
        <w:tc>
          <w:tcPr>
            <w:tcW w:type="dxa" w:w="3402"/>
          </w:tcPr>
          <w:p>
            <w:r>
              <w:rPr>
                <w:rFonts w:ascii="TH Sarabun New" w:hAnsi="TH Sarabun New" w:cs="TH Sarabun New" w:eastAsia="TH Sarabun New"/>
                <w:b/>
                <w:color w:val="FFFFFF"/>
                <w:sz w:val="26"/>
              </w:rPr>
              <w:t>ขั้นต่ำ (Dev/Demo)</w:t>
            </w:r>
          </w:p>
        </w:tc>
        <w:tc>
          <w:tcPr>
            <w:tcW w:type="dxa" w:w="3402"/>
          </w:tcPr>
          <w:p>
            <w:r>
              <w:rPr>
                <w:rFonts w:ascii="TH Sarabun New" w:hAnsi="TH Sarabun New" w:cs="TH Sarabun New" w:eastAsia="TH Sarabun New"/>
                <w:b/>
                <w:color w:val="FFFFFF"/>
                <w:sz w:val="26"/>
              </w:rPr>
              <w:t>แนะนำ (Production Pilot)</w:t>
            </w:r>
          </w:p>
        </w:tc>
      </w:tr>
      <w:tr>
        <w:tc>
          <w:tcPr>
            <w:tcW w:type="dxa" w:w="2268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CPU</w:t>
            </w:r>
          </w:p>
        </w:tc>
        <w:tc>
          <w:tcPr>
            <w:tcW w:type="dxa" w:w="3402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2 vCPU</w:t>
            </w:r>
          </w:p>
        </w:tc>
        <w:tc>
          <w:tcPr>
            <w:tcW w:type="dxa" w:w="3402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4 vCPU</w:t>
            </w:r>
          </w:p>
        </w:tc>
      </w:tr>
      <w:tr>
        <w:tc>
          <w:tcPr>
            <w:tcW w:type="dxa" w:w="2268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RAM</w:t>
            </w:r>
          </w:p>
        </w:tc>
        <w:tc>
          <w:tcPr>
            <w:tcW w:type="dxa" w:w="3402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4 GB</w:t>
            </w:r>
          </w:p>
        </w:tc>
        <w:tc>
          <w:tcPr>
            <w:tcW w:type="dxa" w:w="3402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8 GB</w:t>
            </w:r>
          </w:p>
        </w:tc>
      </w:tr>
      <w:tr>
        <w:tc>
          <w:tcPr>
            <w:tcW w:type="dxa" w:w="2268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Storage</w:t>
            </w:r>
          </w:p>
        </w:tc>
        <w:tc>
          <w:tcPr>
            <w:tcW w:type="dxa" w:w="3402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40 GB SSD</w:t>
            </w:r>
          </w:p>
        </w:tc>
        <w:tc>
          <w:tcPr>
            <w:tcW w:type="dxa" w:w="3402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100 GB SSD</w:t>
            </w:r>
          </w:p>
        </w:tc>
      </w:tr>
      <w:tr>
        <w:tc>
          <w:tcPr>
            <w:tcW w:type="dxa" w:w="2268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OS</w:t>
            </w:r>
          </w:p>
        </w:tc>
        <w:tc>
          <w:tcPr>
            <w:tcW w:type="dxa" w:w="3402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Ubuntu 22.04 LTS</w:t>
            </w:r>
          </w:p>
        </w:tc>
        <w:tc>
          <w:tcPr>
            <w:tcW w:type="dxa" w:w="3402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Ubuntu 22.04 LTS / Debian 12</w:t>
            </w:r>
          </w:p>
        </w:tc>
      </w:tr>
      <w:tr>
        <w:tc>
          <w:tcPr>
            <w:tcW w:type="dxa" w:w="2268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Runtime</w:t>
            </w:r>
          </w:p>
        </w:tc>
        <w:tc>
          <w:tcPr>
            <w:tcW w:type="dxa" w:w="3402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Docker 24+, Docker Compose v2</w:t>
            </w:r>
          </w:p>
        </w:tc>
        <w:tc>
          <w:tcPr>
            <w:tcW w:type="dxa" w:w="3402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Docker 24+, Docker Compose v2</w:t>
            </w:r>
          </w:p>
        </w:tc>
      </w:tr>
      <w:tr>
        <w:tc>
          <w:tcPr>
            <w:tcW w:type="dxa" w:w="2268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Public IP</w:t>
            </w:r>
          </w:p>
        </w:tc>
        <w:tc>
          <w:tcPr>
            <w:tcW w:type="dxa" w:w="3402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1 IP (สำหรับ MQTT + HTTPS)</w:t>
            </w:r>
          </w:p>
        </w:tc>
        <w:tc>
          <w:tcPr>
            <w:tcW w:type="dxa" w:w="3402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1 IP + Domain name (SSL)</w:t>
            </w:r>
          </w:p>
        </w:tc>
      </w:tr>
      <w:tr>
        <w:tc>
          <w:tcPr>
            <w:tcW w:type="dxa" w:w="2268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Bandwidth</w:t>
            </w:r>
          </w:p>
        </w:tc>
        <w:tc>
          <w:tcPr>
            <w:tcW w:type="dxa" w:w="3402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≥ 10 Mbps</w:t>
            </w:r>
          </w:p>
        </w:tc>
        <w:tc>
          <w:tcPr>
            <w:tcW w:type="dxa" w:w="3402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≥ 100 Mbps</w:t>
            </w:r>
          </w:p>
        </w:tc>
      </w:tr>
      <w:tr>
        <w:tc>
          <w:tcPr>
            <w:tcW w:type="dxa" w:w="2268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Port ที่ต้องเปิด</w:t>
            </w:r>
          </w:p>
        </w:tc>
        <w:tc>
          <w:tcPr>
            <w:tcW w:type="dxa" w:w="3402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80, 443, 1883 (MQTT)</w:t>
            </w:r>
          </w:p>
        </w:tc>
        <w:tc>
          <w:tcPr>
            <w:tcW w:type="dxa" w:w="3402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80, 443, 1883, 9001 (MQTT WS)</w:t>
            </w:r>
          </w:p>
        </w:tc>
      </w:tr>
    </w:tbl>
    <w:p>
      <w:pPr>
        <w:spacing w:after="80" w:line="276" w:lineRule="auto"/>
        <w:ind w:firstLine="567"/>
      </w:pPr>
      <w:r>
        <w:rPr>
          <w:rFonts w:ascii="TH Sarabun New" w:hAnsi="TH Sarabun New" w:cs="TH Sarabun New" w:eastAsia="TH Sarabun New"/>
          <w:b w:val="0"/>
          <w:sz w:val="28"/>
        </w:rPr>
        <w:t>ในการพัฒนาและทดสอบระยะแรก ทีมใช้ VPS ระดับ entry-level (2 vCPU / 4 GB RAM / 60 GB SSD) ที่มี public IP สำหรับให้ ESP32 หลาย ๆ เครื่องส่งข้อมูลผ่าน MQTT ได้พร้อมกัน และมีการตั้งค่า Nginx + Let's Encrypt สำหรับ TLS termination</w:t>
      </w:r>
    </w:p>
    <w:p>
      <w:pPr>
        <w:spacing w:before="200" w:after="80"/>
      </w:pPr>
      <w:r>
        <w:rPr>
          <w:rFonts w:ascii="TH Sarabun New" w:hAnsi="TH Sarabun New" w:cs="TH Sarabun New" w:eastAsia="TH Sarabun New"/>
          <w:b/>
          <w:sz w:val="32"/>
        </w:rPr>
        <w:t>5.5.7 โครงสร้างเครือข่าย (Network Requirements)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 w:eastAsia="TH Sarabun New"/>
          <w:b w:val="0"/>
          <w:sz w:val="28"/>
        </w:rPr>
        <w:t>Wi-Fi 2.4 GHz (802.11 b/g/n) — สำหรับอุปกรณ์ MetaBreath (ESP32 ไม่รองรับ 5 GHz)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 w:eastAsia="TH Sarabun New"/>
          <w:b w:val="0"/>
          <w:sz w:val="28"/>
        </w:rPr>
        <w:t>SSID ต้องไม่มี captive portal ของโรงแรม (ต้องเป็น Wi-Fi ปกติ)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 w:eastAsia="TH Sarabun New"/>
          <w:b w:val="0"/>
          <w:sz w:val="28"/>
        </w:rPr>
        <w:t>MQTT — TCP port 1883 (ไม่ block outbound)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 w:eastAsia="TH Sarabun New"/>
          <w:b w:val="0"/>
          <w:sz w:val="28"/>
        </w:rPr>
        <w:t>HTTPS — TCP port 443 สำหรับ web application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 w:eastAsia="TH Sarabun New"/>
          <w:b w:val="0"/>
          <w:sz w:val="28"/>
        </w:rPr>
        <w:t>WebSocket — TCP port 443 (wss://) หรือ 9001 สำหรับ MQTT WebSocket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 w:eastAsia="TH Sarabun New"/>
          <w:b w:val="0"/>
          <w:sz w:val="28"/>
        </w:rPr>
        <w:t>DNS resolution สำหรับ MQTT broker domain (metabreath.duckdns.org)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 w:eastAsia="TH Sarabun New"/>
          <w:b w:val="0"/>
          <w:sz w:val="28"/>
        </w:rPr>
        <w:t>อุปกรณ์รองรับ Wi-Fi หลายสล็อต (สูงสุด 3 SSID) ผ่าน WiFiMulti — เปลี่ยนสถานที่ได้อัตโนมัติ</w:t>
      </w:r>
    </w:p>
    <w:p>
      <w:pPr>
        <w:spacing w:before="200" w:after="80"/>
      </w:pPr>
      <w:r>
        <w:rPr>
          <w:rFonts w:ascii="TH Sarabun New" w:hAnsi="TH Sarabun New" w:cs="TH Sarabun New" w:eastAsia="TH Sarabun New"/>
          <w:b/>
          <w:sz w:val="32"/>
        </w:rPr>
        <w:t>5.5.8 สภาพแวดล้อมการใช้งาน (Operating Environment)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 w:eastAsia="TH Sarabun New"/>
          <w:b w:val="0"/>
          <w:sz w:val="28"/>
        </w:rPr>
        <w:t>อุณหภูมิใช้งาน: 15 – 35 °C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 w:eastAsia="TH Sarabun New"/>
          <w:b w:val="0"/>
          <w:sz w:val="28"/>
        </w:rPr>
        <w:t>ความชื้นสัมพัทธ์: 30 – 80 %RH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 w:eastAsia="TH Sarabun New"/>
          <w:b w:val="0"/>
          <w:sz w:val="28"/>
        </w:rPr>
        <w:t>ไม่ควรใช้ในบริเวณที่มี VOC สูงผิดปกติ (เช่น ห้องพ่นสี หรือใกล้ solvent) เพราะ TGS1820 จะอิ่มตัว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 w:eastAsia="TH Sarabun New"/>
          <w:b w:val="0"/>
          <w:sz w:val="28"/>
        </w:rPr>
        <w:t>แนะนำให้ตั้งเครื่องในบริเวณที่อากาศไหลเวียนดีเป็นเวลา ≥ 5 นาที ก่อนใช้งาน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 w:eastAsia="TH Sarabun New"/>
          <w:b w:val="0"/>
          <w:sz w:val="28"/>
        </w:rPr>
        <w:t>ไม่แนะนำให้ใช้กลางแดดจัด หรือในบริเวณที่มีความชื้นสูง (เช่น ห้องน้ำ)</w:t>
      </w:r>
    </w:p>
    <w:p>
      <w:pPr>
        <w:spacing w:before="200" w:after="80"/>
      </w:pPr>
      <w:r>
        <w:rPr>
          <w:rFonts w:ascii="TH Sarabun New" w:hAnsi="TH Sarabun New" w:cs="TH Sarabun New" w:eastAsia="TH Sarabun New"/>
          <w:b/>
          <w:sz w:val="32"/>
        </w:rPr>
        <w:t>5.5.9 สรุปคุณลักษณะโดยรวม</w:t>
      </w:r>
    </w:p>
    <w:p>
      <w:pPr>
        <w:spacing w:after="80" w:line="276" w:lineRule="auto"/>
        <w:ind w:firstLine="567"/>
      </w:pPr>
      <w:r>
        <w:rPr>
          <w:rFonts w:ascii="TH Sarabun New" w:hAnsi="TH Sarabun New" w:cs="TH Sarabun New" w:eastAsia="TH Sarabun New"/>
          <w:b w:val="0"/>
          <w:sz w:val="28"/>
        </w:rPr>
        <w:t>อุปกรณ์ MetaBreath ถูกออกแบบให้เป็นอุปกรณ์ต้นแบบขนาดพกพา ราคาไม่แพง และใช้ชิ้นส่วนอิเล็กทรอนิกส์ ที่หาซื้อได้ทั่วไป ทำให้สามารถทำซ้ำและขยายผลได้ง่าย ในขณะที่ฝั่ง server และ client สามารถใช้อุปกรณ์มาตรฐาน (VPS + smartphone/PC ทั่วไป) ทำให้ระบบทั้งหมดเข้าถึงได้ง่ายและ เหมาะกับการต่อยอดไปสู่การใช้งานจริงในอนาคต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