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H SarabunPSK" w:hAnsi="TH SarabunPSK"/>
          <w:b/>
          <w:i w:val="0"/>
          <w:color w:val="1B4F72"/>
          <w:sz w:val="40"/>
          <w:rFonts w:ascii="TH SarabunPSK" w:hAnsi="TH SarabunPSK" w:eastAsia="TH SarabunPSK" w:cs="TH SarabunPSK"/>
        </w:rPr>
        <w:t>รายงานทางวิชาการ</w:t>
        <w:br/>
        <w:t>ระบบ AI วิเคราะห์ความเสี่ยงเมตาบอลิก</w:t>
        <w:br/>
        <w:t>MetaBreath AI Pipeline</w:t>
      </w:r>
    </w:p>
    <w:p>
      <w:pPr>
        <w:jc w:val="center"/>
      </w:pPr>
      <w:r>
        <w:rPr>
          <w:rFonts w:ascii="TH SarabunPSK" w:hAnsi="TH SarabunPSK"/>
          <w:b w:val="0"/>
          <w:i w:val="0"/>
          <w:color w:val="2E86C1"/>
          <w:sz w:val="24"/>
          <w:rFonts w:ascii="TH SarabunPSK" w:hAnsi="TH SarabunPSK" w:eastAsia="TH SarabunPSK" w:cs="TH SarabunPSK"/>
        </w:rPr>
        <w:br/>
        <w:t>Cheewarun Health Platform — NSC 2026</w:t>
        <w:br/>
        <w:t>เวอร์ชัน 1.0  |  วันที่: 12 กรกฎาคม 2569</w:t>
      </w:r>
    </w:p>
    <w:p>
      <w:pPr>
        <w:jc w:val="center"/>
      </w:pPr>
      <w:r>
        <w:rPr>
          <w:rFonts w:ascii="TH SarabunPSK" w:hAnsi="TH SarabunPSK"/>
          <w:b/>
          <w:i w:val="0"/>
          <w:color w:val="1E8449"/>
          <w:sz w:val="22"/>
          <w:rFonts w:ascii="TH SarabunPSK" w:hAnsi="TH SarabunPSK" w:eastAsia="TH SarabunPSK" w:cs="TH SarabunPSK"/>
        </w:rPr>
        <w:br/>
        <w:t>สถานะ: โมเดลทุกตัวผ่านการ Train และ Deploy บน FastAPI แล้ว</w:t>
      </w:r>
    </w:p>
    <w:p/>
    <w:tbl>
      <w:tblPr>
        <w:tblStyle w:val="TableGrid"/>
        <w:tblW w:type="auto" w:w="0"/>
        <w:tblLook w:firstColumn="1" w:firstRow="1" w:lastColumn="0" w:lastRow="0" w:noHBand="0" w:noVBand="1" w:val="04A0"/>
      </w:tblPr>
      <w:tblGrid>
        <w:gridCol w:w="9072"/>
      </w:tblGrid>
      <w:tr>
        <w:tc>
          <w:tcPr>
            <w:tcW w:type="dxa" w:w="9071"/>
            <w:shd w:val="clear" w:color="auto" w:fill="D6EAF8"/>
          </w:tcPr>
          <w:p>
            <w:pPr>
              <w:spacing w:before="120" w:after="120"/>
            </w:pPr>
            <w:r>
              <w:rPr>
                <w:rFonts w:ascii="TH SarabunPSK" w:hAnsi="TH SarabunPSK"/>
                <w:b/>
                <w:i w:val="0"/>
                <w:color w:val="1B4F72"/>
                <w:sz w:val="22"/>
                <w:rFonts w:ascii="TH SarabunPSK" w:hAnsi="TH SarabunPSK" w:eastAsia="TH SarabunPSK" w:cs="TH SarabunPSK"/>
              </w:rPr>
              <w:t>บทคัดย่อ</w:t>
              <w:br/>
            </w:r>
            <w:r>
              <w:rPr>
                <w:rFonts w:ascii="TH SarabunPSK" w:hAnsi="TH SarabunPSK"/>
                <w:b w:val="0"/>
                <w:i w:val="0"/>
                <w:color w:val="1A1A1A"/>
                <w:sz w:val="21"/>
                <w:rFonts w:ascii="TH SarabunPSK" w:hAnsi="TH SarabunPSK" w:eastAsia="TH SarabunPSK" w:cs="TH SarabunPSK"/>
              </w:rPr>
              <w:t>รายงานฉบับนี้บันทึกรายละเอียดทางวิชาการของ AI Pipeline ในอุปกรณ์ MetaBreath ซึ่งเป็นระบบตรวจวัดและจำแนกความเสี่ยงเมตาบอลิกจากอะซีโตนในลมหายใจ มีโมเดล Machine Learning 4 ตัว ได้แก่ Random Forest, XGBoost, LSTM และ Drift Detector ทุกโมเดลผ่านการ Train และ Deploy เป็น REST API แล้ว รายงานนี้ตอบสนองต่อข้อสังเกตของผู้ประเมินโดยแยกแยะชัดเจนระหว่าง โมเดลที่ Train ด้วยข้อมูลจริงและส่วนที่ยังต้องการข้อมูล Pilot Study พร้อมระบุแหล่งที่มาของข้อมูล วิธีสร้าง Baseline และผลประสิทธิภาพเชิงตัวเลขครบถ้วน</w:t>
            </w:r>
          </w:p>
        </w:tc>
      </w:tr>
    </w:tbl>
    <w:p/>
    <w:p>
      <w:r>
        <w:br w:type="page"/>
      </w:r>
    </w:p>
    <w:p>
      <w:pPr>
        <w:spacing w:before="280" w:after="80"/>
        <w:jc w:val="left"/>
        <w:pBdr>
          <w:bottom w:val="single" w:sz="6" w:space="1" w:color="2E86C1"/>
        </w:pBdr>
      </w:pPr>
      <w:r>
        <w:rPr>
          <w:rFonts w:ascii="TH SarabunPSK" w:hAnsi="TH SarabunPSK"/>
          <w:b/>
          <w:i w:val="0"/>
          <w:color w:val="1B4F72"/>
          <w:sz w:val="30"/>
          <w:rFonts w:ascii="TH SarabunPSK" w:hAnsi="TH SarabunPSK" w:eastAsia="TH SarabunPSK" w:cs="TH SarabunPSK"/>
        </w:rPr>
        <w:t>1. ภาพรวมระบบ AI</w:t>
      </w:r>
    </w:p>
    <w:p>
      <w:pPr>
        <w:spacing w:after="80" w:before="20"/>
        <w:jc w:val="both"/>
      </w:pPr>
      <w:r>
        <w:rPr>
          <w:rFonts w:ascii="TH SarabunPSK" w:hAnsi="TH SarabunPSK"/>
          <w:b w:val="0"/>
          <w:i w:val="0"/>
          <w:color w:val="1A1A1A"/>
          <w:sz w:val="21"/>
          <w:rFonts w:ascii="TH SarabunPSK" w:hAnsi="TH SarabunPSK" w:eastAsia="TH SarabunPSK" w:cs="TH SarabunPSK"/>
        </w:rPr>
        <w:t>ระบบ AI ของ MetaBreath แปลงสัญญาณ VOC ดิบจากเซนเซอร์ TGS1820 ที่ติดตั้งบน ESP32 ให้เป็นการจำแนกความเสี่ยงเมตาบอลิกที่มีนัยสำคัญทางคลินิก ประกอบด้วย 4 โมเดลอิสระทำงานในรูปแบบ Priority Cascade บวกกับ LLM Safety Guardrail สำหรับโค้ชสุขภาพ AI</w:t>
      </w:r>
    </w:p>
    <w:p>
      <w:pPr>
        <w:spacing w:before="200" w:after="80"/>
        <w:jc w:val="left"/>
      </w:pPr>
      <w:r>
        <w:rPr>
          <w:rFonts w:ascii="TH SarabunPSK" w:hAnsi="TH SarabunPSK"/>
          <w:b/>
          <w:i w:val="0"/>
          <w:color w:val="2E86C1"/>
          <w:sz w:val="26"/>
          <w:rFonts w:ascii="TH SarabunPSK" w:hAnsi="TH SarabunPSK" w:eastAsia="TH SarabunPSK" w:cs="TH SarabunPSK"/>
        </w:rPr>
        <w:t>1.1 สถาปัตยกรรมระบบ</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56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Layer</w:t>
            </w:r>
          </w:p>
        </w:tc>
        <w:tc>
          <w:tcPr>
            <w:tcW w:type="dxa" w:w="215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ส่วนประกอบ</w:t>
            </w:r>
          </w:p>
        </w:tc>
        <w:tc>
          <w:tcPr>
            <w:tcW w:type="dxa" w:w="1701"/>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สถานะการ Train</w:t>
            </w:r>
          </w:p>
        </w:tc>
        <w:tc>
          <w:tcPr>
            <w:tcW w:type="dxa" w:w="215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Input</w:t>
            </w:r>
          </w:p>
        </w:tc>
        <w:tc>
          <w:tcPr>
            <w:tcW w:type="dxa" w:w="249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Output</w:t>
            </w:r>
          </w:p>
        </w:tc>
      </w:tr>
      <w:tr>
        <w:tc>
          <w:tcPr>
            <w:tcW w:type="dxa" w:w="56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Signal Processing Pipeline</w:t>
            </w:r>
          </w:p>
        </w:tc>
        <w:tc>
          <w:tcPr>
            <w:tcW w:type="dxa" w:w="170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ไม่ใช้ ML (Deterministic)</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แรงดันเซนเซอร์ (V)</w:t>
            </w:r>
          </w:p>
        </w:tc>
        <w:tc>
          <w:tcPr>
            <w:tcW w:type="dxa" w:w="249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13 Features ที่ Normalize แล้ว</w:t>
            </w:r>
          </w:p>
        </w:tc>
      </w:tr>
      <w:tr>
        <w:tc>
          <w:tcPr>
            <w:tcW w:type="dxa" w:w="56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2A</w:t>
            </w:r>
          </w:p>
        </w:tc>
        <w:tc>
          <w:tcPr>
            <w:tcW w:type="dxa" w:w="215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XGBoost Classifier</w:t>
            </w:r>
          </w:p>
        </w:tc>
        <w:tc>
          <w:tcPr>
            <w:tcW w:type="dxa" w:w="1701"/>
            <w:shd w:val="clear" w:color="auto" w:fill="FFFFFF"/>
          </w:tcPr>
          <w:p>
            <w:pPr>
              <w:spacing w:before="40" w:after="40"/>
              <w:jc w:val="left"/>
            </w:pPr>
            <w:r>
              <w:rPr>
                <w:rFonts w:ascii="TH SarabunPSK" w:hAnsi="TH SarabunPSK"/>
                <w:b w:val="0"/>
                <w:i w:val="0"/>
                <w:color w:val="1E8449"/>
                <w:sz w:val="18"/>
                <w:rFonts w:ascii="TH SarabunPSK" w:hAnsi="TH SarabunPSK" w:eastAsia="TH SarabunPSK" w:cs="TH SarabunPSK"/>
              </w:rPr>
              <w:t>TRAIN แล้ว ✓</w:t>
            </w:r>
          </w:p>
        </w:tc>
        <w:tc>
          <w:tcPr>
            <w:tcW w:type="dxa" w:w="215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Feature 13 ตัว (Snapshot)</w:t>
            </w:r>
          </w:p>
        </w:tc>
        <w:tc>
          <w:tcPr>
            <w:tcW w:type="dxa" w:w="249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Label 5 Class + ค่าความเชื่อมั่น</w:t>
            </w:r>
          </w:p>
        </w:tc>
      </w:tr>
      <w:tr>
        <w:tc>
          <w:tcPr>
            <w:tcW w:type="dxa" w:w="56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2B</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Random Forest Classifier</w:t>
            </w:r>
          </w:p>
        </w:tc>
        <w:tc>
          <w:tcPr>
            <w:tcW w:type="dxa" w:w="1701"/>
            <w:shd w:val="clear" w:color="auto" w:fill="F2F3F4"/>
          </w:tcPr>
          <w:p>
            <w:pPr>
              <w:spacing w:before="40" w:after="40"/>
              <w:jc w:val="left"/>
            </w:pPr>
            <w:r>
              <w:rPr>
                <w:rFonts w:ascii="TH SarabunPSK" w:hAnsi="TH SarabunPSK"/>
                <w:b w:val="0"/>
                <w:i w:val="0"/>
                <w:color w:val="1E8449"/>
                <w:sz w:val="18"/>
                <w:rFonts w:ascii="TH SarabunPSK" w:hAnsi="TH SarabunPSK" w:eastAsia="TH SarabunPSK" w:cs="TH SarabunPSK"/>
              </w:rPr>
              <w:t>TRAIN แล้ว ✓</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Feature 13 ตัว (Snapshot)</w:t>
            </w:r>
          </w:p>
        </w:tc>
        <w:tc>
          <w:tcPr>
            <w:tcW w:type="dxa" w:w="249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Label 5 Class + ค่าความเชื่อมั่น</w:t>
            </w:r>
          </w:p>
        </w:tc>
      </w:tr>
      <w:tr>
        <w:tc>
          <w:tcPr>
            <w:tcW w:type="dxa" w:w="56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3</w:t>
            </w:r>
          </w:p>
        </w:tc>
        <w:tc>
          <w:tcPr>
            <w:tcW w:type="dxa" w:w="215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LSTM Temporal Classifier</w:t>
            </w:r>
          </w:p>
        </w:tc>
        <w:tc>
          <w:tcPr>
            <w:tcW w:type="dxa" w:w="1701"/>
            <w:shd w:val="clear" w:color="auto" w:fill="FFFFFF"/>
          </w:tcPr>
          <w:p>
            <w:pPr>
              <w:spacing w:before="40" w:after="40"/>
              <w:jc w:val="left"/>
            </w:pPr>
            <w:r>
              <w:rPr>
                <w:rFonts w:ascii="TH SarabunPSK" w:hAnsi="TH SarabunPSK"/>
                <w:b w:val="0"/>
                <w:i w:val="0"/>
                <w:color w:val="1E8449"/>
                <w:sz w:val="18"/>
                <w:rFonts w:ascii="TH SarabunPSK" w:hAnsi="TH SarabunPSK" w:eastAsia="TH SarabunPSK" w:cs="TH SarabunPSK"/>
              </w:rPr>
              <w:t>TRAIN แล้ว ✓*</w:t>
            </w:r>
          </w:p>
        </w:tc>
        <w:tc>
          <w:tcPr>
            <w:tcW w:type="dxa" w:w="215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Sequence 5 Reading × 8 Features</w:t>
            </w:r>
          </w:p>
        </w:tc>
        <w:tc>
          <w:tcPr>
            <w:tcW w:type="dxa" w:w="249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Label 3 Class → Refine เป็น 5 Class</w:t>
            </w:r>
          </w:p>
        </w:tc>
      </w:tr>
      <w:tr>
        <w:tc>
          <w:tcPr>
            <w:tcW w:type="dxa" w:w="56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4</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Drift Detector</w:t>
            </w:r>
          </w:p>
        </w:tc>
        <w:tc>
          <w:tcPr>
            <w:tcW w:type="dxa" w:w="1701"/>
            <w:shd w:val="clear" w:color="auto" w:fill="F2F3F4"/>
          </w:tcPr>
          <w:p>
            <w:pPr>
              <w:spacing w:before="40" w:after="40"/>
              <w:jc w:val="left"/>
            </w:pPr>
            <w:r>
              <w:rPr>
                <w:rFonts w:ascii="TH SarabunPSK" w:hAnsi="TH SarabunPSK"/>
                <w:b w:val="0"/>
                <w:i w:val="0"/>
                <w:color w:val="1E8449"/>
                <w:sz w:val="18"/>
                <w:rFonts w:ascii="TH SarabunPSK" w:hAnsi="TH SarabunPSK" w:eastAsia="TH SarabunPSK" w:cs="TH SarabunPSK"/>
              </w:rPr>
              <w:t>TRAIN แล้ว ✓</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ประวัติ Calibration (ambient VOC)</w:t>
            </w:r>
          </w:p>
        </w:tc>
        <w:tc>
          <w:tcPr>
            <w:tcW w:type="dxa" w:w="249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Drift %, ระดับความรุนแรง, คำแนะนำ</w:t>
            </w:r>
          </w:p>
        </w:tc>
      </w:tr>
      <w:tr>
        <w:tc>
          <w:tcPr>
            <w:tcW w:type="dxa" w:w="56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5</w:t>
            </w:r>
          </w:p>
        </w:tc>
        <w:tc>
          <w:tcPr>
            <w:tcW w:type="dxa" w:w="215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Anderson Rule-Based (Fallback)</w:t>
            </w:r>
          </w:p>
        </w:tc>
        <w:tc>
          <w:tcPr>
            <w:tcW w:type="dxa" w:w="170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Deterministic</w:t>
            </w:r>
          </w:p>
        </w:tc>
        <w:tc>
          <w:tcPr>
            <w:tcW w:type="dxa" w:w="215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Acetone Delta (ppm)</w:t>
            </w:r>
          </w:p>
        </w:tc>
        <w:tc>
          <w:tcPr>
            <w:tcW w:type="dxa" w:w="249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Label 5 Class</w:t>
            </w:r>
          </w:p>
        </w:tc>
      </w:tr>
      <w:tr>
        <w:tc>
          <w:tcPr>
            <w:tcW w:type="dxa" w:w="56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6</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LLM Safety Guardrail</w:t>
            </w:r>
          </w:p>
        </w:tc>
        <w:tc>
          <w:tcPr>
            <w:tcW w:type="dxa" w:w="170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Regex + Prompt Engineering</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ข้อความจากผู้ใช้/LLM</w:t>
            </w:r>
          </w:p>
        </w:tc>
        <w:tc>
          <w:tcPr>
            <w:tcW w:type="dxa" w:w="249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Block/Pass + คำปฏิเสธความรับผิดชอบ</w:t>
            </w:r>
          </w:p>
        </w:tc>
      </w:tr>
    </w:tbl>
    <w:p>
      <w:pPr>
        <w:spacing w:after="40"/>
      </w:pPr>
    </w:p>
    <w:p>
      <w:pPr>
        <w:spacing w:after="60"/>
        <w:ind w:left="283"/>
      </w:pPr>
      <w:r>
        <w:rPr>
          <w:rFonts w:ascii="TH SarabunPSK" w:hAnsi="TH SarabunPSK"/>
          <w:b w:val="0"/>
          <w:i/>
          <w:color w:val="717D7E"/>
          <w:sz w:val="18"/>
          <w:rFonts w:ascii="TH SarabunPSK" w:hAnsi="TH SarabunPSK" w:eastAsia="TH SarabunPSK" w:cs="TH SarabunPSK"/>
        </w:rPr>
        <w:t>* LSTM ผ่านการ Train แล้ว แต่ใช้ข้อมูล Surrogate จากห้องปฏิบัติการ ยังไม่มีข้อมูลลมหายใจจริงจากผู้ป่วย</w:t>
      </w:r>
    </w:p>
    <w:p>
      <w:r>
        <w:br w:type="page"/>
      </w:r>
    </w:p>
    <w:p>
      <w:pPr>
        <w:spacing w:before="280" w:after="80"/>
        <w:jc w:val="left"/>
        <w:pBdr>
          <w:bottom w:val="single" w:sz="6" w:space="1" w:color="2E86C1"/>
        </w:pBdr>
      </w:pPr>
      <w:r>
        <w:rPr>
          <w:rFonts w:ascii="TH SarabunPSK" w:hAnsi="TH SarabunPSK"/>
          <w:b/>
          <w:i w:val="0"/>
          <w:color w:val="1B4F72"/>
          <w:sz w:val="30"/>
          <w:rFonts w:ascii="TH SarabunPSK" w:hAnsi="TH SarabunPSK" w:eastAsia="TH SarabunPSK" w:cs="TH SarabunPSK"/>
        </w:rPr>
        <w:t>2. แหล่งที่มาของข้อมูลการ Train</w:t>
      </w:r>
    </w:p>
    <w:tbl>
      <w:tblPr>
        <w:tblStyle w:val="TableGrid"/>
        <w:tblW w:type="auto" w:w="0"/>
        <w:jc w:val="center"/>
        <w:tblLook w:firstColumn="1" w:firstRow="1" w:lastColumn="0" w:lastRow="0" w:noHBand="0" w:noVBand="1" w:val="04A0"/>
      </w:tblPr>
      <w:tblGrid>
        <w:gridCol w:w="9072"/>
      </w:tblGrid>
      <w:tr>
        <w:tc>
          <w:tcPr>
            <w:tcW w:type="dxa" w:w="9071"/>
            <w:shd w:val="clear" w:color="auto" w:fill="FDEBD0"/>
          </w:tcPr>
          <w:p>
            <w:pPr>
              <w:spacing w:before="80" w:after="80"/>
            </w:pPr>
            <w:r>
              <w:rPr>
                <w:rFonts w:ascii="TH SarabunPSK" w:hAnsi="TH SarabunPSK"/>
                <w:b/>
                <w:i w:val="0"/>
                <w:color w:val="CA6F1E"/>
                <w:sz w:val="20"/>
                <w:rFonts w:ascii="TH SarabunPSK" w:hAnsi="TH SarabunPSK" w:eastAsia="TH SarabunPSK" w:cs="TH SarabunPSK"/>
              </w:rPr>
              <w:t>⚠  ข้อมูลสำคัญสำหรับผู้ประเมิน (ตอบสนองต่อ Feedback โดยตรง)</w:t>
              <w:br/>
            </w:r>
            <w:r>
              <w:rPr>
                <w:rFonts w:ascii="TH SarabunPSK" w:hAnsi="TH SarabunPSK"/>
                <w:b w:val="0"/>
                <w:i w:val="0"/>
                <w:color w:val="5D4007"/>
                <w:sz w:val="20"/>
                <w:rFonts w:ascii="TH SarabunPSK" w:hAnsi="TH SarabunPSK" w:eastAsia="TH SarabunPSK" w:cs="TH SarabunPSK"/>
              </w:rPr>
              <w:t>ข้อมูลที่ใช้ Train โมเดลในระยะนี้ไม่มีตัวอย่างลมหายใจจากผู้ป่วยจริงที่วัดด้วยอุปกรณ์ MetaBreath ข้อมูลมาจาก: (1) ชุดข้อมูล Demo สังเคราะห์จาก NSC 2026 โดยใช้เกณฑ์ Anderson 2015 (2) ชุดข้อมูล eNose จาก Kaggle ที่ใช้เซนเซอร์ตระกูล TGS ในสภาพห้องปฏิบัติการ (ไม่ใช่ลมหายใจ) และ (3) UCI Gas Drift Dataset สำหรับ Drift Detector Pilot Study กับผู้ร่วมการทดลองจริงเป็นแผนดำเนินการในระยะถัดไป ความจริงนี้ระบุไว้เพื่อให้การประเมินความเป็นไปได้มีความถูกต้อง</w:t>
            </w:r>
          </w:p>
        </w:tc>
      </w:tr>
    </w:tbl>
    <w:p>
      <w:pPr>
        <w:spacing w:after="80"/>
      </w:pPr>
    </w:p>
    <w:p>
      <w:pPr>
        <w:spacing w:before="200" w:after="80"/>
        <w:jc w:val="left"/>
      </w:pPr>
      <w:r>
        <w:rPr>
          <w:rFonts w:ascii="TH SarabunPSK" w:hAnsi="TH SarabunPSK"/>
          <w:b/>
          <w:i w:val="0"/>
          <w:color w:val="2E86C1"/>
          <w:sz w:val="26"/>
          <w:rFonts w:ascii="TH SarabunPSK" w:hAnsi="TH SarabunPSK" w:eastAsia="TH SarabunPSK" w:cs="TH SarabunPSK"/>
        </w:rPr>
        <w:t>2.1 ตารางสรุปชุดข้อมูล</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1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ชุดข้อมูล</w:t>
            </w:r>
          </w:p>
        </w:tc>
        <w:tc>
          <w:tcPr>
            <w:tcW w:type="dxa" w:w="2268"/>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แหล่งที่มา</w:t>
            </w:r>
          </w:p>
        </w:tc>
        <w:tc>
          <w:tcPr>
            <w:tcW w:type="dxa" w:w="1020"/>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จำนวน Row</w:t>
            </w:r>
          </w:p>
        </w:tc>
        <w:tc>
          <w:tcPr>
            <w:tcW w:type="dxa" w:w="1020"/>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License</w:t>
            </w:r>
          </w:p>
        </w:tc>
        <w:tc>
          <w:tcPr>
            <w:tcW w:type="dxa" w:w="2268"/>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ใช้สำหรับ</w:t>
            </w:r>
          </w:p>
        </w:tc>
        <w:tc>
          <w:tcPr>
            <w:tcW w:type="dxa" w:w="124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ประเภท</w:t>
            </w:r>
          </w:p>
        </w:tc>
      </w:tr>
      <w:tr>
        <w:tc>
          <w:tcPr>
            <w:tcW w:type="dxa" w:w="181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MetaBreath Demo</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NSC 2026 Synthetic</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1,199</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NSC Internal</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RF / XGB (Primary)</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สังเคราะห์</w:t>
            </w:r>
          </w:p>
        </w:tc>
      </w:tr>
      <w:tr>
        <w:tc>
          <w:tcPr>
            <w:tcW w:type="dxa" w:w="181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eNose Diseases (Kaggle)</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Muhammad Rizwan (Apache-2.0)</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1,000</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Apache-2.0</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RF / XGB Augmentation (TGS alignment)</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แก๊สห้องปฏิบัติการ</w:t>
            </w:r>
          </w:p>
        </w:tc>
      </w:tr>
      <w:tr>
        <w:tc>
          <w:tcPr>
            <w:tcW w:type="dxa" w:w="181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UCI Gas Drift</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Vergara et al. (CC BY 4.0)</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13,910</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CC BY 4.0</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Drift Detector (Acetone gas type 5)</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แก๊สห้องปฏิบัติการ</w:t>
            </w:r>
          </w:p>
        </w:tc>
      </w:tr>
      <w:tr>
        <w:tc>
          <w:tcPr>
            <w:tcW w:type="dxa" w:w="181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IoT Sensor Diabetes</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Kaggle CC0</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4,981</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CC0</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LSTM Temporal Trend (Glucose series)</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IoT Sensor</w:t>
            </w:r>
          </w:p>
        </w:tc>
      </w:tr>
      <w:tr>
        <w:tc>
          <w:tcPr>
            <w:tcW w:type="dxa" w:w="181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GlucoBench</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Apache-2.0</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15,731</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Apache-2.0</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LSTM Pretrain (CGM + Lifestyle)</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CGM</w:t>
            </w:r>
          </w:p>
        </w:tc>
      </w:tr>
      <w:tr>
        <w:tc>
          <w:tcPr>
            <w:tcW w:type="dxa" w:w="1814"/>
            <w:shd w:val="clear" w:color="auto" w:fill="FFFFFF"/>
          </w:tcPr>
          <w:p>
            <w:pPr>
              <w:spacing w:before="40" w:after="40"/>
              <w:jc w:val="center"/>
            </w:pPr>
            <w:r>
              <w:rPr>
                <w:rFonts w:ascii="TH SarabunPSK" w:hAnsi="TH SarabunPSK"/>
                <w:b w:val="0"/>
                <w:i w:val="0"/>
                <w:color w:val="1B4F72"/>
                <w:sz w:val="18"/>
                <w:rFonts w:ascii="TH SarabunPSK" w:hAnsi="TH SarabunPSK" w:eastAsia="TH SarabunPSK" w:cs="TH SarabunPSK"/>
              </w:rPr>
              <w:t>รวมทั้งหมด</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r>
          </w:p>
        </w:tc>
        <w:tc>
          <w:tcPr>
            <w:tcW w:type="dxa" w:w="1020"/>
            <w:shd w:val="clear" w:color="auto" w:fill="FFFFFF"/>
          </w:tcPr>
          <w:p>
            <w:pPr>
              <w:spacing w:before="40" w:after="40"/>
              <w:jc w:val="center"/>
            </w:pPr>
            <w:r>
              <w:rPr>
                <w:rFonts w:ascii="TH SarabunPSK" w:hAnsi="TH SarabunPSK"/>
                <w:b w:val="0"/>
                <w:i w:val="0"/>
                <w:color w:val="1B4F72"/>
                <w:sz w:val="18"/>
                <w:rFonts w:ascii="TH SarabunPSK" w:hAnsi="TH SarabunPSK" w:eastAsia="TH SarabunPSK" w:cs="TH SarabunPSK"/>
              </w:rPr>
              <w:t>36,821</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r>
          </w:p>
        </w:tc>
      </w:tr>
    </w:tbl>
    <w:p>
      <w:pPr>
        <w:spacing w:after="40"/>
      </w:pPr>
    </w:p>
    <w:p>
      <w:pPr>
        <w:spacing w:before="200" w:after="80"/>
        <w:jc w:val="left"/>
      </w:pPr>
      <w:r>
        <w:rPr>
          <w:rFonts w:ascii="TH SarabunPSK" w:hAnsi="TH SarabunPSK"/>
          <w:b/>
          <w:i w:val="0"/>
          <w:color w:val="2E86C1"/>
          <w:sz w:val="26"/>
          <w:rFonts w:ascii="TH SarabunPSK" w:hAnsi="TH SarabunPSK" w:eastAsia="TH SarabunPSK" w:cs="TH SarabunPSK"/>
        </w:rPr>
        <w:t>2.2 ระบบ Label — Anderson 2015 Five-Class</w:t>
      </w:r>
    </w:p>
    <w:p>
      <w:pPr>
        <w:spacing w:after="80" w:before="20"/>
        <w:jc w:val="both"/>
      </w:pPr>
      <w:r>
        <w:rPr>
          <w:rFonts w:ascii="TH SarabunPSK" w:hAnsi="TH SarabunPSK"/>
          <w:b w:val="0"/>
          <w:i w:val="0"/>
          <w:color w:val="1A1A1A"/>
          <w:sz w:val="21"/>
          <w:rFonts w:ascii="TH SarabunPSK" w:hAnsi="TH SarabunPSK" w:eastAsia="TH SarabunPSK" w:cs="TH SarabunPSK"/>
        </w:rPr>
        <w:t>โมเดลทุกตัวใช้ระบบจำแนก 5 คลาสตามงานวิจัย Anderson 2015 (doi:10.1002/oby.21242) ซึ่งใช้ความเข้มข้นของอะซีโตนในลมหายใจเป็นเกณฑ์ตัดสิน ทำให้สามารถ Map Label จากชุดข้อมูลต่าง ๆ เข้าหากันได้อย่างสอดคล้อง</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คลาส</w:t>
            </w:r>
          </w:p>
        </w:tc>
        <w:tc>
          <w:tcPr>
            <w:tcW w:type="dxa" w:w="198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ช่วงอะซีโตน (ppm)</w:t>
            </w:r>
          </w:p>
        </w:tc>
        <w:tc>
          <w:tcPr>
            <w:tcW w:type="dxa" w:w="3685"/>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ความหมายทางคลินิก</w:t>
            </w:r>
          </w:p>
        </w:tc>
        <w:tc>
          <w:tcPr>
            <w:tcW w:type="dxa" w:w="141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ดัชนีตัวเลข</w:t>
            </w:r>
          </w:p>
        </w:tc>
      </w:tr>
      <w:tr>
        <w:tc>
          <w:tcPr>
            <w:tcW w:type="dxa" w:w="198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basal</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0.5 – 2.0</w:t>
            </w:r>
          </w:p>
        </w:tc>
        <w:tc>
          <w:tcPr>
            <w:tcW w:type="dxa" w:w="368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อาหารปกติ, Ketosis ระดับฐาน</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w:t>
            </w:r>
          </w:p>
        </w:tc>
      </w:tr>
      <w:tr>
        <w:tc>
          <w:tcPr>
            <w:tcW w:type="dxa" w:w="198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light_ketosis</w:t>
            </w:r>
          </w:p>
        </w:tc>
        <w:tc>
          <w:tcPr>
            <w:tcW w:type="dxa" w:w="198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2.0 – 4.0</w:t>
            </w:r>
          </w:p>
        </w:tc>
        <w:tc>
          <w:tcPr>
            <w:tcW w:type="dxa" w:w="368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จำกัดแคลอรีเล็กน้อย</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1</w:t>
            </w:r>
          </w:p>
        </w:tc>
      </w:tr>
      <w:tr>
        <w:tc>
          <w:tcPr>
            <w:tcW w:type="dxa" w:w="198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nutritional_ketosis</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4.0 – 30.0</w:t>
            </w:r>
          </w:p>
        </w:tc>
        <w:tc>
          <w:tcPr>
            <w:tcW w:type="dxa" w:w="368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อาหาร HFLC/Keto, BOHB 0.5–3 mM</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2</w:t>
            </w:r>
          </w:p>
        </w:tc>
      </w:tr>
      <w:tr>
        <w:tc>
          <w:tcPr>
            <w:tcW w:type="dxa" w:w="198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deep_ketosis</w:t>
            </w:r>
          </w:p>
        </w:tc>
        <w:tc>
          <w:tcPr>
            <w:tcW w:type="dxa" w:w="198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30.0 – 75.0</w:t>
            </w:r>
          </w:p>
        </w:tc>
        <w:tc>
          <w:tcPr>
            <w:tcW w:type="dxa" w:w="368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อดอาหารระยะยาว / จำกัดอาหารมาก</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3</w:t>
            </w:r>
          </w:p>
        </w:tc>
      </w:tr>
      <w:tr>
        <w:tc>
          <w:tcPr>
            <w:tcW w:type="dxa" w:w="1984"/>
            <w:shd w:val="clear" w:color="auto" w:fill="F2F3F4"/>
          </w:tcPr>
          <w:p>
            <w:pPr>
              <w:spacing w:before="40" w:after="40"/>
              <w:jc w:val="center"/>
            </w:pPr>
            <w:r>
              <w:rPr>
                <w:rFonts w:ascii="TH SarabunPSK" w:hAnsi="TH SarabunPSK"/>
                <w:b w:val="0"/>
                <w:i w:val="0"/>
                <w:color w:val="922B21"/>
                <w:sz w:val="18"/>
                <w:rFonts w:ascii="TH SarabunPSK" w:hAnsi="TH SarabunPSK" w:eastAsia="TH SarabunPSK" w:cs="TH SarabunPSK"/>
              </w:rPr>
              <w:t>dka_risk</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 75.0</w:t>
            </w:r>
          </w:p>
        </w:tc>
        <w:tc>
          <w:tcPr>
            <w:tcW w:type="dxa" w:w="3685"/>
            <w:shd w:val="clear" w:color="auto" w:fill="F2F3F4"/>
          </w:tcPr>
          <w:p>
            <w:pPr>
              <w:spacing w:before="40" w:after="40"/>
              <w:jc w:val="left"/>
            </w:pPr>
            <w:r>
              <w:rPr>
                <w:rFonts w:ascii="TH SarabunPSK" w:hAnsi="TH SarabunPSK"/>
                <w:b w:val="0"/>
                <w:i w:val="0"/>
                <w:color w:val="922B21"/>
                <w:sz w:val="18"/>
                <w:rFonts w:ascii="TH SarabunPSK" w:hAnsi="TH SarabunPSK" w:eastAsia="TH SarabunPSK" w:cs="TH SarabunPSK"/>
              </w:rPr>
              <w:t>ช่วง DKA — ต้องพบแพทย์ทันที</w:t>
            </w:r>
          </w:p>
        </w:tc>
        <w:tc>
          <w:tcPr>
            <w:tcW w:type="dxa" w:w="1417"/>
            <w:shd w:val="clear" w:color="auto" w:fill="F2F3F4"/>
          </w:tcPr>
          <w:p>
            <w:pPr>
              <w:spacing w:before="40" w:after="40"/>
              <w:jc w:val="center"/>
            </w:pPr>
            <w:r>
              <w:rPr>
                <w:rFonts w:ascii="TH SarabunPSK" w:hAnsi="TH SarabunPSK"/>
                <w:b w:val="0"/>
                <w:i w:val="0"/>
                <w:color w:val="922B21"/>
                <w:sz w:val="18"/>
                <w:rFonts w:ascii="TH SarabunPSK" w:hAnsi="TH SarabunPSK" w:eastAsia="TH SarabunPSK" w:cs="TH SarabunPSK"/>
              </w:rPr>
              <w:t>4</w:t>
            </w:r>
          </w:p>
        </w:tc>
      </w:tr>
    </w:tbl>
    <w:p>
      <w:pPr>
        <w:spacing w:after="40"/>
      </w:pPr>
    </w:p>
    <w:p>
      <w:pPr>
        <w:spacing w:after="60"/>
        <w:ind w:left="283"/>
      </w:pPr>
      <w:r>
        <w:rPr>
          <w:rFonts w:ascii="TH SarabunPSK" w:hAnsi="TH SarabunPSK"/>
          <w:b w:val="0"/>
          <w:i/>
          <w:color w:val="717D7E"/>
          <w:sz w:val="18"/>
          <w:rFonts w:ascii="TH SarabunPSK" w:hAnsi="TH SarabunPSK" w:eastAsia="TH SarabunPSK" w:cs="TH SarabunPSK"/>
        </w:rPr>
        <w:t>* ที่มา: Anderson JC. Obesity (2015) 23:2327–2334. doi:10.1002/oby.21242</w:t>
      </w:r>
    </w:p>
    <w:p>
      <w:pPr>
        <w:spacing w:before="200" w:after="80"/>
        <w:jc w:val="left"/>
      </w:pPr>
      <w:r>
        <w:rPr>
          <w:rFonts w:ascii="TH SarabunPSK" w:hAnsi="TH SarabunPSK"/>
          <w:b/>
          <w:i w:val="0"/>
          <w:color w:val="2E86C1"/>
          <w:sz w:val="26"/>
          <w:rFonts w:ascii="TH SarabunPSK" w:hAnsi="TH SarabunPSK" w:eastAsia="TH SarabunPSK" w:cs="TH SarabunPSK"/>
        </w:rPr>
        <w:t>2.3 วิธีสร้าง Baseline</w:t>
      </w:r>
    </w:p>
    <w:p>
      <w:pPr>
        <w:spacing w:after="80" w:before="20"/>
        <w:jc w:val="both"/>
      </w:pPr>
      <w:r>
        <w:rPr>
          <w:rFonts w:ascii="TH SarabunPSK" w:hAnsi="TH SarabunPSK"/>
          <w:b w:val="0"/>
          <w:i w:val="0"/>
          <w:color w:val="1A1A1A"/>
          <w:sz w:val="21"/>
          <w:rFonts w:ascii="TH SarabunPSK" w:hAnsi="TH SarabunPSK" w:eastAsia="TH SarabunPSK" w:cs="TH SarabunPSK"/>
        </w:rPr>
        <w:t>Baseline ของเซนเซอร์ (ambient VOC) สร้างขึ้นจาก Calibration Cycle 10 วินาที ในอากาศบริสุทธิ์ตอน Device เปิดใช้งาน ค่า acetone_delta คำนวณดังนี้:</w:t>
      </w:r>
    </w:p>
    <w:p>
      <w:pPr>
        <w:spacing w:after="80" w:before="20"/>
        <w:jc w:val="left"/>
      </w:pPr>
      <w:r>
        <w:rPr>
          <w:rFonts w:ascii="TH SarabunPSK" w:hAnsi="TH SarabunPSK"/>
          <w:b w:val="0"/>
          <w:i w:val="0"/>
          <w:color w:val="2C3E50"/>
          <w:sz w:val="21"/>
          <w:rFonts w:ascii="TH SarabunPSK" w:hAnsi="TH SarabunPSK" w:eastAsia="TH SarabunPSK" w:cs="TH SarabunPSK"/>
        </w:rPr>
        <w:t xml:space="preserve">    acetone_delta = (sensor_voltage − baseline_voltage) × gain + offset</w:t>
      </w:r>
    </w:p>
    <w:p>
      <w:pPr>
        <w:spacing w:after="80" w:before="20"/>
        <w:jc w:val="both"/>
      </w:pPr>
      <w:r>
        <w:rPr>
          <w:rFonts w:ascii="TH SarabunPSK" w:hAnsi="TH SarabunPSK"/>
          <w:b w:val="0"/>
          <w:i w:val="0"/>
          <w:color w:val="1A1A1A"/>
          <w:sz w:val="21"/>
          <w:rFonts w:ascii="TH SarabunPSK" w:hAnsi="TH SarabunPSK" w:eastAsia="TH SarabunPSK" w:cs="TH SarabunPSK"/>
        </w:rPr>
        <w:t>โดย gain และ offset เป็น Calibration Coefficient เฉพาะอุปกรณ์ที่จัดเก็บใน Flash หลังจากนั้นชดเชยผลกระทบสิ่งแวดล้อมจากเซนเซอร์ SHT31:</w:t>
      </w:r>
    </w:p>
    <w:p>
      <w:pPr>
        <w:spacing w:after="80" w:before="20"/>
        <w:jc w:val="left"/>
      </w:pPr>
      <w:r>
        <w:rPr>
          <w:rFonts w:ascii="TH SarabunPSK" w:hAnsi="TH SarabunPSK"/>
          <w:b w:val="0"/>
          <w:i w:val="0"/>
          <w:color w:val="2C3E50"/>
          <w:sz w:val="21"/>
          <w:rFonts w:ascii="TH SarabunPSK" w:hAnsi="TH SarabunPSK" w:eastAsia="TH SarabunPSK" w:cs="TH SarabunPSK"/>
        </w:rPr>
        <w:t xml:space="preserve">    VOC_comp = VOC_raw ÷ [(1 + 0.015 × ΔT) × (1 + 0.008 × ΔH)]</w:t>
      </w:r>
    </w:p>
    <w:p>
      <w:pPr>
        <w:spacing w:after="80" w:before="20"/>
        <w:jc w:val="both"/>
      </w:pPr>
      <w:r>
        <w:rPr>
          <w:rFonts w:ascii="TH SarabunPSK" w:hAnsi="TH SarabunPSK"/>
          <w:b w:val="0"/>
          <w:i w:val="0"/>
          <w:color w:val="1A1A1A"/>
          <w:sz w:val="21"/>
          <w:rFonts w:ascii="TH SarabunPSK" w:hAnsi="TH SarabunPSK" w:eastAsia="TH SarabunPSK" w:cs="TH SarabunPSK"/>
        </w:rPr>
        <w:t>โดย ΔT = อุณหภูมิ − 20°C และ ΔH = ความชื้น − 65%RH (ค่าสัมประสิทธิ์จาก Datasheet TGS1820)</w:t>
      </w:r>
    </w:p>
    <w:p>
      <w:pPr>
        <w:spacing w:before="200" w:after="80"/>
        <w:jc w:val="left"/>
      </w:pPr>
      <w:r>
        <w:rPr>
          <w:rFonts w:ascii="TH SarabunPSK" w:hAnsi="TH SarabunPSK"/>
          <w:b/>
          <w:i w:val="0"/>
          <w:color w:val="2E86C1"/>
          <w:sz w:val="26"/>
          <w:rFonts w:ascii="TH SarabunPSK" w:hAnsi="TH SarabunPSK" w:eastAsia="TH SarabunPSK" w:cs="TH SarabunPSK"/>
        </w:rPr>
        <w:t>2.4 การแบ่งชุดข้อมูล Train/Test</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701"/>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โมเดล</w:t>
            </w:r>
          </w:p>
        </w:tc>
        <w:tc>
          <w:tcPr>
            <w:tcW w:type="dxa" w:w="124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จำนวนแถวรวม</w:t>
            </w:r>
          </w:p>
        </w:tc>
        <w:tc>
          <w:tcPr>
            <w:tcW w:type="dxa" w:w="158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Train</w:t>
            </w:r>
          </w:p>
        </w:tc>
        <w:tc>
          <w:tcPr>
            <w:tcW w:type="dxa" w:w="124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Test</w:t>
            </w:r>
          </w:p>
        </w:tc>
        <w:tc>
          <w:tcPr>
            <w:tcW w:type="dxa" w:w="2551"/>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วิธีแบ่ง</w:t>
            </w:r>
          </w:p>
        </w:tc>
        <w:tc>
          <w:tcPr>
            <w:tcW w:type="dxa" w:w="130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Stratified</w:t>
            </w:r>
          </w:p>
        </w:tc>
      </w:tr>
      <w:tr>
        <w:tc>
          <w:tcPr>
            <w:tcW w:type="dxa" w:w="1701"/>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RF / XGB</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2,199</w:t>
            </w:r>
          </w:p>
        </w:tc>
        <w:tc>
          <w:tcPr>
            <w:tcW w:type="dxa" w:w="1587"/>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1,759 (80%)</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440 (20%)</w:t>
            </w:r>
          </w:p>
        </w:tc>
        <w:tc>
          <w:tcPr>
            <w:tcW w:type="dxa" w:w="255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train_test_split seed=42</w:t>
            </w:r>
          </w:p>
        </w:tc>
        <w:tc>
          <w:tcPr>
            <w:tcW w:type="dxa" w:w="130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ใช่</w:t>
            </w:r>
          </w:p>
        </w:tc>
      </w:tr>
      <w:tr>
        <w:tc>
          <w:tcPr>
            <w:tcW w:type="dxa" w:w="1701"/>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LSTM Classifier</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2,199*</w:t>
            </w:r>
          </w:p>
        </w:tc>
        <w:tc>
          <w:tcPr>
            <w:tcW w:type="dxa" w:w="1587"/>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~1,870 (85%)</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~330 (15%)</w:t>
            </w:r>
          </w:p>
        </w:tc>
        <w:tc>
          <w:tcPr>
            <w:tcW w:type="dxa" w:w="255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train_test_split seed=42</w:t>
            </w:r>
          </w:p>
        </w:tc>
        <w:tc>
          <w:tcPr>
            <w:tcW w:type="dxa" w:w="130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ใช่</w:t>
            </w:r>
          </w:p>
        </w:tc>
      </w:tr>
      <w:tr>
        <w:tc>
          <w:tcPr>
            <w:tcW w:type="dxa" w:w="1701"/>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Drift Detector</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3,009</w:t>
            </w:r>
          </w:p>
        </w:tc>
        <w:tc>
          <w:tcPr>
            <w:tcW w:type="dxa" w:w="1587"/>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~2,407 (80%)</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~602 (20%)</w:t>
            </w:r>
          </w:p>
        </w:tc>
        <w:tc>
          <w:tcPr>
            <w:tcW w:type="dxa" w:w="255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แบ่งตาม Batch</w:t>
            </w:r>
          </w:p>
        </w:tc>
        <w:tc>
          <w:tcPr>
            <w:tcW w:type="dxa" w:w="130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ไม่</w:t>
            </w:r>
          </w:p>
        </w:tc>
      </w:tr>
    </w:tbl>
    <w:p>
      <w:pPr>
        <w:spacing w:after="40"/>
      </w:pPr>
    </w:p>
    <w:p>
      <w:pPr>
        <w:spacing w:after="60"/>
        <w:ind w:left="283"/>
      </w:pPr>
      <w:r>
        <w:rPr>
          <w:rFonts w:ascii="TH SarabunPSK" w:hAnsi="TH SarabunPSK"/>
          <w:b w:val="0"/>
          <w:i/>
          <w:color w:val="717D7E"/>
          <w:sz w:val="18"/>
          <w:rFonts w:ascii="TH SarabunPSK" w:hAnsi="TH SarabunPSK" w:eastAsia="TH SarabunPSK" w:cs="TH SarabunPSK"/>
        </w:rPr>
        <w:t>* LSTM ใช้ชุดข้อมูล Merged เดียวกัน แต่สร้าง Sequence ด้วย Sliding Window ขนาด 5</w:t>
      </w:r>
    </w:p>
    <w:p>
      <w:r>
        <w:br w:type="page"/>
      </w:r>
    </w:p>
    <w:p>
      <w:pPr>
        <w:spacing w:before="280" w:after="80"/>
        <w:jc w:val="left"/>
        <w:pBdr>
          <w:bottom w:val="single" w:sz="6" w:space="1" w:color="2E86C1"/>
        </w:pBdr>
      </w:pPr>
      <w:r>
        <w:rPr>
          <w:rFonts w:ascii="TH SarabunPSK" w:hAnsi="TH SarabunPSK"/>
          <w:b/>
          <w:i w:val="0"/>
          <w:color w:val="1B4F72"/>
          <w:sz w:val="30"/>
          <w:rFonts w:ascii="TH SarabunPSK" w:hAnsi="TH SarabunPSK" w:eastAsia="TH SarabunPSK" w:cs="TH SarabunPSK"/>
        </w:rPr>
        <w:t>3. รายละเอียด Hyperparameter และโครงสร้างโมเดล</w:t>
      </w:r>
    </w:p>
    <w:p>
      <w:pPr>
        <w:spacing w:before="200" w:after="80"/>
        <w:jc w:val="left"/>
      </w:pPr>
      <w:r>
        <w:rPr>
          <w:rFonts w:ascii="TH SarabunPSK" w:hAnsi="TH SarabunPSK"/>
          <w:b/>
          <w:i w:val="0"/>
          <w:color w:val="2E86C1"/>
          <w:sz w:val="26"/>
          <w:rFonts w:ascii="TH SarabunPSK" w:hAnsi="TH SarabunPSK" w:eastAsia="TH SarabunPSK" w:cs="TH SarabunPSK"/>
        </w:rPr>
        <w:t>3.1 Random Forest Classifier</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Hyperparameter</w:t>
            </w:r>
          </w:p>
        </w:tc>
        <w:tc>
          <w:tcPr>
            <w:tcW w:type="dxa" w:w="141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ค่าที่ใช้</w:t>
            </w:r>
          </w:p>
        </w:tc>
        <w:tc>
          <w:tcPr>
            <w:tcW w:type="dxa" w:w="5386"/>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เหตุผล</w:t>
            </w:r>
          </w:p>
        </w:tc>
      </w:tr>
      <w:tr>
        <w:tc>
          <w:tcPr>
            <w:tcW w:type="dxa" w:w="2268"/>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n_estimators</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200</w:t>
            </w:r>
          </w:p>
        </w:tc>
        <w:tc>
          <w:tcPr>
            <w:tcW w:type="dxa" w:w="5386"/>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สมดุลระหว่าง Bias-Variance ป้องกัน Overfitting</w:t>
            </w:r>
          </w:p>
        </w:tc>
      </w:tr>
      <w:tr>
        <w:tc>
          <w:tcPr>
            <w:tcW w:type="dxa" w:w="2268"/>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max_depth</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8</w:t>
            </w:r>
          </w:p>
        </w:tc>
        <w:tc>
          <w:tcPr>
            <w:tcW w:type="dxa" w:w="5386"/>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จำกัดความลึกป้องกันการจำข้อมูล</w:t>
            </w:r>
          </w:p>
        </w:tc>
      </w:tr>
      <w:tr>
        <w:tc>
          <w:tcPr>
            <w:tcW w:type="dxa" w:w="2268"/>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min_samples_leaf</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5</w:t>
            </w:r>
          </w:p>
        </w:tc>
        <w:tc>
          <w:tcPr>
            <w:tcW w:type="dxa" w:w="5386"/>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ต้องมีตัวอย่างอย่างน้อย 5 ใน Leaf เพื่อ Generalize</w:t>
            </w:r>
          </w:p>
        </w:tc>
      </w:tr>
      <w:tr>
        <w:tc>
          <w:tcPr>
            <w:tcW w:type="dxa" w:w="2268"/>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class_weight</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'balanced'</w:t>
            </w:r>
          </w:p>
        </w:tc>
        <w:tc>
          <w:tcPr>
            <w:tcW w:type="dxa" w:w="5386"/>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ชดเชยความไม่สมดุลของ 5 Class</w:t>
            </w:r>
          </w:p>
        </w:tc>
      </w:tr>
      <w:tr>
        <w:tc>
          <w:tcPr>
            <w:tcW w:type="dxa" w:w="2268"/>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random_state</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42</w:t>
            </w:r>
          </w:p>
        </w:tc>
        <w:tc>
          <w:tcPr>
            <w:tcW w:type="dxa" w:w="5386"/>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ให้ผลซ้ำได้ (Reproducibility)</w:t>
            </w:r>
          </w:p>
        </w:tc>
      </w:tr>
      <w:tr>
        <w:tc>
          <w:tcPr>
            <w:tcW w:type="dxa" w:w="2268"/>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n_jobs</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-1</w:t>
            </w:r>
          </w:p>
        </w:tc>
        <w:tc>
          <w:tcPr>
            <w:tcW w:type="dxa" w:w="5386"/>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ใช้ CPU ทุก Core เพื่อความเร็ว</w:t>
            </w:r>
          </w:p>
        </w:tc>
      </w:tr>
    </w:tbl>
    <w:p>
      <w:pPr>
        <w:spacing w:after="40"/>
      </w:pPr>
    </w:p>
    <w:p>
      <w:pPr>
        <w:spacing w:before="200" w:after="80"/>
        <w:jc w:val="left"/>
      </w:pPr>
      <w:r>
        <w:rPr>
          <w:rFonts w:ascii="TH SarabunPSK" w:hAnsi="TH SarabunPSK"/>
          <w:b/>
          <w:i w:val="0"/>
          <w:color w:val="2E86C1"/>
          <w:sz w:val="26"/>
          <w:rFonts w:ascii="TH SarabunPSK" w:hAnsi="TH SarabunPSK" w:eastAsia="TH SarabunPSK" w:cs="TH SarabunPSK"/>
        </w:rPr>
        <w:t>3.2 XGBoost (ปรับด้วย Optuna Bayesian Optimization)</w:t>
      </w:r>
    </w:p>
    <w:p>
      <w:pPr>
        <w:spacing w:after="80" w:before="20"/>
        <w:jc w:val="both"/>
      </w:pPr>
      <w:r>
        <w:rPr>
          <w:rFonts w:ascii="TH SarabunPSK" w:hAnsi="TH SarabunPSK"/>
          <w:b w:val="0"/>
          <w:i w:val="0"/>
          <w:color w:val="1A1A1A"/>
          <w:sz w:val="21"/>
          <w:rFonts w:ascii="TH SarabunPSK" w:hAnsi="TH SarabunPSK" w:eastAsia="TH SarabunPSK" w:cs="TH SarabunPSK"/>
        </w:rPr>
        <w:t>XGBoost ใช้ Optuna ค้นหา Hyperparameter อัตโนมัติ 50 Trial โดย Objective Function คือ 5-Fold CV F1-weighted (timeout 300 วินาที)</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Hyperparameter</w:t>
            </w:r>
          </w:p>
        </w:tc>
        <w:tc>
          <w:tcPr>
            <w:tcW w:type="dxa" w:w="2268"/>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Search Space</w:t>
            </w:r>
          </w:p>
        </w:tc>
        <w:tc>
          <w:tcPr>
            <w:tcW w:type="dxa" w:w="4535"/>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กลยุทธ์การค้นหา</w:t>
            </w:r>
          </w:p>
        </w:tc>
      </w:tr>
      <w:tr>
        <w:tc>
          <w:tcPr>
            <w:tcW w:type="dxa" w:w="2268"/>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n_estimators</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100 – 500</w:t>
            </w:r>
          </w:p>
        </w:tc>
        <w:tc>
          <w:tcPr>
            <w:tcW w:type="dxa" w:w="45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suggest_int</w:t>
            </w:r>
          </w:p>
        </w:tc>
      </w:tr>
      <w:tr>
        <w:tc>
          <w:tcPr>
            <w:tcW w:type="dxa" w:w="2268"/>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max_depth</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3 – 10</w:t>
            </w:r>
          </w:p>
        </w:tc>
        <w:tc>
          <w:tcPr>
            <w:tcW w:type="dxa" w:w="453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suggest_int</w:t>
            </w:r>
          </w:p>
        </w:tc>
      </w:tr>
      <w:tr>
        <w:tc>
          <w:tcPr>
            <w:tcW w:type="dxa" w:w="2268"/>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learning_rate</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0.01 – 0.30</w:t>
            </w:r>
          </w:p>
        </w:tc>
        <w:tc>
          <w:tcPr>
            <w:tcW w:type="dxa" w:w="45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suggest_float (log)</w:t>
            </w:r>
          </w:p>
        </w:tc>
      </w:tr>
      <w:tr>
        <w:tc>
          <w:tcPr>
            <w:tcW w:type="dxa" w:w="2268"/>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subsample</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0.5 – 1.0</w:t>
            </w:r>
          </w:p>
        </w:tc>
        <w:tc>
          <w:tcPr>
            <w:tcW w:type="dxa" w:w="453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suggest_float</w:t>
            </w:r>
          </w:p>
        </w:tc>
      </w:tr>
      <w:tr>
        <w:tc>
          <w:tcPr>
            <w:tcW w:type="dxa" w:w="2268"/>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colsample_bytree</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0.5 – 1.0</w:t>
            </w:r>
          </w:p>
        </w:tc>
        <w:tc>
          <w:tcPr>
            <w:tcW w:type="dxa" w:w="45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suggest_float</w:t>
            </w:r>
          </w:p>
        </w:tc>
      </w:tr>
      <w:tr>
        <w:tc>
          <w:tcPr>
            <w:tcW w:type="dxa" w:w="2268"/>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reg_alpha</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1e-4 – 10.0</w:t>
            </w:r>
          </w:p>
        </w:tc>
        <w:tc>
          <w:tcPr>
            <w:tcW w:type="dxa" w:w="453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suggest_float (log)</w:t>
            </w:r>
          </w:p>
        </w:tc>
      </w:tr>
      <w:tr>
        <w:tc>
          <w:tcPr>
            <w:tcW w:type="dxa" w:w="2268"/>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reg_lambda</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1e-4 – 10.0</w:t>
            </w:r>
          </w:p>
        </w:tc>
        <w:tc>
          <w:tcPr>
            <w:tcW w:type="dxa" w:w="45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suggest_float (log)</w:t>
            </w:r>
          </w:p>
        </w:tc>
      </w:tr>
      <w:tr>
        <w:tc>
          <w:tcPr>
            <w:tcW w:type="dxa" w:w="2268"/>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scale_pos_weight</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อัตราส่วน class freq.</w:t>
            </w:r>
          </w:p>
        </w:tc>
        <w:tc>
          <w:tcPr>
            <w:tcW w:type="dxa" w:w="453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คำนวณอัตโนมัติ</w:t>
            </w:r>
          </w:p>
        </w:tc>
      </w:tr>
      <w:tr>
        <w:tc>
          <w:tcPr>
            <w:tcW w:type="dxa" w:w="2268"/>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eval_metric</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w:t>
            </w:r>
          </w:p>
        </w:tc>
        <w:tc>
          <w:tcPr>
            <w:tcW w:type="dxa" w:w="45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logloss</w:t>
            </w:r>
          </w:p>
        </w:tc>
      </w:tr>
      <w:tr>
        <w:tc>
          <w:tcPr>
            <w:tcW w:type="dxa" w:w="2268"/>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จำนวน Trial</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w:t>
            </w:r>
          </w:p>
        </w:tc>
        <w:tc>
          <w:tcPr>
            <w:tcW w:type="dxa" w:w="453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50 Trial (timeout 300s)</w:t>
            </w:r>
          </w:p>
        </w:tc>
      </w:tr>
      <w:tr>
        <w:tc>
          <w:tcPr>
            <w:tcW w:type="dxa" w:w="2268"/>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กลยุทธ์ CV</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w:t>
            </w:r>
          </w:p>
        </w:tc>
        <w:tc>
          <w:tcPr>
            <w:tcW w:type="dxa" w:w="45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5-Fold Stratified, F1-weighted</w:t>
            </w:r>
          </w:p>
        </w:tc>
      </w:tr>
    </w:tbl>
    <w:p>
      <w:pPr>
        <w:spacing w:after="40"/>
      </w:pPr>
    </w:p>
    <w:p>
      <w:pPr>
        <w:spacing w:before="200" w:after="80"/>
        <w:jc w:val="left"/>
      </w:pPr>
      <w:r>
        <w:rPr>
          <w:rFonts w:ascii="TH SarabunPSK" w:hAnsi="TH SarabunPSK"/>
          <w:b/>
          <w:i w:val="0"/>
          <w:color w:val="2E86C1"/>
          <w:sz w:val="26"/>
          <w:rFonts w:ascii="TH SarabunPSK" w:hAnsi="TH SarabunPSK" w:eastAsia="TH SarabunPSK" w:cs="TH SarabunPSK"/>
        </w:rPr>
        <w:t>3.3 LSTM Temporal Classifier</w:t>
      </w:r>
    </w:p>
    <w:tbl>
      <w:tblPr>
        <w:tblStyle w:val="TableGrid"/>
        <w:tblW w:type="auto" w:w="0"/>
        <w:jc w:val="center"/>
        <w:tblLook w:firstColumn="1" w:firstRow="1" w:lastColumn="0" w:lastRow="0" w:noHBand="0" w:noVBand="1" w:val="04A0"/>
      </w:tblPr>
      <w:tblGrid>
        <w:gridCol w:w="9072"/>
      </w:tblGrid>
      <w:tr>
        <w:tc>
          <w:tcPr>
            <w:tcW w:type="dxa" w:w="9071"/>
            <w:shd w:val="clear" w:color="auto" w:fill="FDEBD0"/>
          </w:tcPr>
          <w:p>
            <w:pPr>
              <w:spacing w:before="80" w:after="80"/>
            </w:pPr>
            <w:r>
              <w:rPr>
                <w:rFonts w:ascii="TH SarabunPSK" w:hAnsi="TH SarabunPSK"/>
                <w:b/>
                <w:i w:val="0"/>
                <w:color w:val="CA6F1E"/>
                <w:sz w:val="20"/>
                <w:rFonts w:ascii="TH SarabunPSK" w:hAnsi="TH SarabunPSK" w:eastAsia="TH SarabunPSK" w:cs="TH SarabunPSK"/>
              </w:rPr>
              <w:t>⚠  สถานะ LSTM: TRAIN แล้ว (ข้อมูล Surrogate) — ต้องการ Pilot Data</w:t>
              <w:br/>
            </w:r>
            <w:r>
              <w:rPr>
                <w:rFonts w:ascii="TH SarabunPSK" w:hAnsi="TH SarabunPSK"/>
                <w:b w:val="0"/>
                <w:i w:val="0"/>
                <w:color w:val="5D4007"/>
                <w:sz w:val="20"/>
                <w:rFonts w:ascii="TH SarabunPSK" w:hAnsi="TH SarabunPSK" w:eastAsia="TH SarabunPSK" w:cs="TH SarabunPSK"/>
              </w:rPr>
              <w:t>ไฟล์โมเดล lstm_model.pt ผ่านการ Train และ Deploy ใน Production แล้ว แต่ใช้ข้อมูล Surrogate จากห้องปฏิบัติการ ไม่ใช่ลมหายใจจากผู้ป่วยจริง โมเดลจำแนก Sequence 5 Reading ได้อย่างถูกต้องสำหรับรูปแบบคงที่ (F1=0.9722, val_acc=0.9565) แต่ยังอ่อนแอต่อรูปแบบ Ramping/Transition ซึ่งเกิดจากการไม่มีตัวอย่าง Transition Pattern ในข้อมูล Train</w:t>
            </w:r>
          </w:p>
        </w:tc>
      </w:tr>
    </w:tbl>
    <w:p>
      <w:pPr>
        <w:spacing w:after="80"/>
      </w:pPr>
    </w:p>
    <w:p>
      <w:pPr>
        <w:spacing w:before="200" w:after="80"/>
        <w:jc w:val="left"/>
      </w:pPr>
      <w:r>
        <w:rPr>
          <w:rFonts w:ascii="TH SarabunPSK" w:hAnsi="TH SarabunPSK"/>
          <w:b/>
          <w:i w:val="0"/>
          <w:color w:val="2E86C1"/>
          <w:sz w:val="22"/>
          <w:rFonts w:ascii="TH SarabunPSK" w:hAnsi="TH SarabunPSK" w:eastAsia="TH SarabunPSK" w:cs="TH SarabunPSK"/>
        </w:rPr>
        <w:t>3.3.1 โครงสร้างโมเดล (PyTorch)</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Layer</w:t>
            </w:r>
          </w:p>
        </w:tc>
        <w:tc>
          <w:tcPr>
            <w:tcW w:type="dxa" w:w="141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ประเภท</w:t>
            </w:r>
          </w:p>
        </w:tc>
        <w:tc>
          <w:tcPr>
            <w:tcW w:type="dxa" w:w="6236"/>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การกำหนดค่า</w:t>
            </w:r>
          </w:p>
        </w:tc>
      </w:tr>
      <w:tr>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Input</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w:t>
            </w:r>
          </w:p>
        </w:tc>
        <w:tc>
          <w:tcPr>
            <w:tcW w:type="dxa" w:w="6236"/>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Shape: (batch, 5, 8) — 5 readings × 8 features</w:t>
            </w:r>
          </w:p>
        </w:tc>
      </w:tr>
      <w:tr>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Layer 1</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LSTM</w:t>
            </w:r>
          </w:p>
        </w:tc>
        <w:tc>
          <w:tcPr>
            <w:tcW w:type="dxa" w:w="6236"/>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input_size=8, hidden_size=64, batch_first=True</w:t>
            </w:r>
          </w:p>
        </w:tc>
      </w:tr>
      <w:tr>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Dropout 1</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Dropout</w:t>
            </w:r>
          </w:p>
        </w:tc>
        <w:tc>
          <w:tcPr>
            <w:tcW w:type="dxa" w:w="6236"/>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p=0.30</w:t>
            </w:r>
          </w:p>
        </w:tc>
      </w:tr>
      <w:tr>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Layer 2</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LSTM</w:t>
            </w:r>
          </w:p>
        </w:tc>
        <w:tc>
          <w:tcPr>
            <w:tcW w:type="dxa" w:w="6236"/>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input_size=64, hidden_size=32, batch_first=True</w:t>
            </w:r>
          </w:p>
        </w:tc>
      </w:tr>
      <w:tr>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Dropout 2</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Dropout</w:t>
            </w:r>
          </w:p>
        </w:tc>
        <w:tc>
          <w:tcPr>
            <w:tcW w:type="dxa" w:w="6236"/>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p=0.30 (ใช้กับ Time-step สุดท้ายเท่านั้น)</w:t>
            </w:r>
          </w:p>
        </w:tc>
      </w:tr>
      <w:tr>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FC 1</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Linear</w:t>
            </w:r>
          </w:p>
        </w:tc>
        <w:tc>
          <w:tcPr>
            <w:tcW w:type="dxa" w:w="6236"/>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in=32, out=16</w:t>
            </w:r>
          </w:p>
        </w:tc>
      </w:tr>
      <w:tr>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Activation</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ReLU</w:t>
            </w:r>
          </w:p>
        </w:tc>
        <w:tc>
          <w:tcPr>
            <w:tcW w:type="dxa" w:w="6236"/>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w:t>
            </w:r>
          </w:p>
        </w:tc>
      </w:tr>
      <w:tr>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FC 2 (Output)</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Linear</w:t>
            </w:r>
          </w:p>
        </w:tc>
        <w:tc>
          <w:tcPr>
            <w:tcW w:type="dxa" w:w="6236"/>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in=16, out=3 (low / moderate / high)</w:t>
            </w:r>
          </w:p>
        </w:tc>
      </w:tr>
      <w:tr>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พารามิเตอร์รวม</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w:t>
            </w:r>
          </w:p>
        </w:tc>
        <w:tc>
          <w:tcPr>
            <w:tcW w:type="dxa" w:w="6236"/>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~37,000 พารามิเตอร์ที่ฝึกได้</w:t>
            </w:r>
          </w:p>
        </w:tc>
      </w:tr>
    </w:tbl>
    <w:p>
      <w:pPr>
        <w:spacing w:after="40"/>
      </w:pPr>
    </w:p>
    <w:p>
      <w:pPr>
        <w:spacing w:before="200" w:after="80"/>
        <w:jc w:val="left"/>
      </w:pPr>
      <w:r>
        <w:rPr>
          <w:rFonts w:ascii="TH SarabunPSK" w:hAnsi="TH SarabunPSK"/>
          <w:b/>
          <w:i w:val="0"/>
          <w:color w:val="2E86C1"/>
          <w:sz w:val="22"/>
          <w:rFonts w:ascii="TH SarabunPSK" w:hAnsi="TH SarabunPSK" w:eastAsia="TH SarabunPSK" w:cs="TH SarabunPSK"/>
        </w:rPr>
        <w:t>3.3.2 การกำหนดค่าการ Train</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พารามิเตอร์</w:t>
            </w:r>
          </w:p>
        </w:tc>
        <w:tc>
          <w:tcPr>
            <w:tcW w:type="dxa" w:w="2551"/>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ค่า</w:t>
            </w:r>
          </w:p>
        </w:tc>
        <w:tc>
          <w:tcPr>
            <w:tcW w:type="dxa" w:w="4535"/>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หมายเหตุ</w:t>
            </w:r>
          </w:p>
        </w:tc>
      </w:tr>
      <w:tr>
        <w:tc>
          <w:tcPr>
            <w:tcW w:type="dxa" w:w="198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Loss Function</w:t>
            </w:r>
          </w:p>
        </w:tc>
        <w:tc>
          <w:tcPr>
            <w:tcW w:type="dxa" w:w="255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CrossEntropyLoss</w:t>
            </w:r>
          </w:p>
        </w:tc>
        <w:tc>
          <w:tcPr>
            <w:tcW w:type="dxa" w:w="45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3 Class: low / moderate / high</w:t>
            </w:r>
          </w:p>
        </w:tc>
      </w:tr>
      <w:tr>
        <w:tc>
          <w:tcPr>
            <w:tcW w:type="dxa" w:w="198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Optimizer</w:t>
            </w:r>
          </w:p>
        </w:tc>
        <w:tc>
          <w:tcPr>
            <w:tcW w:type="dxa" w:w="255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Adam</w:t>
            </w:r>
          </w:p>
        </w:tc>
        <w:tc>
          <w:tcPr>
            <w:tcW w:type="dxa" w:w="453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lr=1e-3, β₁=0.9, β₂=0.999</w:t>
            </w:r>
          </w:p>
        </w:tc>
      </w:tr>
      <w:tr>
        <w:tc>
          <w:tcPr>
            <w:tcW w:type="dxa" w:w="198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Epochs สูงสุด</w:t>
            </w:r>
          </w:p>
        </w:tc>
        <w:tc>
          <w:tcPr>
            <w:tcW w:type="dxa" w:w="255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100</w:t>
            </w:r>
          </w:p>
        </w:tc>
        <w:tc>
          <w:tcPr>
            <w:tcW w:type="dxa" w:w="45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EarlyStopping: patience=10, restore_best=True</w:t>
            </w:r>
          </w:p>
        </w:tc>
      </w:tr>
      <w:tr>
        <w:tc>
          <w:tcPr>
            <w:tcW w:type="dxa" w:w="198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Batch Size</w:t>
            </w:r>
          </w:p>
        </w:tc>
        <w:tc>
          <w:tcPr>
            <w:tcW w:type="dxa" w:w="255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64</w:t>
            </w:r>
          </w:p>
        </w:tc>
        <w:tc>
          <w:tcPr>
            <w:tcW w:type="dxa" w:w="453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w:t>
            </w:r>
          </w:p>
        </w:tc>
      </w:tr>
      <w:tr>
        <w:tc>
          <w:tcPr>
            <w:tcW w:type="dxa" w:w="198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LR Scheduler</w:t>
            </w:r>
          </w:p>
        </w:tc>
        <w:tc>
          <w:tcPr>
            <w:tcW w:type="dxa" w:w="255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ReduceLROnPlateau</w:t>
            </w:r>
          </w:p>
        </w:tc>
        <w:tc>
          <w:tcPr>
            <w:tcW w:type="dxa" w:w="45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factor=0.5, patience=5</w:t>
            </w:r>
          </w:p>
        </w:tc>
      </w:tr>
      <w:tr>
        <w:tc>
          <w:tcPr>
            <w:tcW w:type="dxa" w:w="198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Validation Split</w:t>
            </w:r>
          </w:p>
        </w:tc>
        <w:tc>
          <w:tcPr>
            <w:tcW w:type="dxa" w:w="255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15%</w:t>
            </w:r>
          </w:p>
        </w:tc>
        <w:tc>
          <w:tcPr>
            <w:tcW w:type="dxa" w:w="453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สุ่ม seed=42</w:t>
            </w:r>
          </w:p>
        </w:tc>
      </w:tr>
      <w:tr>
        <w:tc>
          <w:tcPr>
            <w:tcW w:type="dxa" w:w="198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Input Features (8)</w:t>
            </w:r>
          </w:p>
        </w:tc>
        <w:tc>
          <w:tcPr>
            <w:tcW w:type="dxa" w:w="255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acetone_delta, quality_score, reliability_score,</w:t>
              <w:br/>
              <w:t>ketosis_index, metabolic_score, pressure_mean,</w:t>
              <w:br/>
              <w:t>temperature, humidity</w:t>
            </w:r>
          </w:p>
        </w:tc>
        <w:tc>
          <w:tcPr>
            <w:tcW w:type="dxa" w:w="45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r>
          </w:p>
        </w:tc>
      </w:tr>
      <w:tr>
        <w:tc>
          <w:tcPr>
            <w:tcW w:type="dxa" w:w="198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การ Normalize</w:t>
            </w:r>
          </w:p>
        </w:tc>
        <w:tc>
          <w:tcPr>
            <w:tcW w:type="dxa" w:w="255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StandardScaler</w:t>
            </w:r>
          </w:p>
        </w:tc>
        <w:tc>
          <w:tcPr>
            <w:tcW w:type="dxa" w:w="453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Fit บน Train Split, บันทึกเป็น .npy</w:t>
            </w:r>
          </w:p>
        </w:tc>
      </w:tr>
      <w:tr>
        <w:tc>
          <w:tcPr>
            <w:tcW w:type="dxa" w:w="198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ความยาว Sequence</w:t>
            </w:r>
          </w:p>
        </w:tc>
        <w:tc>
          <w:tcPr>
            <w:tcW w:type="dxa" w:w="255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5 Reading</w:t>
            </w:r>
          </w:p>
        </w:tc>
        <w:tc>
          <w:tcPr>
            <w:tcW w:type="dxa" w:w="45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ถ้า &lt;5 ใช้ XGBoost Fallback แทน</w:t>
            </w:r>
          </w:p>
        </w:tc>
      </w:tr>
      <w:tr>
        <w:tc>
          <w:tcPr>
            <w:tcW w:type="dxa" w:w="198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การ Map Class</w:t>
            </w:r>
          </w:p>
        </w:tc>
        <w:tc>
          <w:tcPr>
            <w:tcW w:type="dxa" w:w="255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0=low, 1=moderate, 2=high</w:t>
            </w:r>
          </w:p>
        </w:tc>
        <w:tc>
          <w:tcPr>
            <w:tcW w:type="dxa" w:w="453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Refine หลัง Inference เป็น 5 Class ด้วย Anderson</w:t>
            </w:r>
          </w:p>
        </w:tc>
      </w:tr>
      <w:tr>
        <w:tc>
          <w:tcPr>
            <w:tcW w:type="dxa" w:w="198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Framework</w:t>
            </w:r>
          </w:p>
        </w:tc>
        <w:tc>
          <w:tcPr>
            <w:tcW w:type="dxa" w:w="255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PyTorch</w:t>
            </w:r>
          </w:p>
        </w:tc>
        <w:tc>
          <w:tcPr>
            <w:tcW w:type="dxa" w:w="45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บันทึกเป็น lstm_model.pt</w:t>
            </w:r>
          </w:p>
        </w:tc>
      </w:tr>
    </w:tbl>
    <w:p>
      <w:pPr>
        <w:spacing w:after="40"/>
      </w:pPr>
    </w:p>
    <w:p>
      <w:pPr>
        <w:spacing w:before="200" w:after="80"/>
        <w:jc w:val="left"/>
      </w:pPr>
      <w:r>
        <w:rPr>
          <w:rFonts w:ascii="TH SarabunPSK" w:hAnsi="TH SarabunPSK"/>
          <w:b/>
          <w:i w:val="0"/>
          <w:color w:val="2E86C1"/>
          <w:sz w:val="22"/>
          <w:rFonts w:ascii="TH SarabunPSK" w:hAnsi="TH SarabunPSK" w:eastAsia="TH SarabunPSK" w:cs="TH SarabunPSK"/>
        </w:rPr>
        <w:t>3.3.3 รายละเอียด 8 Features ของ LSTM</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81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Feature</w:t>
            </w:r>
          </w:p>
        </w:tc>
        <w:tc>
          <w:tcPr>
            <w:tcW w:type="dxa" w:w="198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แหล่งที่มา</w:t>
            </w:r>
          </w:p>
        </w:tc>
        <w:tc>
          <w:tcPr>
            <w:tcW w:type="dxa" w:w="850"/>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หน่วย</w:t>
            </w:r>
          </w:p>
        </w:tc>
        <w:tc>
          <w:tcPr>
            <w:tcW w:type="dxa" w:w="4422"/>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คำอธิบาย</w:t>
            </w:r>
          </w:p>
        </w:tc>
      </w:tr>
      <w:tr>
        <w:tc>
          <w:tcPr>
            <w:tcW w:type="dxa" w:w="181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acetone_delta</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TGS1820 + Calibration</w:t>
            </w:r>
          </w:p>
        </w:tc>
        <w:tc>
          <w:tcPr>
            <w:tcW w:type="dxa" w:w="85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ppm</w:t>
            </w:r>
          </w:p>
        </w:tc>
        <w:tc>
          <w:tcPr>
            <w:tcW w:type="dxa" w:w="4422"/>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สัญญาณหลัก: VOC หักลบ Baseline + ชดเชยสิ่งแวดล้อม</w:t>
            </w:r>
          </w:p>
        </w:tc>
      </w:tr>
      <w:tr>
        <w:tc>
          <w:tcPr>
            <w:tcW w:type="dxa" w:w="181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quality_score</w:t>
            </w:r>
          </w:p>
        </w:tc>
        <w:tc>
          <w:tcPr>
            <w:tcW w:type="dxa" w:w="198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Signal Processing</w:t>
            </w:r>
          </w:p>
        </w:tc>
        <w:tc>
          <w:tcPr>
            <w:tcW w:type="dxa" w:w="85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0–100</w:t>
            </w:r>
          </w:p>
        </w:tc>
        <w:tc>
          <w:tcPr>
            <w:tcW w:type="dxa" w:w="4422"/>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คุณภาพ Reading จากแรงดัน Pressure และสิ่งแวดล้อม</w:t>
            </w:r>
          </w:p>
        </w:tc>
      </w:tr>
      <w:tr>
        <w:tc>
          <w:tcPr>
            <w:tcW w:type="dxa" w:w="181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reliability_score</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Signal Processing</w:t>
            </w:r>
          </w:p>
        </w:tc>
        <w:tc>
          <w:tcPr>
            <w:tcW w:type="dxa" w:w="85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0–100</w:t>
            </w:r>
          </w:p>
        </w:tc>
        <w:tc>
          <w:tcPr>
            <w:tcW w:type="dxa" w:w="4422"/>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รวม Quality + โทษจาก Drift + อายุ Calibration</w:t>
            </w:r>
          </w:p>
        </w:tc>
      </w:tr>
      <w:tr>
        <w:tc>
          <w:tcPr>
            <w:tcW w:type="dxa" w:w="181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ketosis_index</w:t>
            </w:r>
          </w:p>
        </w:tc>
        <w:tc>
          <w:tcPr>
            <w:tcW w:type="dxa" w:w="198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Derived</w:t>
            </w:r>
          </w:p>
        </w:tc>
        <w:tc>
          <w:tcPr>
            <w:tcW w:type="dxa" w:w="85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0–1</w:t>
            </w:r>
          </w:p>
        </w:tc>
        <w:tc>
          <w:tcPr>
            <w:tcW w:type="dxa" w:w="4422"/>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ดัชนีความใกล้เคียงกับ Nutritional Ketosis Zone</w:t>
            </w:r>
          </w:p>
        </w:tc>
      </w:tr>
      <w:tr>
        <w:tc>
          <w:tcPr>
            <w:tcW w:type="dxa" w:w="181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metabolic_score</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Derived</w:t>
            </w:r>
          </w:p>
        </w:tc>
        <w:tc>
          <w:tcPr>
            <w:tcW w:type="dxa" w:w="85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0–100</w:t>
            </w:r>
          </w:p>
        </w:tc>
        <w:tc>
          <w:tcPr>
            <w:tcW w:type="dxa" w:w="4422"/>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คะแนนกิจกรรมเมตาบอลิกรวม</w:t>
            </w:r>
          </w:p>
        </w:tc>
      </w:tr>
      <w:tr>
        <w:tc>
          <w:tcPr>
            <w:tcW w:type="dxa" w:w="181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pressure_mean</w:t>
            </w:r>
          </w:p>
        </w:tc>
        <w:tc>
          <w:tcPr>
            <w:tcW w:type="dxa" w:w="198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XGZP6847A</w:t>
            </w:r>
          </w:p>
        </w:tc>
        <w:tc>
          <w:tcPr>
            <w:tcW w:type="dxa" w:w="85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kPa</w:t>
            </w:r>
          </w:p>
        </w:tc>
        <w:tc>
          <w:tcPr>
            <w:tcW w:type="dxa" w:w="4422"/>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ความดันลมหายใจเฉลี่ยระหว่างการวัด</w:t>
            </w:r>
          </w:p>
        </w:tc>
      </w:tr>
      <w:tr>
        <w:tc>
          <w:tcPr>
            <w:tcW w:type="dxa" w:w="181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temperature</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SHT31</w:t>
            </w:r>
          </w:p>
        </w:tc>
        <w:tc>
          <w:tcPr>
            <w:tcW w:type="dxa" w:w="85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°C</w:t>
            </w:r>
          </w:p>
        </w:tc>
        <w:tc>
          <w:tcPr>
            <w:tcW w:type="dxa" w:w="4422"/>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อุณหภูมิสิ่งแวดล้อม</w:t>
            </w:r>
          </w:p>
        </w:tc>
      </w:tr>
      <w:tr>
        <w:tc>
          <w:tcPr>
            <w:tcW w:type="dxa" w:w="181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humidity</w:t>
            </w:r>
          </w:p>
        </w:tc>
        <w:tc>
          <w:tcPr>
            <w:tcW w:type="dxa" w:w="198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SHT31</w:t>
            </w:r>
          </w:p>
        </w:tc>
        <w:tc>
          <w:tcPr>
            <w:tcW w:type="dxa" w:w="85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%RH</w:t>
            </w:r>
          </w:p>
        </w:tc>
        <w:tc>
          <w:tcPr>
            <w:tcW w:type="dxa" w:w="4422"/>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ความชื้นสัมพัทธ์</w:t>
            </w:r>
          </w:p>
        </w:tc>
      </w:tr>
    </w:tbl>
    <w:p>
      <w:pPr>
        <w:spacing w:after="40"/>
      </w:pPr>
    </w:p>
    <w:p>
      <w:pPr>
        <w:spacing w:before="200" w:after="80"/>
        <w:jc w:val="left"/>
      </w:pPr>
      <w:r>
        <w:rPr>
          <w:rFonts w:ascii="TH SarabunPSK" w:hAnsi="TH SarabunPSK"/>
          <w:b/>
          <w:i w:val="0"/>
          <w:color w:val="2E86C1"/>
          <w:sz w:val="26"/>
          <w:rFonts w:ascii="TH SarabunPSK" w:hAnsi="TH SarabunPSK" w:eastAsia="TH SarabunPSK" w:cs="TH SarabunPSK"/>
        </w:rPr>
        <w:t>3.4 Sensor Drift Detector</w:t>
      </w:r>
    </w:p>
    <w:p>
      <w:pPr>
        <w:spacing w:after="80" w:before="20"/>
        <w:jc w:val="both"/>
      </w:pPr>
      <w:r>
        <w:rPr>
          <w:rFonts w:ascii="TH SarabunPSK" w:hAnsi="TH SarabunPSK"/>
          <w:b w:val="0"/>
          <w:i w:val="0"/>
          <w:color w:val="1A1A1A"/>
          <w:sz w:val="21"/>
          <w:rFonts w:ascii="TH SarabunPSK" w:hAnsi="TH SarabunPSK" w:eastAsia="TH SarabunPSK" w:cs="TH SarabunPSK"/>
        </w:rPr>
        <w:t>Drift Detector ตรวจสอบการเสื่อมสภาพของ Calibration เซนเซอร์ตามเวลา ทำงานแบบ Parallel กับ Risk Classifier ใช้ข้อมูลจาก UCI Gas Drift Dataset (Acetone, batch 1–10) ครอบคลุมระยะเวลา 36 เดือน</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Drift %</w:t>
            </w:r>
          </w:p>
        </w:tc>
        <w:tc>
          <w:tcPr>
            <w:tcW w:type="dxa" w:w="198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ระดับความรุนแรง</w:t>
            </w:r>
          </w:p>
        </w:tc>
        <w:tc>
          <w:tcPr>
            <w:tcW w:type="dxa" w:w="198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คำแนะนำ</w:t>
            </w:r>
          </w:p>
        </w:tc>
        <w:tc>
          <w:tcPr>
            <w:tcW w:type="dxa" w:w="3685"/>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แหล่งข้อมูล Train</w:t>
            </w:r>
          </w:p>
        </w:tc>
      </w:tr>
      <w:tr>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&lt; 10%</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none</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ปกติ</w:t>
            </w:r>
          </w:p>
        </w:tc>
        <w:tc>
          <w:tcPr>
            <w:tcW w:type="dxa" w:w="368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UCI Batch 1–6 (สภาพคงตัว)</w:t>
            </w:r>
          </w:p>
        </w:tc>
      </w:tr>
      <w:tr>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10–25%</w:t>
            </w:r>
          </w:p>
        </w:tc>
        <w:tc>
          <w:tcPr>
            <w:tcW w:type="dxa" w:w="198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mild</w:t>
            </w:r>
          </w:p>
        </w:tc>
        <w:tc>
          <w:tcPr>
            <w:tcW w:type="dxa" w:w="198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recalibrate_soon</w:t>
            </w:r>
          </w:p>
        </w:tc>
        <w:tc>
          <w:tcPr>
            <w:tcW w:type="dxa" w:w="368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UCI Batch 7–8 (เริ่มเสื่อม)</w:t>
            </w:r>
          </w:p>
        </w:tc>
      </w:tr>
      <w:tr>
        <w:tc>
          <w:tcPr>
            <w:tcW w:type="dxa" w:w="1417"/>
            <w:shd w:val="clear" w:color="auto" w:fill="F2F3F4"/>
          </w:tcPr>
          <w:p>
            <w:pPr>
              <w:spacing w:before="40" w:after="40"/>
              <w:jc w:val="center"/>
            </w:pPr>
            <w:r>
              <w:rPr>
                <w:rFonts w:ascii="TH SarabunPSK" w:hAnsi="TH SarabunPSK"/>
                <w:b w:val="0"/>
                <w:i w:val="0"/>
                <w:color w:val="922B21"/>
                <w:sz w:val="18"/>
                <w:rFonts w:ascii="TH SarabunPSK" w:hAnsi="TH SarabunPSK" w:eastAsia="TH SarabunPSK" w:cs="TH SarabunPSK"/>
              </w:rPr>
              <w:t>&gt; 25%</w:t>
            </w:r>
          </w:p>
        </w:tc>
        <w:tc>
          <w:tcPr>
            <w:tcW w:type="dxa" w:w="1984"/>
            <w:shd w:val="clear" w:color="auto" w:fill="F2F3F4"/>
          </w:tcPr>
          <w:p>
            <w:pPr>
              <w:spacing w:before="40" w:after="40"/>
              <w:jc w:val="left"/>
            </w:pPr>
            <w:r>
              <w:rPr>
                <w:rFonts w:ascii="TH SarabunPSK" w:hAnsi="TH SarabunPSK"/>
                <w:b w:val="0"/>
                <w:i w:val="0"/>
                <w:color w:val="922B21"/>
                <w:sz w:val="18"/>
                <w:rFonts w:ascii="TH SarabunPSK" w:hAnsi="TH SarabunPSK" w:eastAsia="TH SarabunPSK" w:cs="TH SarabunPSK"/>
              </w:rPr>
              <w:t>severe</w:t>
            </w:r>
          </w:p>
        </w:tc>
        <w:tc>
          <w:tcPr>
            <w:tcW w:type="dxa" w:w="1984"/>
            <w:shd w:val="clear" w:color="auto" w:fill="F2F3F4"/>
          </w:tcPr>
          <w:p>
            <w:pPr>
              <w:spacing w:before="40" w:after="40"/>
              <w:jc w:val="left"/>
            </w:pPr>
            <w:r>
              <w:rPr>
                <w:rFonts w:ascii="TH SarabunPSK" w:hAnsi="TH SarabunPSK"/>
                <w:b w:val="0"/>
                <w:i w:val="0"/>
                <w:color w:val="922B21"/>
                <w:sz w:val="18"/>
                <w:rFonts w:ascii="TH SarabunPSK" w:hAnsi="TH SarabunPSK" w:eastAsia="TH SarabunPSK" w:cs="TH SarabunPSK"/>
              </w:rPr>
              <w:t>recalibrate_now</w:t>
            </w:r>
          </w:p>
        </w:tc>
        <w:tc>
          <w:tcPr>
            <w:tcW w:type="dxa" w:w="368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UCI Batch 9–10 (เสื่อมมาก)</w:t>
            </w:r>
          </w:p>
        </w:tc>
      </w:tr>
    </w:tbl>
    <w:p>
      <w:pPr>
        <w:spacing w:after="40"/>
      </w:pPr>
    </w:p>
    <w:p>
      <w:r>
        <w:br w:type="page"/>
      </w:r>
    </w:p>
    <w:p>
      <w:pPr>
        <w:spacing w:before="280" w:after="80"/>
        <w:jc w:val="left"/>
        <w:pBdr>
          <w:bottom w:val="single" w:sz="6" w:space="1" w:color="2E86C1"/>
        </w:pBdr>
      </w:pPr>
      <w:r>
        <w:rPr>
          <w:rFonts w:ascii="TH SarabunPSK" w:hAnsi="TH SarabunPSK"/>
          <w:b/>
          <w:i w:val="0"/>
          <w:color w:val="1B4F72"/>
          <w:sz w:val="30"/>
          <w:rFonts w:ascii="TH SarabunPSK" w:hAnsi="TH SarabunPSK" w:eastAsia="TH SarabunPSK" w:cs="TH SarabunPSK"/>
        </w:rPr>
        <w:t>4. ผลประสิทธิภาพโมเดล (Performance Metrics)</w:t>
      </w:r>
    </w:p>
    <w:p>
      <w:pPr>
        <w:spacing w:after="80" w:before="20"/>
        <w:jc w:val="both"/>
      </w:pPr>
      <w:r>
        <w:rPr>
          <w:rFonts w:ascii="TH SarabunPSK" w:hAnsi="TH SarabunPSK"/>
          <w:b w:val="0"/>
          <w:i w:val="0"/>
          <w:color w:val="1A1A1A"/>
          <w:sz w:val="21"/>
          <w:rFonts w:ascii="TH SarabunPSK" w:hAnsi="TH SarabunPSK" w:eastAsia="TH SarabunPSK" w:cs="TH SarabunPSK"/>
        </w:rPr>
        <w:t>ผลลัพธ์ต่อไปนี้มาจากการ Train บนชุดข้อมูล Surrogate รวม โดยวัดบน Test Split ที่แยกออกมาก่อนการ Train (RF/XGB: 20% ของ 2,199 แถว | LSTM: 15% | Drift: ~20%)</w:t>
      </w:r>
    </w:p>
    <w:p>
      <w:pPr>
        <w:spacing w:before="200" w:after="80"/>
        <w:jc w:val="left"/>
      </w:pPr>
      <w:r>
        <w:rPr>
          <w:rFonts w:ascii="TH SarabunPSK" w:hAnsi="TH SarabunPSK"/>
          <w:b/>
          <w:i w:val="0"/>
          <w:color w:val="2E86C1"/>
          <w:sz w:val="26"/>
          <w:rFonts w:ascii="TH SarabunPSK" w:hAnsi="TH SarabunPSK" w:eastAsia="TH SarabunPSK" w:cs="TH SarabunPSK"/>
        </w:rPr>
        <w:t>4.1 ตารางสรุปประสิทธิภาพทุกโมเดล</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81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โมเดล</w:t>
            </w:r>
          </w:p>
        </w:tc>
        <w:tc>
          <w:tcPr>
            <w:tcW w:type="dxa" w:w="158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Test Accuracy</w:t>
            </w:r>
          </w:p>
        </w:tc>
        <w:tc>
          <w:tcPr>
            <w:tcW w:type="dxa" w:w="1701"/>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F1-weighted (Test)</w:t>
            </w:r>
          </w:p>
        </w:tc>
        <w:tc>
          <w:tcPr>
            <w:tcW w:type="dxa" w:w="2268"/>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CV F1 Mean ± SD</w:t>
            </w:r>
          </w:p>
        </w:tc>
        <w:tc>
          <w:tcPr>
            <w:tcW w:type="dxa" w:w="1020"/>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n_train</w:t>
            </w:r>
          </w:p>
        </w:tc>
        <w:tc>
          <w:tcPr>
            <w:tcW w:type="dxa" w:w="1020"/>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n_test</w:t>
            </w:r>
          </w:p>
        </w:tc>
      </w:tr>
      <w:tr>
        <w:tc>
          <w:tcPr>
            <w:tcW w:type="dxa" w:w="1814"/>
            <w:shd w:val="clear" w:color="auto" w:fill="F2F3F4"/>
          </w:tcPr>
          <w:p>
            <w:pPr>
              <w:spacing w:before="40" w:after="40"/>
              <w:jc w:val="center"/>
            </w:pPr>
            <w:r>
              <w:rPr>
                <w:rFonts w:ascii="TH SarabunPSK" w:hAnsi="TH SarabunPSK"/>
                <w:b w:val="0"/>
                <w:i w:val="0"/>
                <w:color w:val="1E8449"/>
                <w:sz w:val="18"/>
                <w:rFonts w:ascii="TH SarabunPSK" w:hAnsi="TH SarabunPSK" w:eastAsia="TH SarabunPSK" w:cs="TH SarabunPSK"/>
              </w:rPr>
              <w:t>Random Forest</w:t>
            </w:r>
          </w:p>
        </w:tc>
        <w:tc>
          <w:tcPr>
            <w:tcW w:type="dxa" w:w="1587"/>
            <w:shd w:val="clear" w:color="auto" w:fill="F2F3F4"/>
          </w:tcPr>
          <w:p>
            <w:pPr>
              <w:spacing w:before="40" w:after="40"/>
              <w:jc w:val="left"/>
            </w:pPr>
            <w:r>
              <w:rPr>
                <w:rFonts w:ascii="TH SarabunPSK" w:hAnsi="TH SarabunPSK"/>
                <w:b w:val="0"/>
                <w:i w:val="0"/>
                <w:color w:val="1E8449"/>
                <w:sz w:val="18"/>
                <w:rFonts w:ascii="TH SarabunPSK" w:hAnsi="TH SarabunPSK" w:eastAsia="TH SarabunPSK" w:cs="TH SarabunPSK"/>
              </w:rPr>
              <w:t>1.0000</w:t>
            </w:r>
          </w:p>
        </w:tc>
        <w:tc>
          <w:tcPr>
            <w:tcW w:type="dxa" w:w="1701"/>
            <w:shd w:val="clear" w:color="auto" w:fill="F2F3F4"/>
          </w:tcPr>
          <w:p>
            <w:pPr>
              <w:spacing w:before="40" w:after="40"/>
              <w:jc w:val="left"/>
            </w:pPr>
            <w:r>
              <w:rPr>
                <w:rFonts w:ascii="TH SarabunPSK" w:hAnsi="TH SarabunPSK"/>
                <w:b w:val="0"/>
                <w:i w:val="0"/>
                <w:color w:val="1E8449"/>
                <w:sz w:val="18"/>
                <w:rFonts w:ascii="TH SarabunPSK" w:hAnsi="TH SarabunPSK" w:eastAsia="TH SarabunPSK" w:cs="TH SarabunPSK"/>
              </w:rPr>
              <w:t>0.9917</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0.9907 ± 0.0063</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959</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240</w:t>
            </w:r>
          </w:p>
        </w:tc>
      </w:tr>
      <w:tr>
        <w:tc>
          <w:tcPr>
            <w:tcW w:type="dxa" w:w="1814"/>
            <w:shd w:val="clear" w:color="auto" w:fill="FFFFFF"/>
          </w:tcPr>
          <w:p>
            <w:pPr>
              <w:spacing w:before="40" w:after="40"/>
              <w:jc w:val="center"/>
            </w:pPr>
            <w:r>
              <w:rPr>
                <w:rFonts w:ascii="TH SarabunPSK" w:hAnsi="TH SarabunPSK"/>
                <w:b w:val="0"/>
                <w:i w:val="0"/>
                <w:color w:val="1E8449"/>
                <w:sz w:val="18"/>
                <w:rFonts w:ascii="TH SarabunPSK" w:hAnsi="TH SarabunPSK" w:eastAsia="TH SarabunPSK" w:cs="TH SarabunPSK"/>
              </w:rPr>
              <w:t>XGBoost</w:t>
            </w:r>
          </w:p>
        </w:tc>
        <w:tc>
          <w:tcPr>
            <w:tcW w:type="dxa" w:w="1587"/>
            <w:shd w:val="clear" w:color="auto" w:fill="FFFFFF"/>
          </w:tcPr>
          <w:p>
            <w:pPr>
              <w:spacing w:before="40" w:after="40"/>
              <w:jc w:val="left"/>
            </w:pPr>
            <w:r>
              <w:rPr>
                <w:rFonts w:ascii="TH SarabunPSK" w:hAnsi="TH SarabunPSK"/>
                <w:b w:val="0"/>
                <w:i w:val="0"/>
                <w:color w:val="1E8449"/>
                <w:sz w:val="18"/>
                <w:rFonts w:ascii="TH SarabunPSK" w:hAnsi="TH SarabunPSK" w:eastAsia="TH SarabunPSK" w:cs="TH SarabunPSK"/>
              </w:rPr>
              <w:t>0.9960</w:t>
            </w:r>
          </w:p>
        </w:tc>
        <w:tc>
          <w:tcPr>
            <w:tcW w:type="dxa" w:w="1701"/>
            <w:shd w:val="clear" w:color="auto" w:fill="FFFFFF"/>
          </w:tcPr>
          <w:p>
            <w:pPr>
              <w:spacing w:before="40" w:after="40"/>
              <w:jc w:val="left"/>
            </w:pPr>
            <w:r>
              <w:rPr>
                <w:rFonts w:ascii="TH SarabunPSK" w:hAnsi="TH SarabunPSK"/>
                <w:b w:val="0"/>
                <w:i w:val="0"/>
                <w:color w:val="1E8449"/>
                <w:sz w:val="18"/>
                <w:rFonts w:ascii="TH SarabunPSK" w:hAnsi="TH SarabunPSK" w:eastAsia="TH SarabunPSK" w:cs="TH SarabunPSK"/>
              </w:rPr>
              <w:t>0.9903</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0.9926 ± 0.0061</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959</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240</w:t>
            </w:r>
          </w:p>
        </w:tc>
      </w:tr>
      <w:tr>
        <w:tc>
          <w:tcPr>
            <w:tcW w:type="dxa" w:w="1814"/>
            <w:shd w:val="clear" w:color="auto" w:fill="F2F3F4"/>
          </w:tcPr>
          <w:p>
            <w:pPr>
              <w:spacing w:before="40" w:after="40"/>
              <w:jc w:val="center"/>
            </w:pPr>
            <w:r>
              <w:rPr>
                <w:rFonts w:ascii="TH SarabunPSK" w:hAnsi="TH SarabunPSK"/>
                <w:b w:val="0"/>
                <w:i w:val="0"/>
                <w:color w:val="CA6F1E"/>
                <w:sz w:val="18"/>
                <w:rFonts w:ascii="TH SarabunPSK" w:hAnsi="TH SarabunPSK" w:eastAsia="TH SarabunPSK" w:cs="TH SarabunPSK"/>
              </w:rPr>
              <w:t>LSTM*</w:t>
            </w:r>
          </w:p>
        </w:tc>
        <w:tc>
          <w:tcPr>
            <w:tcW w:type="dxa" w:w="1587"/>
            <w:shd w:val="clear" w:color="auto" w:fill="F2F3F4"/>
          </w:tcPr>
          <w:p>
            <w:pPr>
              <w:spacing w:before="40" w:after="40"/>
              <w:jc w:val="left"/>
            </w:pPr>
            <w:r>
              <w:rPr>
                <w:rFonts w:ascii="TH SarabunPSK" w:hAnsi="TH SarabunPSK"/>
                <w:b w:val="0"/>
                <w:i w:val="0"/>
                <w:color w:val="CA6F1E"/>
                <w:sz w:val="18"/>
                <w:rFonts w:ascii="TH SarabunPSK" w:hAnsi="TH SarabunPSK" w:eastAsia="TH SarabunPSK" w:cs="TH SarabunPSK"/>
              </w:rPr>
              <w:t>0.9722</w:t>
            </w:r>
          </w:p>
        </w:tc>
        <w:tc>
          <w:tcPr>
            <w:tcW w:type="dxa" w:w="1701"/>
            <w:shd w:val="clear" w:color="auto" w:fill="F2F3F4"/>
          </w:tcPr>
          <w:p>
            <w:pPr>
              <w:spacing w:before="40" w:after="40"/>
              <w:jc w:val="left"/>
            </w:pPr>
            <w:r>
              <w:rPr>
                <w:rFonts w:ascii="TH SarabunPSK" w:hAnsi="TH SarabunPSK"/>
                <w:b w:val="0"/>
                <w:i w:val="0"/>
                <w:color w:val="CA6F1E"/>
                <w:sz w:val="18"/>
                <w:rFonts w:ascii="TH SarabunPSK" w:hAnsi="TH SarabunPSK" w:eastAsia="TH SarabunPSK" w:cs="TH SarabunPSK"/>
              </w:rPr>
              <w:t>0.9722</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val_acc = 0.9565</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~1,870</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~330</w:t>
            </w:r>
          </w:p>
        </w:tc>
      </w:tr>
      <w:tr>
        <w:tc>
          <w:tcPr>
            <w:tcW w:type="dxa" w:w="181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Drift Detector</w:t>
            </w:r>
          </w:p>
        </w:tc>
        <w:tc>
          <w:tcPr>
            <w:tcW w:type="dxa" w:w="1587"/>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0.9850</w:t>
            </w:r>
          </w:p>
        </w:tc>
        <w:tc>
          <w:tcPr>
            <w:tcW w:type="dxa" w:w="170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0.9850</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0.8418*</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~2,407</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~602</w:t>
            </w:r>
          </w:p>
        </w:tc>
      </w:tr>
    </w:tbl>
    <w:p>
      <w:pPr>
        <w:spacing w:after="40"/>
      </w:pPr>
    </w:p>
    <w:p>
      <w:pPr>
        <w:spacing w:after="60"/>
        <w:ind w:left="283"/>
      </w:pPr>
      <w:r>
        <w:rPr>
          <w:rFonts w:ascii="TH SarabunPSK" w:hAnsi="TH SarabunPSK"/>
          <w:b w:val="0"/>
          <w:i/>
          <w:color w:val="717D7E"/>
          <w:sz w:val="18"/>
          <w:rFonts w:ascii="TH SarabunPSK" w:hAnsi="TH SarabunPSK" w:eastAsia="TH SarabunPSK" w:cs="TH SarabunPSK"/>
        </w:rPr>
        <w:t>* LSTM: CV metric = Validation Set Accuracy (15% split) ไม่ใช่ 5-Fold CV</w:t>
      </w:r>
    </w:p>
    <w:p>
      <w:pPr>
        <w:spacing w:after="60"/>
        <w:ind w:left="283"/>
      </w:pPr>
      <w:r>
        <w:rPr>
          <w:rFonts w:ascii="TH SarabunPSK" w:hAnsi="TH SarabunPSK"/>
          <w:b w:val="0"/>
          <w:i/>
          <w:color w:val="717D7E"/>
          <w:sz w:val="18"/>
          <w:rFonts w:ascii="TH SarabunPSK" w:hAnsi="TH SarabunPSK" w:eastAsia="TH SarabunPSK" w:cs="TH SarabunPSK"/>
        </w:rPr>
        <w:t>* Drift Detector: CV = ประสิทธิภาพบน Held-out Batch ไม่ใช่ Stratified Fold</w:t>
      </w:r>
    </w:p>
    <w:p>
      <w:pPr>
        <w:spacing w:before="200" w:after="80"/>
        <w:jc w:val="left"/>
      </w:pPr>
      <w:r>
        <w:rPr>
          <w:rFonts w:ascii="TH SarabunPSK" w:hAnsi="TH SarabunPSK"/>
          <w:b/>
          <w:i w:val="0"/>
          <w:color w:val="2E86C1"/>
          <w:sz w:val="26"/>
          <w:rFonts w:ascii="TH SarabunPSK" w:hAnsi="TH SarabunPSK" w:eastAsia="TH SarabunPSK" w:cs="TH SarabunPSK"/>
        </w:rPr>
        <w:t>4.2 ผลการทดสอบ LSTM Temporal (ระดับ System)</w:t>
      </w:r>
    </w:p>
    <w:p>
      <w:pPr>
        <w:spacing w:after="80" w:before="20"/>
        <w:jc w:val="both"/>
      </w:pPr>
      <w:r>
        <w:rPr>
          <w:rFonts w:ascii="TH SarabunPSK" w:hAnsi="TH SarabunPSK"/>
          <w:b w:val="0"/>
          <w:i w:val="0"/>
          <w:color w:val="1A1A1A"/>
          <w:sz w:val="21"/>
          <w:rFonts w:ascii="TH SarabunPSK" w:hAnsi="TH SarabunPSK" w:eastAsia="TH SarabunPSK" w:cs="TH SarabunPSK"/>
        </w:rPr>
        <w:t>นอกจาก Metric ระดับโมเดลแล้ว ยังทดสอบ Pipeline ทั้งหมดใน 15 Simulation Scenario ครอบคลุม Clinical Edge Cases:</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215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Scenario</w:t>
            </w:r>
          </w:p>
        </w:tc>
        <w:tc>
          <w:tcPr>
            <w:tcW w:type="dxa" w:w="158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Input Sequence</w:t>
            </w:r>
          </w:p>
        </w:tc>
        <w:tc>
          <w:tcPr>
            <w:tcW w:type="dxa" w:w="124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คาดหวัง</w:t>
            </w:r>
          </w:p>
        </w:tc>
        <w:tc>
          <w:tcPr>
            <w:tcW w:type="dxa" w:w="124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ผลที่ได้</w:t>
            </w:r>
          </w:p>
        </w:tc>
        <w:tc>
          <w:tcPr>
            <w:tcW w:type="dxa" w:w="141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Confidence</w:t>
            </w:r>
          </w:p>
        </w:tc>
        <w:tc>
          <w:tcPr>
            <w:tcW w:type="dxa" w:w="141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ผล</w:t>
            </w:r>
          </w:p>
        </w:tc>
      </w:tr>
      <w:tr>
        <w:tc>
          <w:tcPr>
            <w:tcW w:type="dxa" w:w="215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Stable healthy (5 วัน)</w:t>
            </w:r>
          </w:p>
        </w:tc>
        <w:tc>
          <w:tcPr>
            <w:tcW w:type="dxa" w:w="1587"/>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0.5–0.9 ppm</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low</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low</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0.999</w:t>
            </w:r>
          </w:p>
        </w:tc>
        <w:tc>
          <w:tcPr>
            <w:tcW w:type="dxa" w:w="1417"/>
            <w:shd w:val="clear" w:color="auto" w:fill="F2F3F4"/>
          </w:tcPr>
          <w:p>
            <w:pPr>
              <w:spacing w:before="40" w:after="40"/>
              <w:jc w:val="center"/>
            </w:pPr>
            <w:r>
              <w:rPr>
                <w:rFonts w:ascii="TH SarabunPSK" w:hAnsi="TH SarabunPSK"/>
                <w:b w:val="0"/>
                <w:i w:val="0"/>
                <w:color w:val="1E8449"/>
                <w:sz w:val="18"/>
                <w:rFonts w:ascii="TH SarabunPSK" w:hAnsi="TH SarabunPSK" w:eastAsia="TH SarabunPSK" w:cs="TH SarabunPSK"/>
              </w:rPr>
              <w:t>PASS</w:t>
            </w:r>
          </w:p>
        </w:tc>
      </w:tr>
      <w:tr>
        <w:tc>
          <w:tcPr>
            <w:tcW w:type="dxa" w:w="2154"/>
            <w:shd w:val="clear" w:color="auto" w:fill="FFFFFF"/>
          </w:tcPr>
          <w:p>
            <w:pPr>
              <w:spacing w:before="40" w:after="40"/>
              <w:jc w:val="center"/>
            </w:pPr>
            <w:r>
              <w:rPr>
                <w:rFonts w:ascii="TH SarabunPSK" w:hAnsi="TH SarabunPSK"/>
                <w:b w:val="0"/>
                <w:i w:val="0"/>
                <w:color w:val="CA6F1E"/>
                <w:sz w:val="18"/>
                <w:rFonts w:ascii="TH SarabunPSK" w:hAnsi="TH SarabunPSK" w:eastAsia="TH SarabunPSK" w:cs="TH SarabunPSK"/>
              </w:rPr>
              <w:t>Ramping into ketosis</w:t>
            </w:r>
          </w:p>
        </w:tc>
        <w:tc>
          <w:tcPr>
            <w:tcW w:type="dxa" w:w="1587"/>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2→40 ppm</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not low</w:t>
            </w:r>
          </w:p>
        </w:tc>
        <w:tc>
          <w:tcPr>
            <w:tcW w:type="dxa" w:w="1247"/>
            <w:shd w:val="clear" w:color="auto" w:fill="FFFFFF"/>
          </w:tcPr>
          <w:p>
            <w:pPr>
              <w:spacing w:before="40" w:after="40"/>
              <w:jc w:val="center"/>
            </w:pPr>
            <w:r>
              <w:rPr>
                <w:rFonts w:ascii="TH SarabunPSK" w:hAnsi="TH SarabunPSK"/>
                <w:b w:val="0"/>
                <w:i w:val="0"/>
                <w:color w:val="922B21"/>
                <w:sz w:val="18"/>
                <w:rFonts w:ascii="TH SarabunPSK" w:hAnsi="TH SarabunPSK" w:eastAsia="TH SarabunPSK" w:cs="TH SarabunPSK"/>
              </w:rPr>
              <w:t>low</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0.630</w:t>
            </w:r>
          </w:p>
        </w:tc>
        <w:tc>
          <w:tcPr>
            <w:tcW w:type="dxa" w:w="1417"/>
            <w:shd w:val="clear" w:color="auto" w:fill="FFFFFF"/>
          </w:tcPr>
          <w:p>
            <w:pPr>
              <w:spacing w:before="40" w:after="40"/>
              <w:jc w:val="center"/>
            </w:pPr>
            <w:r>
              <w:rPr>
                <w:rFonts w:ascii="TH SarabunPSK" w:hAnsi="TH SarabunPSK"/>
                <w:b w:val="0"/>
                <w:i w:val="0"/>
                <w:color w:val="922B21"/>
                <w:sz w:val="18"/>
                <w:rFonts w:ascii="TH SarabunPSK" w:hAnsi="TH SarabunPSK" w:eastAsia="TH SarabunPSK" w:cs="TH SarabunPSK"/>
              </w:rPr>
              <w:t>FAIL*</w:t>
            </w:r>
          </w:p>
        </w:tc>
      </w:tr>
      <w:tr>
        <w:tc>
          <w:tcPr>
            <w:tcW w:type="dxa" w:w="215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High risk คงที่</w:t>
            </w:r>
          </w:p>
        </w:tc>
        <w:tc>
          <w:tcPr>
            <w:tcW w:type="dxa" w:w="1587"/>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80–100 ppm</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high</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high</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1.000</w:t>
            </w:r>
          </w:p>
        </w:tc>
        <w:tc>
          <w:tcPr>
            <w:tcW w:type="dxa" w:w="1417"/>
            <w:shd w:val="clear" w:color="auto" w:fill="F2F3F4"/>
          </w:tcPr>
          <w:p>
            <w:pPr>
              <w:spacing w:before="40" w:after="40"/>
              <w:jc w:val="center"/>
            </w:pPr>
            <w:r>
              <w:rPr>
                <w:rFonts w:ascii="TH SarabunPSK" w:hAnsi="TH SarabunPSK"/>
                <w:b w:val="0"/>
                <w:i w:val="0"/>
                <w:color w:val="1E8449"/>
                <w:sz w:val="18"/>
                <w:rFonts w:ascii="TH SarabunPSK" w:hAnsi="TH SarabunPSK" w:eastAsia="TH SarabunPSK" w:cs="TH SarabunPSK"/>
              </w:rPr>
              <w:t>PASS</w:t>
            </w:r>
          </w:p>
        </w:tc>
      </w:tr>
      <w:tr>
        <w:tc>
          <w:tcPr>
            <w:tcW w:type="dxa" w:w="215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Sequence สั้น (&lt;5 readings)</w:t>
            </w:r>
          </w:p>
        </w:tc>
        <w:tc>
          <w:tcPr>
            <w:tcW w:type="dxa" w:w="1587"/>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&lt; 5 readings</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fallback</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xgb_fallback</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w:t>
            </w:r>
          </w:p>
        </w:tc>
        <w:tc>
          <w:tcPr>
            <w:tcW w:type="dxa" w:w="1417"/>
            <w:shd w:val="clear" w:color="auto" w:fill="FFFFFF"/>
          </w:tcPr>
          <w:p>
            <w:pPr>
              <w:spacing w:before="40" w:after="40"/>
              <w:jc w:val="center"/>
            </w:pPr>
            <w:r>
              <w:rPr>
                <w:rFonts w:ascii="TH SarabunPSK" w:hAnsi="TH SarabunPSK"/>
                <w:b w:val="0"/>
                <w:i w:val="0"/>
                <w:color w:val="1E8449"/>
                <w:sz w:val="18"/>
                <w:rFonts w:ascii="TH SarabunPSK" w:hAnsi="TH SarabunPSK" w:eastAsia="TH SarabunPSK" w:cs="TH SarabunPSK"/>
              </w:rPr>
              <w:t>PASS</w:t>
            </w:r>
          </w:p>
        </w:tc>
      </w:tr>
    </w:tbl>
    <w:p>
      <w:pPr>
        <w:spacing w:after="40"/>
      </w:pPr>
    </w:p>
    <w:p>
      <w:pPr>
        <w:spacing w:after="60"/>
        <w:ind w:left="283"/>
      </w:pPr>
      <w:r>
        <w:rPr>
          <w:rFonts w:ascii="TH SarabunPSK" w:hAnsi="TH SarabunPSK"/>
          <w:b w:val="0"/>
          <w:i/>
          <w:color w:val="717D7E"/>
          <w:sz w:val="18"/>
          <w:rFonts w:ascii="TH SarabunPSK" w:hAnsi="TH SarabunPSK" w:eastAsia="TH SarabunPSK" w:cs="TH SarabunPSK"/>
        </w:rPr>
        <w:t>* FAIL: LSTM ทำนาย 'low' สำหรับ Pattern 2→40 ppm เพราะข้อมูล Train ขาด Transition Pattern จะแก้ได้หลังได้ Pilot Data จริง</w:t>
      </w:r>
    </w:p>
    <w:p>
      <w:pPr>
        <w:spacing w:before="200" w:after="80"/>
        <w:jc w:val="left"/>
      </w:pPr>
      <w:r>
        <w:rPr>
          <w:rFonts w:ascii="TH SarabunPSK" w:hAnsi="TH SarabunPSK"/>
          <w:b/>
          <w:i w:val="0"/>
          <w:color w:val="2E86C1"/>
          <w:sz w:val="26"/>
          <w:rFonts w:ascii="TH SarabunPSK" w:hAnsi="TH SarabunPSK" w:eastAsia="TH SarabunPSK" w:cs="TH SarabunPSK"/>
        </w:rPr>
        <w:t>4.3 Simulation Pipeline 5 วัน (ผู้ป่วยสมมติ)</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680"/>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วันที่</w:t>
            </w:r>
          </w:p>
        </w:tc>
        <w:tc>
          <w:tcPr>
            <w:tcW w:type="dxa" w:w="158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อะซีโตน (ppm)</w:t>
            </w:r>
          </w:p>
        </w:tc>
        <w:tc>
          <w:tcPr>
            <w:tcW w:type="dxa" w:w="215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Anderson Label</w:t>
            </w:r>
          </w:p>
        </w:tc>
        <w:tc>
          <w:tcPr>
            <w:tcW w:type="dxa" w:w="124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XGBoost</w:t>
            </w:r>
          </w:p>
        </w:tc>
        <w:tc>
          <w:tcPr>
            <w:tcW w:type="dxa" w:w="124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LSTM</w:t>
            </w:r>
          </w:p>
        </w:tc>
        <w:tc>
          <w:tcPr>
            <w:tcW w:type="dxa" w:w="141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Confidence</w:t>
            </w:r>
          </w:p>
        </w:tc>
        <w:tc>
          <w:tcPr>
            <w:tcW w:type="dxa" w:w="1020"/>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ตรงกัน?</w:t>
            </w:r>
          </w:p>
        </w:tc>
      </w:tr>
      <w:tr>
        <w:tc>
          <w:tcPr>
            <w:tcW w:type="dxa" w:w="68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w:t>
            </w:r>
          </w:p>
        </w:tc>
        <w:tc>
          <w:tcPr>
            <w:tcW w:type="dxa" w:w="1587"/>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0.6</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basal</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low</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low</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1.000</w:t>
            </w:r>
          </w:p>
        </w:tc>
        <w:tc>
          <w:tcPr>
            <w:tcW w:type="dxa" w:w="1020"/>
            <w:shd w:val="clear" w:color="auto" w:fill="F2F3F4"/>
          </w:tcPr>
          <w:p>
            <w:pPr>
              <w:spacing w:before="40" w:after="40"/>
              <w:jc w:val="center"/>
            </w:pPr>
            <w:r>
              <w:rPr>
                <w:rFonts w:ascii="TH SarabunPSK" w:hAnsi="TH SarabunPSK"/>
                <w:b w:val="0"/>
                <w:i w:val="0"/>
                <w:color w:val="1E8449"/>
                <w:sz w:val="18"/>
                <w:rFonts w:ascii="TH SarabunPSK" w:hAnsi="TH SarabunPSK" w:eastAsia="TH SarabunPSK" w:cs="TH SarabunPSK"/>
              </w:rPr>
              <w:t>YES</w:t>
            </w:r>
          </w:p>
        </w:tc>
      </w:tr>
      <w:tr>
        <w:tc>
          <w:tcPr>
            <w:tcW w:type="dxa" w:w="68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1</w:t>
            </w:r>
          </w:p>
        </w:tc>
        <w:tc>
          <w:tcPr>
            <w:tcW w:type="dxa" w:w="1587"/>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2.5</w:t>
            </w:r>
          </w:p>
        </w:tc>
        <w:tc>
          <w:tcPr>
            <w:tcW w:type="dxa" w:w="215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light_ketosis</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low</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low</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1.000</w:t>
            </w:r>
          </w:p>
        </w:tc>
        <w:tc>
          <w:tcPr>
            <w:tcW w:type="dxa" w:w="1020"/>
            <w:shd w:val="clear" w:color="auto" w:fill="FFFFFF"/>
          </w:tcPr>
          <w:p>
            <w:pPr>
              <w:spacing w:before="40" w:after="40"/>
              <w:jc w:val="center"/>
            </w:pPr>
            <w:r>
              <w:rPr>
                <w:rFonts w:ascii="TH SarabunPSK" w:hAnsi="TH SarabunPSK"/>
                <w:b w:val="0"/>
                <w:i w:val="0"/>
                <w:color w:val="1E8449"/>
                <w:sz w:val="18"/>
                <w:rFonts w:ascii="TH SarabunPSK" w:hAnsi="TH SarabunPSK" w:eastAsia="TH SarabunPSK" w:cs="TH SarabunPSK"/>
              </w:rPr>
              <w:t>YES</w:t>
            </w:r>
          </w:p>
        </w:tc>
      </w:tr>
      <w:tr>
        <w:tc>
          <w:tcPr>
            <w:tcW w:type="dxa" w:w="68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2</w:t>
            </w:r>
          </w:p>
        </w:tc>
        <w:tc>
          <w:tcPr>
            <w:tcW w:type="dxa" w:w="1587"/>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8.0</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nutritional_ketosis</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low</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low</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1.000</w:t>
            </w:r>
          </w:p>
        </w:tc>
        <w:tc>
          <w:tcPr>
            <w:tcW w:type="dxa" w:w="1020"/>
            <w:shd w:val="clear" w:color="auto" w:fill="F2F3F4"/>
          </w:tcPr>
          <w:p>
            <w:pPr>
              <w:spacing w:before="40" w:after="40"/>
              <w:jc w:val="center"/>
            </w:pPr>
            <w:r>
              <w:rPr>
                <w:rFonts w:ascii="TH SarabunPSK" w:hAnsi="TH SarabunPSK"/>
                <w:b w:val="0"/>
                <w:i w:val="0"/>
                <w:color w:val="1E8449"/>
                <w:sz w:val="18"/>
                <w:rFonts w:ascii="TH SarabunPSK" w:hAnsi="TH SarabunPSK" w:eastAsia="TH SarabunPSK" w:cs="TH SarabunPSK"/>
              </w:rPr>
              <w:t>YES</w:t>
            </w:r>
          </w:p>
        </w:tc>
      </w:tr>
      <w:tr>
        <w:tc>
          <w:tcPr>
            <w:tcW w:type="dxa" w:w="68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3</w:t>
            </w:r>
          </w:p>
        </w:tc>
        <w:tc>
          <w:tcPr>
            <w:tcW w:type="dxa" w:w="1587"/>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25.0</w:t>
            </w:r>
          </w:p>
        </w:tc>
        <w:tc>
          <w:tcPr>
            <w:tcW w:type="dxa" w:w="215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nutritional_ketosis</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low</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low</w:t>
            </w:r>
          </w:p>
        </w:tc>
        <w:tc>
          <w:tcPr>
            <w:tcW w:type="dxa" w:w="141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1.000</w:t>
            </w:r>
          </w:p>
        </w:tc>
        <w:tc>
          <w:tcPr>
            <w:tcW w:type="dxa" w:w="1020"/>
            <w:shd w:val="clear" w:color="auto" w:fill="FFFFFF"/>
          </w:tcPr>
          <w:p>
            <w:pPr>
              <w:spacing w:before="40" w:after="40"/>
              <w:jc w:val="center"/>
            </w:pPr>
            <w:r>
              <w:rPr>
                <w:rFonts w:ascii="TH SarabunPSK" w:hAnsi="TH SarabunPSK"/>
                <w:b w:val="0"/>
                <w:i w:val="0"/>
                <w:color w:val="1E8449"/>
                <w:sz w:val="18"/>
                <w:rFonts w:ascii="TH SarabunPSK" w:hAnsi="TH SarabunPSK" w:eastAsia="TH SarabunPSK" w:cs="TH SarabunPSK"/>
              </w:rPr>
              <w:t>YES</w:t>
            </w:r>
          </w:p>
        </w:tc>
      </w:tr>
      <w:tr>
        <w:tc>
          <w:tcPr>
            <w:tcW w:type="dxa" w:w="68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4</w:t>
            </w:r>
          </w:p>
        </w:tc>
        <w:tc>
          <w:tcPr>
            <w:tcW w:type="dxa" w:w="1587"/>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55.0</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deep_ketosis</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moderate</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moderate</w:t>
            </w:r>
          </w:p>
        </w:tc>
        <w:tc>
          <w:tcPr>
            <w:tcW w:type="dxa" w:w="141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1.000</w:t>
            </w:r>
          </w:p>
        </w:tc>
        <w:tc>
          <w:tcPr>
            <w:tcW w:type="dxa" w:w="1020"/>
            <w:shd w:val="clear" w:color="auto" w:fill="F2F3F4"/>
          </w:tcPr>
          <w:p>
            <w:pPr>
              <w:spacing w:before="40" w:after="40"/>
              <w:jc w:val="center"/>
            </w:pPr>
            <w:r>
              <w:rPr>
                <w:rFonts w:ascii="TH SarabunPSK" w:hAnsi="TH SarabunPSK"/>
                <w:b w:val="0"/>
                <w:i w:val="0"/>
                <w:color w:val="1E8449"/>
                <w:sz w:val="18"/>
                <w:rFonts w:ascii="TH SarabunPSK" w:hAnsi="TH SarabunPSK" w:eastAsia="TH SarabunPSK" w:cs="TH SarabunPSK"/>
              </w:rPr>
              <w:t>YES</w:t>
            </w:r>
          </w:p>
        </w:tc>
      </w:tr>
    </w:tbl>
    <w:p>
      <w:pPr>
        <w:spacing w:after="40"/>
      </w:pPr>
    </w:p>
    <w:p>
      <w:pPr>
        <w:spacing w:before="200" w:after="80"/>
        <w:jc w:val="left"/>
      </w:pPr>
      <w:r>
        <w:rPr>
          <w:rFonts w:ascii="TH SarabunPSK" w:hAnsi="TH SarabunPSK"/>
          <w:b/>
          <w:i w:val="0"/>
          <w:color w:val="2E86C1"/>
          <w:sz w:val="26"/>
          <w:rFonts w:ascii="TH SarabunPSK" w:hAnsi="TH SarabunPSK" w:eastAsia="TH SarabunPSK" w:cs="TH SarabunPSK"/>
        </w:rPr>
        <w:t>4.4 ผล Drift Detection</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2268"/>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Scenario</w:t>
            </w:r>
          </w:p>
        </w:tc>
        <w:tc>
          <w:tcPr>
            <w:tcW w:type="dxa" w:w="124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Drift %</w:t>
            </w:r>
          </w:p>
        </w:tc>
        <w:tc>
          <w:tcPr>
            <w:tcW w:type="dxa" w:w="215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Severity ที่คาดหวัง</w:t>
            </w:r>
          </w:p>
        </w:tc>
        <w:tc>
          <w:tcPr>
            <w:tcW w:type="dxa" w:w="215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ผลที่ได้</w:t>
            </w:r>
          </w:p>
        </w:tc>
        <w:tc>
          <w:tcPr>
            <w:tcW w:type="dxa" w:w="124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ผล</w:t>
            </w:r>
          </w:p>
        </w:tc>
      </w:tr>
      <w:tr>
        <w:tc>
          <w:tcPr>
            <w:tcW w:type="dxa" w:w="2268"/>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เซนเซอร์คงตัว</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0.23%</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none</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none</w:t>
            </w:r>
          </w:p>
        </w:tc>
        <w:tc>
          <w:tcPr>
            <w:tcW w:type="dxa" w:w="1247"/>
            <w:shd w:val="clear" w:color="auto" w:fill="F2F3F4"/>
          </w:tcPr>
          <w:p>
            <w:pPr>
              <w:spacing w:before="40" w:after="40"/>
              <w:jc w:val="center"/>
            </w:pPr>
            <w:r>
              <w:rPr>
                <w:rFonts w:ascii="TH SarabunPSK" w:hAnsi="TH SarabunPSK"/>
                <w:b w:val="0"/>
                <w:i w:val="0"/>
                <w:color w:val="1E8449"/>
                <w:sz w:val="18"/>
                <w:rFonts w:ascii="TH SarabunPSK" w:hAnsi="TH SarabunPSK" w:eastAsia="TH SarabunPSK" w:cs="TH SarabunPSK"/>
              </w:rPr>
              <w:t>PASS</w:t>
            </w:r>
          </w:p>
        </w:tc>
      </w:tr>
      <w:tr>
        <w:tc>
          <w:tcPr>
            <w:tcW w:type="dxa" w:w="2268"/>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Drift เล็กน้อย (+15%)</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15.12%</w:t>
            </w:r>
          </w:p>
        </w:tc>
        <w:tc>
          <w:tcPr>
            <w:tcW w:type="dxa" w:w="215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mild</w:t>
            </w:r>
          </w:p>
        </w:tc>
        <w:tc>
          <w:tcPr>
            <w:tcW w:type="dxa" w:w="215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mild</w:t>
            </w:r>
          </w:p>
        </w:tc>
        <w:tc>
          <w:tcPr>
            <w:tcW w:type="dxa" w:w="1247"/>
            <w:shd w:val="clear" w:color="auto" w:fill="FFFFFF"/>
          </w:tcPr>
          <w:p>
            <w:pPr>
              <w:spacing w:before="40" w:after="40"/>
              <w:jc w:val="center"/>
            </w:pPr>
            <w:r>
              <w:rPr>
                <w:rFonts w:ascii="TH SarabunPSK" w:hAnsi="TH SarabunPSK"/>
                <w:b w:val="0"/>
                <w:i w:val="0"/>
                <w:color w:val="1E8449"/>
                <w:sz w:val="18"/>
                <w:rFonts w:ascii="TH SarabunPSK" w:hAnsi="TH SarabunPSK" w:eastAsia="TH SarabunPSK" w:cs="TH SarabunPSK"/>
              </w:rPr>
              <w:t>PASS</w:t>
            </w:r>
          </w:p>
        </w:tc>
      </w:tr>
      <w:tr>
        <w:tc>
          <w:tcPr>
            <w:tcW w:type="dxa" w:w="2268"/>
            <w:shd w:val="clear" w:color="auto" w:fill="F2F3F4"/>
          </w:tcPr>
          <w:p>
            <w:pPr>
              <w:spacing w:before="40" w:after="40"/>
              <w:jc w:val="center"/>
            </w:pPr>
            <w:r>
              <w:rPr>
                <w:rFonts w:ascii="TH SarabunPSK" w:hAnsi="TH SarabunPSK"/>
                <w:b w:val="0"/>
                <w:i w:val="0"/>
                <w:color w:val="CA6F1E"/>
                <w:sz w:val="18"/>
                <w:rFonts w:ascii="TH SarabunPSK" w:hAnsi="TH SarabunPSK" w:eastAsia="TH SarabunPSK" w:cs="TH SarabunPSK"/>
              </w:rPr>
              <w:t>Drift รุนแรง (+40%)</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44.19%</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severe</w:t>
            </w:r>
          </w:p>
        </w:tc>
        <w:tc>
          <w:tcPr>
            <w:tcW w:type="dxa" w:w="215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severe</w:t>
            </w:r>
          </w:p>
        </w:tc>
        <w:tc>
          <w:tcPr>
            <w:tcW w:type="dxa" w:w="1247"/>
            <w:shd w:val="clear" w:color="auto" w:fill="F2F3F4"/>
          </w:tcPr>
          <w:p>
            <w:pPr>
              <w:spacing w:before="40" w:after="40"/>
              <w:jc w:val="center"/>
            </w:pPr>
            <w:r>
              <w:rPr>
                <w:rFonts w:ascii="TH SarabunPSK" w:hAnsi="TH SarabunPSK"/>
                <w:b w:val="0"/>
                <w:i w:val="0"/>
                <w:color w:val="1E8449"/>
                <w:sz w:val="18"/>
                <w:rFonts w:ascii="TH SarabunPSK" w:hAnsi="TH SarabunPSK" w:eastAsia="TH SarabunPSK" w:cs="TH SarabunPSK"/>
              </w:rPr>
              <w:t>PASS</w:t>
            </w:r>
          </w:p>
        </w:tc>
      </w:tr>
      <w:tr>
        <w:tc>
          <w:tcPr>
            <w:tcW w:type="dxa" w:w="2268"/>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ข้อมูลไม่พอ (1 ครั้ง)</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w:t>
            </w:r>
          </w:p>
        </w:tc>
        <w:tc>
          <w:tcPr>
            <w:tcW w:type="dxa" w:w="215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insufficient_data</w:t>
            </w:r>
          </w:p>
        </w:tc>
        <w:tc>
          <w:tcPr>
            <w:tcW w:type="dxa" w:w="215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insufficient_data</w:t>
            </w:r>
          </w:p>
        </w:tc>
        <w:tc>
          <w:tcPr>
            <w:tcW w:type="dxa" w:w="1247"/>
            <w:shd w:val="clear" w:color="auto" w:fill="FFFFFF"/>
          </w:tcPr>
          <w:p>
            <w:pPr>
              <w:spacing w:before="40" w:after="40"/>
              <w:jc w:val="center"/>
            </w:pPr>
            <w:r>
              <w:rPr>
                <w:rFonts w:ascii="TH SarabunPSK" w:hAnsi="TH SarabunPSK"/>
                <w:b w:val="0"/>
                <w:i w:val="0"/>
                <w:color w:val="1E8449"/>
                <w:sz w:val="18"/>
                <w:rFonts w:ascii="TH SarabunPSK" w:hAnsi="TH SarabunPSK" w:eastAsia="TH SarabunPSK" w:cs="TH SarabunPSK"/>
              </w:rPr>
              <w:t>PASS</w:t>
            </w:r>
          </w:p>
        </w:tc>
      </w:tr>
    </w:tbl>
    <w:p>
      <w:pPr>
        <w:spacing w:after="40"/>
      </w:pPr>
    </w:p>
    <w:p>
      <w:r>
        <w:br w:type="page"/>
      </w:r>
    </w:p>
    <w:p>
      <w:pPr>
        <w:spacing w:before="280" w:after="80"/>
        <w:jc w:val="left"/>
        <w:pBdr>
          <w:bottom w:val="single" w:sz="6" w:space="1" w:color="2E86C1"/>
        </w:pBdr>
      </w:pPr>
      <w:r>
        <w:rPr>
          <w:rFonts w:ascii="TH SarabunPSK" w:hAnsi="TH SarabunPSK"/>
          <w:b/>
          <w:i w:val="0"/>
          <w:color w:val="1B4F72"/>
          <w:sz w:val="30"/>
          <w:rFonts w:ascii="TH SarabunPSK" w:hAnsi="TH SarabunPSK" w:eastAsia="TH SarabunPSK" w:cs="TH SarabunPSK"/>
        </w:rPr>
        <w:t>5. Feature Engineering — 13 Features สำหรับ RF/XGB</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39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w:t>
            </w:r>
          </w:p>
        </w:tc>
        <w:tc>
          <w:tcPr>
            <w:tcW w:type="dxa" w:w="181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ชื่อ Feature</w:t>
            </w:r>
          </w:p>
        </w:tc>
        <w:tc>
          <w:tcPr>
            <w:tcW w:type="dxa" w:w="1701"/>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เซนเซอร์/ที่มา</w:t>
            </w:r>
          </w:p>
        </w:tc>
        <w:tc>
          <w:tcPr>
            <w:tcW w:type="dxa" w:w="73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หน่วย</w:t>
            </w:r>
          </w:p>
        </w:tc>
        <w:tc>
          <w:tcPr>
            <w:tcW w:type="dxa" w:w="3288"/>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คำอธิบาย</w:t>
            </w:r>
          </w:p>
        </w:tc>
        <w:tc>
          <w:tcPr>
            <w:tcW w:type="dxa" w:w="113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ค่า Default</w:t>
            </w:r>
          </w:p>
        </w:tc>
      </w:tr>
      <w:tr>
        <w:tc>
          <w:tcPr>
            <w:tcW w:type="dxa" w:w="39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w:t>
            </w:r>
          </w:p>
        </w:tc>
        <w:tc>
          <w:tcPr>
            <w:tcW w:type="dxa" w:w="181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acetone_delta</w:t>
            </w:r>
          </w:p>
        </w:tc>
        <w:tc>
          <w:tcPr>
            <w:tcW w:type="dxa" w:w="170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TGS1820</w:t>
            </w:r>
          </w:p>
        </w:tc>
        <w:tc>
          <w:tcPr>
            <w:tcW w:type="dxa" w:w="73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ppm</w:t>
            </w:r>
          </w:p>
        </w:tc>
        <w:tc>
          <w:tcPr>
            <w:tcW w:type="dxa" w:w="328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สัญญาณหลัก: VOC หักลบ Baseline + ชดเชย Env.</w:t>
            </w:r>
          </w:p>
        </w:tc>
        <w:tc>
          <w:tcPr>
            <w:tcW w:type="dxa" w:w="113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w:t>
            </w:r>
          </w:p>
        </w:tc>
      </w:tr>
      <w:tr>
        <w:tc>
          <w:tcPr>
            <w:tcW w:type="dxa" w:w="39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2</w:t>
            </w:r>
          </w:p>
        </w:tc>
        <w:tc>
          <w:tcPr>
            <w:tcW w:type="dxa" w:w="181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quality_score</w:t>
            </w:r>
          </w:p>
        </w:tc>
        <w:tc>
          <w:tcPr>
            <w:tcW w:type="dxa" w:w="170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Signal Processing</w:t>
            </w:r>
          </w:p>
        </w:tc>
        <w:tc>
          <w:tcPr>
            <w:tcW w:type="dxa" w:w="73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0–100</w:t>
            </w:r>
          </w:p>
        </w:tc>
        <w:tc>
          <w:tcPr>
            <w:tcW w:type="dxa" w:w="328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คะแนนคุณภาพ Reading รวมจาก Voltage, Pressure</w:t>
            </w:r>
          </w:p>
        </w:tc>
        <w:tc>
          <w:tcPr>
            <w:tcW w:type="dxa" w:w="113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100</w:t>
            </w:r>
          </w:p>
        </w:tc>
      </w:tr>
      <w:tr>
        <w:tc>
          <w:tcPr>
            <w:tcW w:type="dxa" w:w="39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3</w:t>
            </w:r>
          </w:p>
        </w:tc>
        <w:tc>
          <w:tcPr>
            <w:tcW w:type="dxa" w:w="181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reliability_score</w:t>
            </w:r>
          </w:p>
        </w:tc>
        <w:tc>
          <w:tcPr>
            <w:tcW w:type="dxa" w:w="170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Signal Processing</w:t>
            </w:r>
          </w:p>
        </w:tc>
        <w:tc>
          <w:tcPr>
            <w:tcW w:type="dxa" w:w="73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0–100</w:t>
            </w:r>
          </w:p>
        </w:tc>
        <w:tc>
          <w:tcPr>
            <w:tcW w:type="dxa" w:w="328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Quality + โทษ Drift + อายุ Calibration</w:t>
            </w:r>
          </w:p>
        </w:tc>
        <w:tc>
          <w:tcPr>
            <w:tcW w:type="dxa" w:w="113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100</w:t>
            </w:r>
          </w:p>
        </w:tc>
      </w:tr>
      <w:tr>
        <w:tc>
          <w:tcPr>
            <w:tcW w:type="dxa" w:w="39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4</w:t>
            </w:r>
          </w:p>
        </w:tc>
        <w:tc>
          <w:tcPr>
            <w:tcW w:type="dxa" w:w="181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ambient_voc</w:t>
            </w:r>
          </w:p>
        </w:tc>
        <w:tc>
          <w:tcPr>
            <w:tcW w:type="dxa" w:w="170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TGS1820 (อากาศ)</w:t>
            </w:r>
          </w:p>
        </w:tc>
        <w:tc>
          <w:tcPr>
            <w:tcW w:type="dxa" w:w="73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ppm</w:t>
            </w:r>
          </w:p>
        </w:tc>
        <w:tc>
          <w:tcPr>
            <w:tcW w:type="dxa" w:w="328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VOC พื้นฐานสิ่งแวดล้อม (Calibrate ก่อนวัด)</w:t>
            </w:r>
          </w:p>
        </w:tc>
        <w:tc>
          <w:tcPr>
            <w:tcW w:type="dxa" w:w="113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0</w:t>
            </w:r>
          </w:p>
        </w:tc>
      </w:tr>
      <w:tr>
        <w:tc>
          <w:tcPr>
            <w:tcW w:type="dxa" w:w="39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5</w:t>
            </w:r>
          </w:p>
        </w:tc>
        <w:tc>
          <w:tcPr>
            <w:tcW w:type="dxa" w:w="181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pressure_mean</w:t>
            </w:r>
          </w:p>
        </w:tc>
        <w:tc>
          <w:tcPr>
            <w:tcW w:type="dxa" w:w="170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XGZP6847A</w:t>
            </w:r>
          </w:p>
        </w:tc>
        <w:tc>
          <w:tcPr>
            <w:tcW w:type="dxa" w:w="73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kPa</w:t>
            </w:r>
          </w:p>
        </w:tc>
        <w:tc>
          <w:tcPr>
            <w:tcW w:type="dxa" w:w="328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ความดันลมหายใจเฉลี่ย</w:t>
            </w:r>
          </w:p>
        </w:tc>
        <w:tc>
          <w:tcPr>
            <w:tcW w:type="dxa" w:w="113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w:t>
            </w:r>
          </w:p>
        </w:tc>
      </w:tr>
      <w:tr>
        <w:tc>
          <w:tcPr>
            <w:tcW w:type="dxa" w:w="39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6</w:t>
            </w:r>
          </w:p>
        </w:tc>
        <w:tc>
          <w:tcPr>
            <w:tcW w:type="dxa" w:w="181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pressure_std</w:t>
            </w:r>
          </w:p>
        </w:tc>
        <w:tc>
          <w:tcPr>
            <w:tcW w:type="dxa" w:w="170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XGZP6847A</w:t>
            </w:r>
          </w:p>
        </w:tc>
        <w:tc>
          <w:tcPr>
            <w:tcW w:type="dxa" w:w="73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kPa</w:t>
            </w:r>
          </w:p>
        </w:tc>
        <w:tc>
          <w:tcPr>
            <w:tcW w:type="dxa" w:w="328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ส่วนเบี่ยงเบนมาตรฐานของแรงดัน</w:t>
            </w:r>
          </w:p>
        </w:tc>
        <w:tc>
          <w:tcPr>
            <w:tcW w:type="dxa" w:w="113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0</w:t>
            </w:r>
          </w:p>
        </w:tc>
      </w:tr>
      <w:tr>
        <w:tc>
          <w:tcPr>
            <w:tcW w:type="dxa" w:w="39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7</w:t>
            </w:r>
          </w:p>
        </w:tc>
        <w:tc>
          <w:tcPr>
            <w:tcW w:type="dxa" w:w="181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breath_duration</w:t>
            </w:r>
          </w:p>
        </w:tc>
        <w:tc>
          <w:tcPr>
            <w:tcW w:type="dxa" w:w="170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Firmware Timer</w:t>
            </w:r>
          </w:p>
        </w:tc>
        <w:tc>
          <w:tcPr>
            <w:tcW w:type="dxa" w:w="73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s</w:t>
            </w:r>
          </w:p>
        </w:tc>
        <w:tc>
          <w:tcPr>
            <w:tcW w:type="dxa" w:w="328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ระยะเวลาการวัดลมหายใจ</w:t>
            </w:r>
          </w:p>
        </w:tc>
        <w:tc>
          <w:tcPr>
            <w:tcW w:type="dxa" w:w="113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3</w:t>
            </w:r>
          </w:p>
        </w:tc>
      </w:tr>
      <w:tr>
        <w:tc>
          <w:tcPr>
            <w:tcW w:type="dxa" w:w="39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8</w:t>
            </w:r>
          </w:p>
        </w:tc>
        <w:tc>
          <w:tcPr>
            <w:tcW w:type="dxa" w:w="181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temperature</w:t>
            </w:r>
          </w:p>
        </w:tc>
        <w:tc>
          <w:tcPr>
            <w:tcW w:type="dxa" w:w="170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SHT31</w:t>
            </w:r>
          </w:p>
        </w:tc>
        <w:tc>
          <w:tcPr>
            <w:tcW w:type="dxa" w:w="73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°C</w:t>
            </w:r>
          </w:p>
        </w:tc>
        <w:tc>
          <w:tcPr>
            <w:tcW w:type="dxa" w:w="328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อุณหภูมิสิ่งแวดล้อม</w:t>
            </w:r>
          </w:p>
        </w:tc>
        <w:tc>
          <w:tcPr>
            <w:tcW w:type="dxa" w:w="113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20</w:t>
            </w:r>
          </w:p>
        </w:tc>
      </w:tr>
      <w:tr>
        <w:tc>
          <w:tcPr>
            <w:tcW w:type="dxa" w:w="39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9</w:t>
            </w:r>
          </w:p>
        </w:tc>
        <w:tc>
          <w:tcPr>
            <w:tcW w:type="dxa" w:w="181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humidity</w:t>
            </w:r>
          </w:p>
        </w:tc>
        <w:tc>
          <w:tcPr>
            <w:tcW w:type="dxa" w:w="170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SHT31</w:t>
            </w:r>
          </w:p>
        </w:tc>
        <w:tc>
          <w:tcPr>
            <w:tcW w:type="dxa" w:w="73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%RH</w:t>
            </w:r>
          </w:p>
        </w:tc>
        <w:tc>
          <w:tcPr>
            <w:tcW w:type="dxa" w:w="328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ความชื้นสัมพัทธ์</w:t>
            </w:r>
          </w:p>
        </w:tc>
        <w:tc>
          <w:tcPr>
            <w:tcW w:type="dxa" w:w="113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65</w:t>
            </w:r>
          </w:p>
        </w:tc>
      </w:tr>
      <w:tr>
        <w:tc>
          <w:tcPr>
            <w:tcW w:type="dxa" w:w="39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10</w:t>
            </w:r>
          </w:p>
        </w:tc>
        <w:tc>
          <w:tcPr>
            <w:tcW w:type="dxa" w:w="181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environment_penalty</w:t>
            </w:r>
          </w:p>
        </w:tc>
        <w:tc>
          <w:tcPr>
            <w:tcW w:type="dxa" w:w="170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Derived</w:t>
            </w:r>
          </w:p>
        </w:tc>
        <w:tc>
          <w:tcPr>
            <w:tcW w:type="dxa" w:w="73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0–50</w:t>
            </w:r>
          </w:p>
        </w:tc>
        <w:tc>
          <w:tcPr>
            <w:tcW w:type="dxa" w:w="328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ระยะห่างจากสภาพแวดล้อมอุดมคติ (20°C, 65%RH)</w:t>
            </w:r>
          </w:p>
        </w:tc>
        <w:tc>
          <w:tcPr>
            <w:tcW w:type="dxa" w:w="113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คำนวณ</w:t>
            </w:r>
          </w:p>
        </w:tc>
      </w:tr>
      <w:tr>
        <w:tc>
          <w:tcPr>
            <w:tcW w:type="dxa" w:w="39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11</w:t>
            </w:r>
          </w:p>
        </w:tc>
        <w:tc>
          <w:tcPr>
            <w:tcW w:type="dxa" w:w="181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ketosis_index</w:t>
            </w:r>
          </w:p>
        </w:tc>
        <w:tc>
          <w:tcPr>
            <w:tcW w:type="dxa" w:w="170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Derived</w:t>
            </w:r>
          </w:p>
        </w:tc>
        <w:tc>
          <w:tcPr>
            <w:tcW w:type="dxa" w:w="73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0–1</w:t>
            </w:r>
          </w:p>
        </w:tc>
        <w:tc>
          <w:tcPr>
            <w:tcW w:type="dxa" w:w="328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ดัชนีความใกล้ Nutritional Ketosis Zone</w:t>
            </w:r>
          </w:p>
        </w:tc>
        <w:tc>
          <w:tcPr>
            <w:tcW w:type="dxa" w:w="113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w:t>
            </w:r>
          </w:p>
        </w:tc>
      </w:tr>
      <w:tr>
        <w:tc>
          <w:tcPr>
            <w:tcW w:type="dxa" w:w="39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12</w:t>
            </w:r>
          </w:p>
        </w:tc>
        <w:tc>
          <w:tcPr>
            <w:tcW w:type="dxa" w:w="181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metabolic_score</w:t>
            </w:r>
          </w:p>
        </w:tc>
        <w:tc>
          <w:tcPr>
            <w:tcW w:type="dxa" w:w="170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Derived</w:t>
            </w:r>
          </w:p>
        </w:tc>
        <w:tc>
          <w:tcPr>
            <w:tcW w:type="dxa" w:w="73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0–100</w:t>
            </w:r>
          </w:p>
        </w:tc>
        <w:tc>
          <w:tcPr>
            <w:tcW w:type="dxa" w:w="328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คะแนนกิจกรรมเมตาบอลิกรวม</w:t>
            </w:r>
          </w:p>
        </w:tc>
        <w:tc>
          <w:tcPr>
            <w:tcW w:type="dxa" w:w="113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0</w:t>
            </w:r>
          </w:p>
        </w:tc>
      </w:tr>
      <w:tr>
        <w:tc>
          <w:tcPr>
            <w:tcW w:type="dxa" w:w="39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13</w:t>
            </w:r>
          </w:p>
        </w:tc>
        <w:tc>
          <w:tcPr>
            <w:tcW w:type="dxa" w:w="181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fat_burning_index</w:t>
            </w:r>
          </w:p>
        </w:tc>
        <w:tc>
          <w:tcPr>
            <w:tcW w:type="dxa" w:w="170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Derived</w:t>
            </w:r>
          </w:p>
        </w:tc>
        <w:tc>
          <w:tcPr>
            <w:tcW w:type="dxa" w:w="73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0–1</w:t>
            </w:r>
          </w:p>
        </w:tc>
        <w:tc>
          <w:tcPr>
            <w:tcW w:type="dxa" w:w="328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ดัชนีการเผาผลาญไขมัน</w:t>
            </w:r>
          </w:p>
        </w:tc>
        <w:tc>
          <w:tcPr>
            <w:tcW w:type="dxa" w:w="113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w:t>
            </w:r>
          </w:p>
        </w:tc>
      </w:tr>
    </w:tbl>
    <w:p>
      <w:pPr>
        <w:spacing w:after="40"/>
      </w:pPr>
    </w:p>
    <w:p>
      <w:r>
        <w:br w:type="page"/>
      </w:r>
    </w:p>
    <w:p>
      <w:pPr>
        <w:spacing w:before="280" w:after="80"/>
        <w:jc w:val="left"/>
        <w:pBdr>
          <w:bottom w:val="single" w:sz="6" w:space="1" w:color="2E86C1"/>
        </w:pBdr>
      </w:pPr>
      <w:r>
        <w:rPr>
          <w:rFonts w:ascii="TH SarabunPSK" w:hAnsi="TH SarabunPSK"/>
          <w:b/>
          <w:i w:val="0"/>
          <w:color w:val="1B4F72"/>
          <w:sz w:val="30"/>
          <w:rFonts w:ascii="TH SarabunPSK" w:hAnsi="TH SarabunPSK" w:eastAsia="TH SarabunPSK" w:cs="TH SarabunPSK"/>
        </w:rPr>
        <w:t>6. ลำดับ Priority Cascade และ API Endpoints</w:t>
      </w:r>
    </w:p>
    <w:p>
      <w:pPr>
        <w:spacing w:after="80" w:before="20"/>
        <w:jc w:val="both"/>
      </w:pPr>
      <w:r>
        <w:rPr>
          <w:rFonts w:ascii="TH SarabunPSK" w:hAnsi="TH SarabunPSK"/>
          <w:b w:val="0"/>
          <w:i w:val="0"/>
          <w:color w:val="1A1A1A"/>
          <w:sz w:val="21"/>
          <w:rFonts w:ascii="TH SarabunPSK" w:hAnsi="TH SarabunPSK" w:eastAsia="TH SarabunPSK" w:cs="TH SarabunPSK"/>
        </w:rPr>
        <w:t>ระบบใช้กลไก Priority Cascade เพื่อเพิ่มความทนทาน หากโมเดลในลำดับสูงไม่พร้อมใช้งานหรือให้ค่าความเชื่อมั่นต่ำ ระบบจะส่งต่อไปยังลำดับถัดไปโดยอัตโนมัติ</w:t>
      </w:r>
    </w:p>
    <w:p>
      <w:pPr>
        <w:spacing w:before="200" w:after="80"/>
        <w:jc w:val="left"/>
      </w:pPr>
      <w:r>
        <w:rPr>
          <w:rFonts w:ascii="TH SarabunPSK" w:hAnsi="TH SarabunPSK"/>
          <w:b/>
          <w:i w:val="0"/>
          <w:color w:val="2E86C1"/>
          <w:sz w:val="26"/>
          <w:rFonts w:ascii="TH SarabunPSK" w:hAnsi="TH SarabunPSK" w:eastAsia="TH SarabunPSK" w:cs="TH SarabunPSK"/>
        </w:rPr>
        <w:t>6.1 ลำดับการทำงาน</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ลำดับ</w:t>
            </w:r>
          </w:p>
        </w:tc>
        <w:tc>
          <w:tcPr>
            <w:tcW w:type="dxa" w:w="198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โมเดล</w:t>
            </w:r>
          </w:p>
        </w:tc>
        <w:tc>
          <w:tcPr>
            <w:tcW w:type="dxa" w:w="2835"/>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เงื่อนไขเรียกใช้</w:t>
            </w:r>
          </w:p>
        </w:tc>
        <w:tc>
          <w:tcPr>
            <w:tcW w:type="dxa" w:w="3118"/>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เงื่อนไข Fallback</w:t>
            </w:r>
          </w:p>
        </w:tc>
      </w:tr>
      <w:tr>
        <w:tc>
          <w:tcPr>
            <w:tcW w:type="dxa" w:w="113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 (Gate)</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Reliability Gate</w:t>
            </w:r>
          </w:p>
        </w:tc>
        <w:tc>
          <w:tcPr>
            <w:tcW w:type="dxa" w:w="28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ตรวจก่อนเสมอ</w:t>
            </w:r>
          </w:p>
        </w:tc>
        <w:tc>
          <w:tcPr>
            <w:tcW w:type="dxa" w:w="311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reliability_score &lt; 40 → คืน 'unreliable'</w:t>
            </w:r>
          </w:p>
        </w:tc>
      </w:tr>
      <w:tr>
        <w:tc>
          <w:tcPr>
            <w:tcW w:type="dxa" w:w="113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1</w:t>
            </w:r>
          </w:p>
        </w:tc>
        <w:tc>
          <w:tcPr>
            <w:tcW w:type="dxa" w:w="198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XGBoost</w:t>
            </w:r>
          </w:p>
        </w:tc>
        <w:tc>
          <w:tcPr>
            <w:tcW w:type="dxa" w:w="283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โมเดลโหลดแล้ว + reliability ≥ 40</w:t>
            </w:r>
          </w:p>
        </w:tc>
        <w:tc>
          <w:tcPr>
            <w:tcW w:type="dxa" w:w="311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โมเดลไม่มีหรือ Error → ลอง RF</w:t>
            </w:r>
          </w:p>
        </w:tc>
      </w:tr>
      <w:tr>
        <w:tc>
          <w:tcPr>
            <w:tcW w:type="dxa" w:w="113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2</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Random Forest</w:t>
            </w:r>
          </w:p>
        </w:tc>
        <w:tc>
          <w:tcPr>
            <w:tcW w:type="dxa" w:w="28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XGBoost ไม่พร้อม</w:t>
            </w:r>
          </w:p>
        </w:tc>
        <w:tc>
          <w:tcPr>
            <w:tcW w:type="dxa" w:w="311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โมเดลไม่มีหรือ Error → Rule-based</w:t>
            </w:r>
          </w:p>
        </w:tc>
      </w:tr>
      <w:tr>
        <w:tc>
          <w:tcPr>
            <w:tcW w:type="dxa" w:w="113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3 (LSTM)</w:t>
            </w:r>
          </w:p>
        </w:tc>
        <w:tc>
          <w:tcPr>
            <w:tcW w:type="dxa" w:w="198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LSTM (Temporal)</w:t>
            </w:r>
          </w:p>
        </w:tc>
        <w:tc>
          <w:tcPr>
            <w:tcW w:type="dxa" w:w="283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มี ≥5 Readings ผ่าน /ai/predict/lstm</w:t>
            </w:r>
          </w:p>
        </w:tc>
        <w:tc>
          <w:tcPr>
            <w:tcW w:type="dxa" w:w="311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&lt; 5 Readings หรือโมเดลไม่มี → XGBoost_fallback</w:t>
            </w:r>
          </w:p>
        </w:tc>
      </w:tr>
      <w:tr>
        <w:tc>
          <w:tcPr>
            <w:tcW w:type="dxa" w:w="113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4</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Anderson Rule-Based</w:t>
            </w:r>
          </w:p>
        </w:tc>
        <w:tc>
          <w:tcPr>
            <w:tcW w:type="dxa" w:w="283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ML ทุกตัว Fail หรือไม่มี</w:t>
            </w:r>
          </w:p>
        </w:tc>
        <w:tc>
          <w:tcPr>
            <w:tcW w:type="dxa" w:w="311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Fallback ตัวสุดท้าย — คืนผลเสมอ</w:t>
            </w:r>
          </w:p>
        </w:tc>
      </w:tr>
    </w:tbl>
    <w:p>
      <w:pPr>
        <w:spacing w:after="40"/>
      </w:pPr>
    </w:p>
    <w:p>
      <w:pPr>
        <w:spacing w:after="60"/>
        <w:ind w:left="283"/>
      </w:pPr>
      <w:r>
        <w:rPr>
          <w:rFonts w:ascii="TH SarabunPSK" w:hAnsi="TH SarabunPSK"/>
          <w:b w:val="0"/>
          <w:i/>
          <w:color w:val="717D7E"/>
          <w:sz w:val="18"/>
          <w:rFonts w:ascii="TH SarabunPSK" w:hAnsi="TH SarabunPSK" w:eastAsia="TH SarabunPSK" w:cs="TH SarabunPSK"/>
        </w:rPr>
        <w:t>* Confidence &lt; 0.60 → label = 'unreliable', recalibration_needed = True (เกณฑ์ Conservative ตามหลักความปลอดภัยทางคลินิก)</w:t>
      </w:r>
    </w:p>
    <w:p>
      <w:pPr>
        <w:spacing w:before="200" w:after="80"/>
        <w:jc w:val="left"/>
      </w:pPr>
      <w:r>
        <w:rPr>
          <w:rFonts w:ascii="TH SarabunPSK" w:hAnsi="TH SarabunPSK"/>
          <w:b/>
          <w:i w:val="0"/>
          <w:color w:val="2E86C1"/>
          <w:sz w:val="26"/>
          <w:rFonts w:ascii="TH SarabunPSK" w:hAnsi="TH SarabunPSK" w:eastAsia="TH SarabunPSK" w:cs="TH SarabunPSK"/>
        </w:rPr>
        <w:t>6.2 API Endpoints ที่ใช้งานได้</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Endpoint</w:t>
            </w:r>
          </w:p>
        </w:tc>
        <w:tc>
          <w:tcPr>
            <w:tcW w:type="dxa" w:w="850"/>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Method</w:t>
            </w:r>
          </w:p>
        </w:tc>
        <w:tc>
          <w:tcPr>
            <w:tcW w:type="dxa" w:w="198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โมเดล</w:t>
            </w:r>
          </w:p>
        </w:tc>
        <w:tc>
          <w:tcPr>
            <w:tcW w:type="dxa" w:w="181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Input</w:t>
            </w:r>
          </w:p>
        </w:tc>
        <w:tc>
          <w:tcPr>
            <w:tcW w:type="dxa" w:w="2721"/>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ฟิลด์ใน Response</w:t>
            </w:r>
          </w:p>
        </w:tc>
      </w:tr>
      <w:tr>
        <w:tc>
          <w:tcPr>
            <w:tcW w:type="dxa" w:w="1701"/>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/ai/predict</w:t>
            </w:r>
          </w:p>
        </w:tc>
        <w:tc>
          <w:tcPr>
            <w:tcW w:type="dxa" w:w="85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POST</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XGBoost → RF → Rule-based</w:t>
            </w:r>
          </w:p>
        </w:tc>
        <w:tc>
          <w:tcPr>
            <w:tcW w:type="dxa" w:w="181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Feature 13 ตัว (1 Reading)</w:t>
            </w:r>
          </w:p>
        </w:tc>
        <w:tc>
          <w:tcPr>
            <w:tcW w:type="dxa" w:w="272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label, metabolic_risk_index, confidence_score, model_used</w:t>
            </w:r>
          </w:p>
        </w:tc>
      </w:tr>
      <w:tr>
        <w:tc>
          <w:tcPr>
            <w:tcW w:type="dxa" w:w="1701"/>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/ai/predict/lstm</w:t>
            </w:r>
          </w:p>
        </w:tc>
        <w:tc>
          <w:tcPr>
            <w:tcW w:type="dxa" w:w="85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POST</w:t>
            </w:r>
          </w:p>
        </w:tc>
        <w:tc>
          <w:tcPr>
            <w:tcW w:type="dxa" w:w="198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LSTM → XGBoost_fallback</w:t>
            </w:r>
          </w:p>
        </w:tc>
        <w:tc>
          <w:tcPr>
            <w:tcW w:type="dxa" w:w="181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≥5 Readings</w:t>
            </w:r>
          </w:p>
        </w:tc>
        <w:tc>
          <w:tcPr>
            <w:tcW w:type="dxa" w:w="272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label, confidence_score, sequence_length, reason</w:t>
            </w:r>
          </w:p>
        </w:tc>
      </w:tr>
      <w:tr>
        <w:tc>
          <w:tcPr>
            <w:tcW w:type="dxa" w:w="1701"/>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/ai/trend</w:t>
            </w:r>
          </w:p>
        </w:tc>
        <w:tc>
          <w:tcPr>
            <w:tcW w:type="dxa" w:w="85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GET</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Linear Regression</w:t>
            </w:r>
          </w:p>
        </w:tc>
        <w:tc>
          <w:tcPr>
            <w:tcW w:type="dxa" w:w="181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≥3 Historical Readings</w:t>
            </w:r>
          </w:p>
        </w:tc>
        <w:tc>
          <w:tcPr>
            <w:tcW w:type="dxa" w:w="272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trend_direction, slope_ppm_per_day, predicted_points, confidence</w:t>
            </w:r>
          </w:p>
        </w:tc>
      </w:tr>
      <w:tr>
        <w:tc>
          <w:tcPr>
            <w:tcW w:type="dxa" w:w="1701"/>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/ai/drift</w:t>
            </w:r>
          </w:p>
        </w:tc>
        <w:tc>
          <w:tcPr>
            <w:tcW w:type="dxa" w:w="85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GET</w:t>
            </w:r>
          </w:p>
        </w:tc>
        <w:tc>
          <w:tcPr>
            <w:tcW w:type="dxa" w:w="198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Heuristic + XGBoost Drift</w:t>
            </w:r>
          </w:p>
        </w:tc>
        <w:tc>
          <w:tcPr>
            <w:tcW w:type="dxa" w:w="1814"/>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ประวัติ Calibration</w:t>
            </w:r>
          </w:p>
        </w:tc>
        <w:tc>
          <w:tcPr>
            <w:tcW w:type="dxa" w:w="272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drift_detected, severity, drift_pct, recommendation</w:t>
            </w:r>
          </w:p>
        </w:tc>
      </w:tr>
      <w:tr>
        <w:tc>
          <w:tcPr>
            <w:tcW w:type="dxa" w:w="1701"/>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/ai/chat</w:t>
            </w:r>
          </w:p>
        </w:tc>
        <w:tc>
          <w:tcPr>
            <w:tcW w:type="dxa" w:w="85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POST</w:t>
            </w:r>
          </w:p>
        </w:tc>
        <w:tc>
          <w:tcPr>
            <w:tcW w:type="dxa" w:w="198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LLM + Guardrail</w:t>
            </w:r>
          </w:p>
        </w:tc>
        <w:tc>
          <w:tcPr>
            <w:tcW w:type="dxa" w:w="1814"/>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ข้อความผู้ใช้ + ข้อมูลเซนเซอร์</w:t>
            </w:r>
          </w:p>
        </w:tc>
        <w:tc>
          <w:tcPr>
            <w:tcW w:type="dxa" w:w="272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ai_response (กรองแล้ว), disclaimer</w:t>
            </w:r>
          </w:p>
        </w:tc>
      </w:tr>
    </w:tbl>
    <w:p>
      <w:pPr>
        <w:spacing w:after="40"/>
      </w:pPr>
    </w:p>
    <w:p>
      <w:r>
        <w:br w:type="page"/>
      </w:r>
    </w:p>
    <w:p>
      <w:pPr>
        <w:spacing w:before="280" w:after="80"/>
        <w:jc w:val="left"/>
        <w:pBdr>
          <w:bottom w:val="single" w:sz="6" w:space="1" w:color="2E86C1"/>
        </w:pBdr>
      </w:pPr>
      <w:r>
        <w:rPr>
          <w:rFonts w:ascii="TH SarabunPSK" w:hAnsi="TH SarabunPSK"/>
          <w:b/>
          <w:i w:val="0"/>
          <w:color w:val="1B4F72"/>
          <w:sz w:val="30"/>
          <w:rFonts w:ascii="TH SarabunPSK" w:hAnsi="TH SarabunPSK" w:eastAsia="TH SarabunPSK" w:cs="TH SarabunPSK"/>
        </w:rPr>
        <w:t>7. ข้อจำกัดและแผน Pilot Study</w:t>
      </w:r>
    </w:p>
    <w:p>
      <w:pPr>
        <w:spacing w:before="200" w:after="80"/>
        <w:jc w:val="left"/>
      </w:pPr>
      <w:r>
        <w:rPr>
          <w:rFonts w:ascii="TH SarabunPSK" w:hAnsi="TH SarabunPSK"/>
          <w:b/>
          <w:i w:val="0"/>
          <w:color w:val="2E86C1"/>
          <w:sz w:val="26"/>
          <w:rFonts w:ascii="TH SarabunPSK" w:hAnsi="TH SarabunPSK" w:eastAsia="TH SarabunPSK" w:cs="TH SarabunPSK"/>
        </w:rPr>
        <w:t>7.1 ข้อจำกัดปัจจุบัน</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9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w:t>
            </w:r>
          </w:p>
        </w:tc>
        <w:tc>
          <w:tcPr>
            <w:tcW w:type="dxa" w:w="2268"/>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ข้อจำกัด</w:t>
            </w:r>
          </w:p>
        </w:tc>
        <w:tc>
          <w:tcPr>
            <w:tcW w:type="dxa" w:w="2551"/>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ผลกระทบ</w:t>
            </w:r>
          </w:p>
        </w:tc>
        <w:tc>
          <w:tcPr>
            <w:tcW w:type="dxa" w:w="3855"/>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แนวทางแก้ไข</w:t>
            </w:r>
          </w:p>
        </w:tc>
      </w:tr>
      <w:tr>
        <w:tc>
          <w:tcPr>
            <w:tcW w:type="dxa" w:w="39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L1</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ไม่มีลมหายใจจากผู้ป่วยจริง</w:t>
            </w:r>
          </w:p>
        </w:tc>
        <w:tc>
          <w:tcPr>
            <w:tcW w:type="dxa" w:w="2551"/>
            <w:shd w:val="clear" w:color="auto" w:fill="F2F3F4"/>
          </w:tcPr>
          <w:p>
            <w:pPr>
              <w:spacing w:before="40" w:after="40"/>
              <w:jc w:val="left"/>
            </w:pPr>
            <w:r>
              <w:rPr>
                <w:rFonts w:ascii="TH SarabunPSK" w:hAnsi="TH SarabunPSK"/>
                <w:b w:val="0"/>
                <w:i w:val="0"/>
                <w:color w:val="922B21"/>
                <w:sz w:val="18"/>
                <w:rFonts w:ascii="TH SarabunPSK" w:hAnsi="TH SarabunPSK" w:eastAsia="TH SarabunPSK" w:cs="TH SarabunPSK"/>
              </w:rPr>
              <w:t>สูง — ยังพิสูจน์ Clinical Validity ไม่ได้</w:t>
            </w:r>
          </w:p>
        </w:tc>
        <w:tc>
          <w:tcPr>
            <w:tcW w:type="dxa" w:w="385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Pilot Study กับผู้ร่วมการทดลองจริง</w:t>
            </w:r>
          </w:p>
        </w:tc>
      </w:tr>
      <w:tr>
        <w:tc>
          <w:tcPr>
            <w:tcW w:type="dxa" w:w="39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L2</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ไม่มีจำนวนผู้เข้าร่วมจริง</w:t>
            </w:r>
          </w:p>
        </w:tc>
        <w:tc>
          <w:tcPr>
            <w:tcW w:type="dxa" w:w="2551"/>
            <w:shd w:val="clear" w:color="auto" w:fill="FFFFFF"/>
          </w:tcPr>
          <w:p>
            <w:pPr>
              <w:spacing w:before="40" w:after="40"/>
              <w:jc w:val="left"/>
            </w:pPr>
            <w:r>
              <w:rPr>
                <w:rFonts w:ascii="TH SarabunPSK" w:hAnsi="TH SarabunPSK"/>
                <w:b w:val="0"/>
                <w:i w:val="0"/>
                <w:color w:val="922B21"/>
                <w:sz w:val="18"/>
                <w:rFonts w:ascii="TH SarabunPSK" w:hAnsi="TH SarabunPSK" w:eastAsia="TH SarabunPSK" w:cs="TH SarabunPSK"/>
              </w:rPr>
              <w:t>สูง — ไม่สามารถอ้าง Sensitivity/Specificity</w:t>
            </w:r>
          </w:p>
        </w:tc>
        <w:tc>
          <w:tcPr>
            <w:tcW w:type="dxa" w:w="385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เป้าหมาย ≥30 อาสาสมัครต่างสภาวะเมตาบอลิก</w:t>
            </w:r>
          </w:p>
        </w:tc>
      </w:tr>
      <w:tr>
        <w:tc>
          <w:tcPr>
            <w:tcW w:type="dxa" w:w="39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L3</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Label มาจาก Threshold ไม่ใช่ GC-MS</w:t>
            </w:r>
          </w:p>
        </w:tc>
        <w:tc>
          <w:tcPr>
            <w:tcW w:type="dxa" w:w="2551"/>
            <w:shd w:val="clear" w:color="auto" w:fill="F2F3F4"/>
          </w:tcPr>
          <w:p>
            <w:pPr>
              <w:spacing w:before="40" w:after="40"/>
              <w:jc w:val="left"/>
            </w:pPr>
            <w:r>
              <w:rPr>
                <w:rFonts w:ascii="TH SarabunPSK" w:hAnsi="TH SarabunPSK"/>
                <w:b w:val="0"/>
                <w:i w:val="0"/>
                <w:color w:val="CA6F1E"/>
                <w:sz w:val="18"/>
                <w:rFonts w:ascii="TH SarabunPSK" w:hAnsi="TH SarabunPSK" w:eastAsia="TH SarabunPSK" w:cs="TH SarabunPSK"/>
              </w:rPr>
              <w:t>กลาง — Ground Truth ยังไม่ผ่านการยืนยัน Lab</w:t>
            </w:r>
          </w:p>
        </w:tc>
        <w:tc>
          <w:tcPr>
            <w:tcW w:type="dxa" w:w="385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ต้องมีการวัด Blood Ketone / GC-MS คู่ขนานใน Pilot</w:t>
            </w:r>
          </w:p>
        </w:tc>
      </w:tr>
      <w:tr>
        <w:tc>
          <w:tcPr>
            <w:tcW w:type="dxa" w:w="39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L4</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LSTM อ่อนแอต่อ Ramp Pattern</w:t>
            </w:r>
          </w:p>
        </w:tc>
        <w:tc>
          <w:tcPr>
            <w:tcW w:type="dxa" w:w="2551"/>
            <w:shd w:val="clear" w:color="auto" w:fill="FFFFFF"/>
          </w:tcPr>
          <w:p>
            <w:pPr>
              <w:spacing w:before="40" w:after="40"/>
              <w:jc w:val="left"/>
            </w:pPr>
            <w:r>
              <w:rPr>
                <w:rFonts w:ascii="TH SarabunPSK" w:hAnsi="TH SarabunPSK"/>
                <w:b w:val="0"/>
                <w:i w:val="0"/>
                <w:color w:val="CA6F1E"/>
                <w:sz w:val="18"/>
                <w:rFonts w:ascii="TH SarabunPSK" w:hAnsi="TH SarabunPSK" w:eastAsia="TH SarabunPSK" w:cs="TH SarabunPSK"/>
              </w:rPr>
              <w:t>กลาง — จำแนกการเพิ่มขึ้นแบบค่อยเป็นค่อยไปผิด</w:t>
            </w:r>
          </w:p>
        </w:tc>
        <w:tc>
          <w:tcPr>
            <w:tcW w:type="dxa" w:w="385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เก็บ Sequence ≥5 วันต่อเนื่องจาก Pilot</w:t>
            </w:r>
          </w:p>
        </w:tc>
      </w:tr>
      <w:tr>
        <w:tc>
          <w:tcPr>
            <w:tcW w:type="dxa" w:w="39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L5</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ไม่มีข้อมูล DKA Range (&gt;75 ppm)</w:t>
            </w:r>
          </w:p>
        </w:tc>
        <w:tc>
          <w:tcPr>
            <w:tcW w:type="dxa" w:w="2551"/>
            <w:shd w:val="clear" w:color="auto" w:fill="F2F3F4"/>
          </w:tcPr>
          <w:p>
            <w:pPr>
              <w:spacing w:before="40" w:after="40"/>
              <w:jc w:val="left"/>
            </w:pPr>
            <w:r>
              <w:rPr>
                <w:rFonts w:ascii="TH SarabunPSK" w:hAnsi="TH SarabunPSK"/>
                <w:b w:val="0"/>
                <w:i w:val="0"/>
                <w:color w:val="922B21"/>
                <w:sz w:val="18"/>
                <w:rFonts w:ascii="TH SarabunPSK" w:hAnsi="TH SarabunPSK" w:eastAsia="TH SarabunPSK" w:cs="TH SarabunPSK"/>
              </w:rPr>
              <w:t>สูง — คลาส Risk สูงสุดยังไม่มีตัวอย่าง Train</w:t>
            </w:r>
          </w:p>
        </w:tc>
        <w:tc>
          <w:tcPr>
            <w:tcW w:type="dxa" w:w="385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แก้ได้จากข้อมูลคลินิกเท่านั้น — Flag ว่ายังไม่ Validate</w:t>
            </w:r>
          </w:p>
        </w:tc>
      </w:tr>
      <w:tr>
        <w:tc>
          <w:tcPr>
            <w:tcW w:type="dxa" w:w="39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L6</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Drift Model ใช้ Heuristic เป็นหลัก</w:t>
            </w:r>
          </w:p>
        </w:tc>
        <w:tc>
          <w:tcPr>
            <w:tcW w:type="dxa" w:w="255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ต่ำ — XGBoost Drift Train แล้วแต่ Feature ไม่ตรงกับเซนเซอร์จริง</w:t>
            </w:r>
          </w:p>
        </w:tc>
        <w:tc>
          <w:tcPr>
            <w:tcW w:type="dxa" w:w="385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Retrain หลัง Pilot ด้วย Log จาก MetaBreath จริง</w:t>
            </w:r>
          </w:p>
        </w:tc>
      </w:tr>
      <w:tr>
        <w:tc>
          <w:tcPr>
            <w:tcW w:type="dxa" w:w="39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L7</w:t>
            </w:r>
          </w:p>
        </w:tc>
        <w:tc>
          <w:tcPr>
            <w:tcW w:type="dxa" w:w="226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ยังไม่มี Confusion Matrix ในรายงาน</w:t>
            </w:r>
          </w:p>
        </w:tc>
        <w:tc>
          <w:tcPr>
            <w:tcW w:type="dxa" w:w="2551"/>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กลาง — ผู้ประเมินไม่เห็น Error รายคลาส</w:t>
            </w:r>
          </w:p>
        </w:tc>
        <w:tc>
          <w:tcPr>
            <w:tcW w:type="dxa" w:w="385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ไฟล์ PNG อยู่ใน apps/api/models/ สร้างจาก Notebook 02–03</w:t>
            </w:r>
          </w:p>
        </w:tc>
      </w:tr>
      <w:tr>
        <w:tc>
          <w:tcPr>
            <w:tcW w:type="dxa" w:w="39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L8</w:t>
            </w:r>
          </w:p>
        </w:tc>
        <w:tc>
          <w:tcPr>
            <w:tcW w:type="dxa" w:w="226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ไม่มี ROC-AUC สำหรับ 5 Class</w:t>
            </w:r>
          </w:p>
        </w:tc>
        <w:tc>
          <w:tcPr>
            <w:tcW w:type="dxa" w:w="2551"/>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ต่ำ — ROC-AUC มาตรฐานต้องการ Binary หรือ OvR</w:t>
            </w:r>
          </w:p>
        </w:tc>
        <w:tc>
          <w:tcPr>
            <w:tcW w:type="dxa" w:w="385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รายงาน Macro-averaged OvR AUC ในเวอร์ชันถัดไปหลัง Pilot</w:t>
            </w:r>
          </w:p>
        </w:tc>
      </w:tr>
    </w:tbl>
    <w:p>
      <w:pPr>
        <w:spacing w:after="40"/>
      </w:pPr>
    </w:p>
    <w:p>
      <w:pPr>
        <w:spacing w:before="200" w:after="80"/>
        <w:jc w:val="left"/>
      </w:pPr>
      <w:r>
        <w:rPr>
          <w:rFonts w:ascii="TH SarabunPSK" w:hAnsi="TH SarabunPSK"/>
          <w:b/>
          <w:i w:val="0"/>
          <w:color w:val="2E86C1"/>
          <w:sz w:val="26"/>
          <w:rFonts w:ascii="TH SarabunPSK" w:hAnsi="TH SarabunPSK" w:eastAsia="TH SarabunPSK" w:cs="TH SarabunPSK"/>
        </w:rPr>
        <w:t>7.2 แผน Pilot Study (ระยะถัดไป)</w:t>
      </w:r>
    </w:p>
    <w:tbl>
      <w:tblPr>
        <w:tblStyle w:val="TableGrid"/>
        <w:tblW w:type="auto" w:w="0"/>
        <w:jc w:val="center"/>
        <w:tblLook w:firstColumn="1" w:firstRow="1" w:lastColumn="0" w:lastRow="0" w:noHBand="0" w:noVBand="1" w:val="04A0"/>
      </w:tblPr>
      <w:tblGrid>
        <w:gridCol w:w="4536"/>
        <w:gridCol w:w="4536"/>
      </w:tblGrid>
      <w:tr>
        <w:tc>
          <w:tcPr>
            <w:tcW w:type="dxa" w:w="2551"/>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รายการ</w:t>
            </w:r>
          </w:p>
        </w:tc>
        <w:tc>
          <w:tcPr>
            <w:tcW w:type="dxa" w:w="6520"/>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รายละเอียด</w:t>
            </w:r>
          </w:p>
        </w:tc>
      </w:tr>
      <w:tr>
        <w:tc>
          <w:tcPr>
            <w:tcW w:type="dxa" w:w="2551"/>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จำนวนผู้เข้าร่วมเป้าหมาย</w:t>
            </w:r>
          </w:p>
        </w:tc>
        <w:tc>
          <w:tcPr>
            <w:tcW w:type="dxa" w:w="6520"/>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≥30 คน: แบ่งเป็นสุขภาพดี, คีโตเจนิก, และเบาหวาน Type-2 (ภายใต้การดูแลแพทย์)</w:t>
            </w:r>
          </w:p>
        </w:tc>
      </w:tr>
      <w:tr>
        <w:tc>
          <w:tcPr>
            <w:tcW w:type="dxa" w:w="2551"/>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จำนวน Session ต่อคน</w:t>
            </w:r>
          </w:p>
        </w:tc>
        <w:tc>
          <w:tcPr>
            <w:tcW w:type="dxa" w:w="6520"/>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≥5 ครั้ง ในสภาวะเมตาบอลิกต่างกัน (อดอาหาร, หลังมื้ออาหาร, หลังออกกำลังกาย)</w:t>
            </w:r>
          </w:p>
        </w:tc>
      </w:tr>
      <w:tr>
        <w:tc>
          <w:tcPr>
            <w:tcW w:type="dxa" w:w="2551"/>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Measurement Reference</w:t>
            </w:r>
          </w:p>
        </w:tc>
        <w:tc>
          <w:tcPr>
            <w:tcW w:type="dxa" w:w="6520"/>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Blood Ketone (Precision Xtra) + Urine Strip (Ketostix) คู่ขนานทุก Session</w:t>
            </w:r>
          </w:p>
        </w:tc>
      </w:tr>
      <w:tr>
        <w:tc>
          <w:tcPr>
            <w:tcW w:type="dxa" w:w="2551"/>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Sensor Validation</w:t>
            </w:r>
          </w:p>
        </w:tc>
        <w:tc>
          <w:tcPr>
            <w:tcW w:type="dxa" w:w="6520"/>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เปรียบเทียบ acetone_delta กับ GC-MS ห้องปฏิบัติการ (บางส่วน)</w:t>
            </w:r>
          </w:p>
        </w:tc>
      </w:tr>
      <w:tr>
        <w:tc>
          <w:tcPr>
            <w:tcW w:type="dxa" w:w="2551"/>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Ground-truth Label</w:t>
            </w:r>
          </w:p>
        </w:tc>
        <w:tc>
          <w:tcPr>
            <w:tcW w:type="dxa" w:w="6520"/>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จาก Blood BOHB: &lt;0.5 mM=basal, 0.5–3 mM=nutritional_ketosis, &gt;3 mM=deep</w:t>
            </w:r>
          </w:p>
        </w:tc>
      </w:tr>
      <w:tr>
        <w:tc>
          <w:tcPr>
            <w:tcW w:type="dxa" w:w="2551"/>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LSTM Re-training</w:t>
            </w:r>
          </w:p>
        </w:tc>
        <w:tc>
          <w:tcPr>
            <w:tcW w:type="dxa" w:w="6520"/>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เก็บ Reading ≥5 วันติดต่อกันต่อคน เพื่อสร้าง Temporal Sequence จริง</w:t>
            </w:r>
          </w:p>
        </w:tc>
      </w:tr>
      <w:tr>
        <w:tc>
          <w:tcPr>
            <w:tcW w:type="dxa" w:w="2551"/>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จริยธรรม</w:t>
            </w:r>
          </w:p>
        </w:tc>
        <w:tc>
          <w:tcPr>
            <w:tcW w:type="dxa" w:w="6520"/>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ต้องผ่าน IRB ก่อน; ไม่วินิจฉัยโรคจากอุปกรณ์ระหว่าง Pilot</w:t>
            </w:r>
          </w:p>
        </w:tc>
      </w:tr>
      <w:tr>
        <w:tc>
          <w:tcPr>
            <w:tcW w:type="dxa" w:w="2551"/>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Timeline เป้าหมาย</w:t>
            </w:r>
          </w:p>
        </w:tc>
        <w:tc>
          <w:tcPr>
            <w:tcW w:type="dxa" w:w="6520"/>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หลัง NSC 2026; Phase 6 ของ Roadmap Cheewarun</w:t>
            </w:r>
          </w:p>
        </w:tc>
      </w:tr>
    </w:tbl>
    <w:p>
      <w:pPr>
        <w:spacing w:after="40"/>
      </w:pPr>
    </w:p>
    <w:p>
      <w:r>
        <w:br w:type="page"/>
      </w:r>
    </w:p>
    <w:p>
      <w:pPr>
        <w:spacing w:before="280" w:after="80"/>
        <w:jc w:val="left"/>
        <w:pBdr>
          <w:bottom w:val="single" w:sz="6" w:space="1" w:color="2E86C1"/>
        </w:pBdr>
      </w:pPr>
      <w:r>
        <w:rPr>
          <w:rFonts w:ascii="TH SarabunPSK" w:hAnsi="TH SarabunPSK"/>
          <w:b/>
          <w:i w:val="0"/>
          <w:color w:val="1B4F72"/>
          <w:sz w:val="30"/>
          <w:rFonts w:ascii="TH SarabunPSK" w:hAnsi="TH SarabunPSK" w:eastAsia="TH SarabunPSK" w:cs="TH SarabunPSK"/>
        </w:rPr>
        <w:t>8. LLM Safety Guardrail — Cheewarun AI Coach</w:t>
      </w:r>
    </w:p>
    <w:p>
      <w:pPr>
        <w:spacing w:after="80" w:before="20"/>
        <w:jc w:val="both"/>
      </w:pPr>
      <w:r>
        <w:rPr>
          <w:rFonts w:ascii="TH SarabunPSK" w:hAnsi="TH SarabunPSK"/>
          <w:b w:val="0"/>
          <w:i w:val="0"/>
          <w:color w:val="1A1A1A"/>
          <w:sz w:val="21"/>
          <w:rFonts w:ascii="TH SarabunPSK" w:hAnsi="TH SarabunPSK" w:eastAsia="TH SarabunPSK" w:cs="TH SarabunPSK"/>
        </w:rPr>
        <w:t>AI Coach Cheewarun ใช้ LLM (Claude) ในการตีความค่าเซนเซอร์เป็นภาษาธรรมชาติ มีชั้น Safety Guardrail บังคับที่กรองทั้ง Input ผู้ใช้และ Output ของ LLM สำหรับเนื้อหาที่อาจเป็นอันตรายทางการแพทย์</w:t>
      </w:r>
    </w:p>
    <w:p>
      <w:pPr>
        <w:spacing w:before="200" w:after="80"/>
        <w:jc w:val="left"/>
      </w:pPr>
      <w:r>
        <w:rPr>
          <w:rFonts w:ascii="TH SarabunPSK" w:hAnsi="TH SarabunPSK"/>
          <w:b/>
          <w:i w:val="0"/>
          <w:color w:val="2E86C1"/>
          <w:sz w:val="26"/>
          <w:rFonts w:ascii="TH SarabunPSK" w:hAnsi="TH SarabunPSK" w:eastAsia="TH SarabunPSK" w:cs="TH SarabunPSK"/>
        </w:rPr>
        <w:t>8.1 หมวดหมู่ที่บล็อก</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หมวดหมู่</w:t>
            </w:r>
          </w:p>
        </w:tc>
        <w:tc>
          <w:tcPr>
            <w:tcW w:type="dxa" w:w="3685"/>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ตัวอย่างที่บล็อก (อังกฤษ)</w:t>
            </w:r>
          </w:p>
        </w:tc>
        <w:tc>
          <w:tcPr>
            <w:tcW w:type="dxa" w:w="3402"/>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ตัวอย่างที่บล็อก (ไทย)</w:t>
            </w:r>
          </w:p>
        </w:tc>
      </w:tr>
      <w:tr>
        <w:tc>
          <w:tcPr>
            <w:tcW w:type="dxa" w:w="198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ปรับขนาดยา/ฉีดยา</w:t>
            </w:r>
          </w:p>
        </w:tc>
        <w:tc>
          <w:tcPr>
            <w:tcW w:type="dxa" w:w="368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"adjust insulin dose", "how much metformin"</w:t>
            </w:r>
          </w:p>
        </w:tc>
        <w:tc>
          <w:tcPr>
            <w:tcW w:type="dxa" w:w="3402"/>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"ปรับยา", "ฉีดอินซูลินเท่าไหร่"</w:t>
            </w:r>
          </w:p>
        </w:tc>
      </w:tr>
      <w:tr>
        <w:tc>
          <w:tcPr>
            <w:tcW w:type="dxa" w:w="198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วินิจฉัยโรค</w:t>
            </w:r>
          </w:p>
        </w:tc>
        <w:tc>
          <w:tcPr>
            <w:tcW w:type="dxa" w:w="368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"you have diabetes", "DKA"</w:t>
            </w:r>
          </w:p>
        </w:tc>
        <w:tc>
          <w:tcPr>
            <w:tcW w:type="dxa" w:w="3402"/>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"คุณเป็นเบาหวาน", "เป็น DKA"</w:t>
            </w:r>
          </w:p>
        </w:tc>
      </w:tr>
      <w:tr>
        <w:tc>
          <w:tcPr>
            <w:tcW w:type="dxa" w:w="198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ไม่ต้องพบแพทย์</w:t>
            </w:r>
          </w:p>
        </w:tc>
        <w:tc>
          <w:tcPr>
            <w:tcW w:type="dxa" w:w="368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"don't need a doctor"</w:t>
            </w:r>
          </w:p>
        </w:tc>
        <w:tc>
          <w:tcPr>
            <w:tcW w:type="dxa" w:w="3402"/>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"ไม่ต้องไปหาหมอ"</w:t>
            </w:r>
          </w:p>
        </w:tc>
      </w:tr>
      <w:tr>
        <w:tc>
          <w:tcPr>
            <w:tcW w:type="dxa" w:w="1984"/>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อดอาหารสุดขีด</w:t>
            </w:r>
          </w:p>
        </w:tc>
        <w:tc>
          <w:tcPr>
            <w:tcW w:type="dxa" w:w="3685"/>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"fast for 7 days"</w:t>
            </w:r>
          </w:p>
        </w:tc>
        <w:tc>
          <w:tcPr>
            <w:tcW w:type="dxa" w:w="3402"/>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"อดอาหาร 7 วัน"</w:t>
            </w:r>
          </w:p>
        </w:tc>
      </w:tr>
      <w:tr>
        <w:tc>
          <w:tcPr>
            <w:tcW w:type="dxa" w:w="1984"/>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ทำร้ายตัวเอง</w:t>
            </w:r>
          </w:p>
        </w:tc>
        <w:tc>
          <w:tcPr>
            <w:tcW w:type="dxa" w:w="3685"/>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"kill myself", "self-harm"</w:t>
            </w:r>
          </w:p>
        </w:tc>
        <w:tc>
          <w:tcPr>
            <w:tcW w:type="dxa" w:w="3402"/>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"อยากตาย", "ฆ่าตัวตาย"</w:t>
            </w:r>
          </w:p>
        </w:tc>
      </w:tr>
    </w:tbl>
    <w:p>
      <w:pPr>
        <w:spacing w:after="40"/>
      </w:pPr>
    </w:p>
    <w:p>
      <w:pPr>
        <w:spacing w:after="80" w:before="20"/>
        <w:jc w:val="both"/>
      </w:pPr>
      <w:r>
        <w:rPr>
          <w:rFonts w:ascii="TH SarabunPSK" w:hAnsi="TH SarabunPSK"/>
          <w:b w:val="0"/>
          <w:i w:val="0"/>
          <w:color w:val="1A1A1A"/>
          <w:sz w:val="21"/>
          <w:rFonts w:ascii="TH SarabunPSK" w:hAnsi="TH SarabunPSK" w:eastAsia="TH SarabunPSK" w:cs="TH SarabunPSK"/>
        </w:rPr>
        <w:t>ทุก Response มีคำปฏิเสธความรับผิดชอบบังคับ: "ข้อมูลนี้เพื่อการศึกษาเท่านั้น ไม่ใช่คำแนะนำทางการแพทย์" อาการฉุกเฉินจะ Trigger การส่งต่อทันที: "โปรดโทร 1669 หรือไปห้องฉุกเฉินทันที"</w:t>
      </w:r>
    </w:p>
    <w:p>
      <w:r>
        <w:br w:type="page"/>
      </w:r>
    </w:p>
    <w:p>
      <w:pPr>
        <w:spacing w:before="280" w:after="80"/>
        <w:jc w:val="left"/>
        <w:pBdr>
          <w:bottom w:val="single" w:sz="6" w:space="1" w:color="2E86C1"/>
        </w:pBdr>
      </w:pPr>
      <w:r>
        <w:rPr>
          <w:rFonts w:ascii="TH SarabunPSK" w:hAnsi="TH SarabunPSK"/>
          <w:b/>
          <w:i w:val="0"/>
          <w:color w:val="1B4F72"/>
          <w:sz w:val="30"/>
          <w:rFonts w:ascii="TH SarabunPSK" w:hAnsi="TH SarabunPSK" w:eastAsia="TH SarabunPSK" w:cs="TH SarabunPSK"/>
        </w:rPr>
        <w:t>9. รายการไฟล์โมเดลทั้งหมด</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685"/>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ไฟล์</w:t>
            </w:r>
          </w:p>
        </w:tc>
        <w:tc>
          <w:tcPr>
            <w:tcW w:type="dxa" w:w="1020"/>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ขนาดโดยประมาณ</w:t>
            </w:r>
          </w:p>
        </w:tc>
        <w:tc>
          <w:tcPr>
            <w:tcW w:type="dxa" w:w="3118"/>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เนื้อหา</w:t>
            </w:r>
          </w:p>
        </w:tc>
        <w:tc>
          <w:tcPr>
            <w:tcW w:type="dxa" w:w="1247"/>
            <w:shd w:val="clear" w:color="auto" w:fill="1B4F72"/>
          </w:tcPr>
          <w:p>
            <w:pPr>
              <w:spacing w:before="40" w:after="40"/>
              <w:jc w:val="center"/>
            </w:pPr>
            <w:r>
              <w:rPr>
                <w:rFonts w:ascii="TH SarabunPSK" w:hAnsi="TH SarabunPSK"/>
                <w:b/>
                <w:i w:val="0"/>
                <w:color w:val="FFFFFF"/>
                <w:sz w:val="18"/>
                <w:rFonts w:ascii="TH SarabunPSK" w:hAnsi="TH SarabunPSK" w:eastAsia="TH SarabunPSK" w:cs="TH SarabunPSK"/>
              </w:rPr>
              <w:t>สถานะ</w:t>
            </w:r>
          </w:p>
        </w:tc>
      </w:tr>
      <w:tr>
        <w:tc>
          <w:tcPr>
            <w:tcW w:type="dxa" w:w="3685"/>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apps/api/models/rf_classifier.joblib</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~1.2 MB</w:t>
            </w:r>
          </w:p>
        </w:tc>
        <w:tc>
          <w:tcPr>
            <w:tcW w:type="dxa" w:w="311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Random Forest (sklearn)</w:t>
            </w:r>
          </w:p>
        </w:tc>
        <w:tc>
          <w:tcPr>
            <w:tcW w:type="dxa" w:w="1247"/>
            <w:shd w:val="clear" w:color="auto" w:fill="F2F3F4"/>
          </w:tcPr>
          <w:p>
            <w:pPr>
              <w:spacing w:before="40" w:after="40"/>
              <w:jc w:val="center"/>
            </w:pPr>
            <w:r>
              <w:rPr>
                <w:rFonts w:ascii="TH SarabunPSK" w:hAnsi="TH SarabunPSK"/>
                <w:b w:val="0"/>
                <w:i w:val="0"/>
                <w:color w:val="1E8449"/>
                <w:sz w:val="18"/>
                <w:rFonts w:ascii="TH SarabunPSK" w:hAnsi="TH SarabunPSK" w:eastAsia="TH SarabunPSK" w:cs="TH SarabunPSK"/>
              </w:rPr>
              <w:t>Production</w:t>
            </w:r>
          </w:p>
        </w:tc>
      </w:tr>
      <w:tr>
        <w:tc>
          <w:tcPr>
            <w:tcW w:type="dxa" w:w="3685"/>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apps/api/models/xgb_classifier.joblib</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~0.8 MB</w:t>
            </w:r>
          </w:p>
        </w:tc>
        <w:tc>
          <w:tcPr>
            <w:tcW w:type="dxa" w:w="311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XGBoost (Optuna-tuned)</w:t>
            </w:r>
          </w:p>
        </w:tc>
        <w:tc>
          <w:tcPr>
            <w:tcW w:type="dxa" w:w="1247"/>
            <w:shd w:val="clear" w:color="auto" w:fill="FFFFFF"/>
          </w:tcPr>
          <w:p>
            <w:pPr>
              <w:spacing w:before="40" w:after="40"/>
              <w:jc w:val="center"/>
            </w:pPr>
            <w:r>
              <w:rPr>
                <w:rFonts w:ascii="TH SarabunPSK" w:hAnsi="TH SarabunPSK"/>
                <w:b w:val="0"/>
                <w:i w:val="0"/>
                <w:color w:val="1E8449"/>
                <w:sz w:val="18"/>
                <w:rFonts w:ascii="TH SarabunPSK" w:hAnsi="TH SarabunPSK" w:eastAsia="TH SarabunPSK" w:cs="TH SarabunPSK"/>
              </w:rPr>
              <w:t>Production</w:t>
            </w:r>
          </w:p>
        </w:tc>
      </w:tr>
      <w:tr>
        <w:tc>
          <w:tcPr>
            <w:tcW w:type="dxa" w:w="3685"/>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apps/api/models/lstm_model.pt</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~0.5 MB</w:t>
            </w:r>
          </w:p>
        </w:tc>
        <w:tc>
          <w:tcPr>
            <w:tcW w:type="dxa" w:w="311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LSTM PyTorch state dict</w:t>
            </w:r>
          </w:p>
        </w:tc>
        <w:tc>
          <w:tcPr>
            <w:tcW w:type="dxa" w:w="1247"/>
            <w:shd w:val="clear" w:color="auto" w:fill="F2F3F4"/>
          </w:tcPr>
          <w:p>
            <w:pPr>
              <w:spacing w:before="40" w:after="40"/>
              <w:jc w:val="center"/>
            </w:pPr>
            <w:r>
              <w:rPr>
                <w:rFonts w:ascii="TH SarabunPSK" w:hAnsi="TH SarabunPSK"/>
                <w:b w:val="0"/>
                <w:i w:val="0"/>
                <w:color w:val="CA6F1E"/>
                <w:sz w:val="18"/>
                <w:rFonts w:ascii="TH SarabunPSK" w:hAnsi="TH SarabunPSK" w:eastAsia="TH SarabunPSK" w:cs="TH SarabunPSK"/>
              </w:rPr>
              <w:t>Production*</w:t>
            </w:r>
          </w:p>
        </w:tc>
      </w:tr>
      <w:tr>
        <w:tc>
          <w:tcPr>
            <w:tcW w:type="dxa" w:w="3685"/>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apps/api/models/drift_model.joblib</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~0.3 MB</w:t>
            </w:r>
          </w:p>
        </w:tc>
        <w:tc>
          <w:tcPr>
            <w:tcW w:type="dxa" w:w="311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Drift Detector (XGBoost)</w:t>
            </w:r>
          </w:p>
        </w:tc>
        <w:tc>
          <w:tcPr>
            <w:tcW w:type="dxa" w:w="1247"/>
            <w:shd w:val="clear" w:color="auto" w:fill="FFFFFF"/>
          </w:tcPr>
          <w:p>
            <w:pPr>
              <w:spacing w:before="40" w:after="40"/>
              <w:jc w:val="center"/>
            </w:pPr>
            <w:r>
              <w:rPr>
                <w:rFonts w:ascii="TH SarabunPSK" w:hAnsi="TH SarabunPSK"/>
                <w:b w:val="0"/>
                <w:i w:val="0"/>
                <w:color w:val="1E8449"/>
                <w:sz w:val="18"/>
                <w:rFonts w:ascii="TH SarabunPSK" w:hAnsi="TH SarabunPSK" w:eastAsia="TH SarabunPSK" w:cs="TH SarabunPSK"/>
              </w:rPr>
              <w:t>Production</w:t>
            </w:r>
          </w:p>
        </w:tc>
      </w:tr>
      <w:tr>
        <w:tc>
          <w:tcPr>
            <w:tcW w:type="dxa" w:w="3685"/>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apps/api/models/feature_columns.json</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&lt; 1 KB</w:t>
            </w:r>
          </w:p>
        </w:tc>
        <w:tc>
          <w:tcPr>
            <w:tcW w:type="dxa" w:w="311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ลำดับ Feature + Label Encoder</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จำเป็น</w:t>
            </w:r>
          </w:p>
        </w:tc>
      </w:tr>
      <w:tr>
        <w:tc>
          <w:tcPr>
            <w:tcW w:type="dxa" w:w="3685"/>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apps/api/models/training_metrics.json</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&lt; 1 KB</w:t>
            </w:r>
          </w:p>
        </w:tc>
        <w:tc>
          <w:tcPr>
            <w:tcW w:type="dxa" w:w="311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Snapshot ผล Train RF/XGB</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อ้างอิง</w:t>
            </w:r>
          </w:p>
        </w:tc>
      </w:tr>
      <w:tr>
        <w:tc>
          <w:tcPr>
            <w:tcW w:type="dxa" w:w="3685"/>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data/processed/scaler_lstm_mean.npy</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&lt; 1 KB</w:t>
            </w:r>
          </w:p>
        </w:tc>
        <w:tc>
          <w:tcPr>
            <w:tcW w:type="dxa" w:w="311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StandardScaler mean ของ LSTM</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จำเป็น</w:t>
            </w:r>
          </w:p>
        </w:tc>
      </w:tr>
      <w:tr>
        <w:tc>
          <w:tcPr>
            <w:tcW w:type="dxa" w:w="3685"/>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data/processed/scaler_lstm_scale.npy</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&lt; 1 KB</w:t>
            </w:r>
          </w:p>
        </w:tc>
        <w:tc>
          <w:tcPr>
            <w:tcW w:type="dxa" w:w="311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StandardScaler scale ของ LSTM</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จำเป็น</w:t>
            </w:r>
          </w:p>
        </w:tc>
      </w:tr>
      <w:tr>
        <w:tc>
          <w:tcPr>
            <w:tcW w:type="dxa" w:w="3685"/>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notebooks/01_prepare_data.ipynb</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w:t>
            </w:r>
          </w:p>
        </w:tc>
        <w:tc>
          <w:tcPr>
            <w:tcW w:type="dxa" w:w="311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รวมข้อมูลและ Feature Engineering</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ทำซ้ำได้</w:t>
            </w:r>
          </w:p>
        </w:tc>
      </w:tr>
      <w:tr>
        <w:tc>
          <w:tcPr>
            <w:tcW w:type="dxa" w:w="3685"/>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notebooks/02_random_forest.ipynb</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w:t>
            </w:r>
          </w:p>
        </w:tc>
        <w:tc>
          <w:tcPr>
            <w:tcW w:type="dxa" w:w="311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Train RF + Evaluation</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ทำซ้ำได้</w:t>
            </w:r>
          </w:p>
        </w:tc>
      </w:tr>
      <w:tr>
        <w:tc>
          <w:tcPr>
            <w:tcW w:type="dxa" w:w="3685"/>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notebooks/03_xgboost_optuna.ipynb</w:t>
            </w:r>
          </w:p>
        </w:tc>
        <w:tc>
          <w:tcPr>
            <w:tcW w:type="dxa" w:w="1020"/>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w:t>
            </w:r>
          </w:p>
        </w:tc>
        <w:tc>
          <w:tcPr>
            <w:tcW w:type="dxa" w:w="3118"/>
            <w:shd w:val="clear" w:color="auto" w:fill="F2F3F4"/>
          </w:tcPr>
          <w:p>
            <w:pPr>
              <w:spacing w:before="40" w:after="40"/>
              <w:jc w:val="left"/>
            </w:pPr>
            <w:r>
              <w:rPr>
                <w:rFonts w:ascii="TH SarabunPSK" w:hAnsi="TH SarabunPSK"/>
                <w:b w:val="0"/>
                <w:i w:val="0"/>
                <w:color w:val="1A1A1A"/>
                <w:sz w:val="18"/>
                <w:rFonts w:ascii="TH SarabunPSK" w:hAnsi="TH SarabunPSK" w:eastAsia="TH SarabunPSK" w:cs="TH SarabunPSK"/>
              </w:rPr>
              <w:t>XGBoost + Optuna Tuning</w:t>
            </w:r>
          </w:p>
        </w:tc>
        <w:tc>
          <w:tcPr>
            <w:tcW w:type="dxa" w:w="1247"/>
            <w:shd w:val="clear" w:color="auto" w:fill="F2F3F4"/>
          </w:tcPr>
          <w:p>
            <w:pPr>
              <w:spacing w:before="40" w:after="40"/>
              <w:jc w:val="center"/>
            </w:pPr>
            <w:r>
              <w:rPr>
                <w:rFonts w:ascii="TH SarabunPSK" w:hAnsi="TH SarabunPSK"/>
                <w:b w:val="0"/>
                <w:i w:val="0"/>
                <w:color w:val="1A1A1A"/>
                <w:sz w:val="18"/>
                <w:rFonts w:ascii="TH SarabunPSK" w:hAnsi="TH SarabunPSK" w:eastAsia="TH SarabunPSK" w:cs="TH SarabunPSK"/>
              </w:rPr>
              <w:t>ทำซ้ำได้</w:t>
            </w:r>
          </w:p>
        </w:tc>
      </w:tr>
      <w:tr>
        <w:tc>
          <w:tcPr>
            <w:tcW w:type="dxa" w:w="3685"/>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notebooks/04_lstm_temporal.ipynb</w:t>
            </w:r>
          </w:p>
        </w:tc>
        <w:tc>
          <w:tcPr>
            <w:tcW w:type="dxa" w:w="1020"/>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w:t>
            </w:r>
          </w:p>
        </w:tc>
        <w:tc>
          <w:tcPr>
            <w:tcW w:type="dxa" w:w="3118"/>
            <w:shd w:val="clear" w:color="auto" w:fill="FFFFFF"/>
          </w:tcPr>
          <w:p>
            <w:pPr>
              <w:spacing w:before="40" w:after="40"/>
              <w:jc w:val="left"/>
            </w:pPr>
            <w:r>
              <w:rPr>
                <w:rFonts w:ascii="TH SarabunPSK" w:hAnsi="TH SarabunPSK"/>
                <w:b w:val="0"/>
                <w:i w:val="0"/>
                <w:color w:val="1A1A1A"/>
                <w:sz w:val="18"/>
                <w:rFonts w:ascii="TH SarabunPSK" w:hAnsi="TH SarabunPSK" w:eastAsia="TH SarabunPSK" w:cs="TH SarabunPSK"/>
              </w:rPr>
              <w:t>Train LSTM + Evaluation</w:t>
            </w:r>
          </w:p>
        </w:tc>
        <w:tc>
          <w:tcPr>
            <w:tcW w:type="dxa" w:w="1247"/>
            <w:shd w:val="clear" w:color="auto" w:fill="FFFFFF"/>
          </w:tcPr>
          <w:p>
            <w:pPr>
              <w:spacing w:before="40" w:after="40"/>
              <w:jc w:val="center"/>
            </w:pPr>
            <w:r>
              <w:rPr>
                <w:rFonts w:ascii="TH SarabunPSK" w:hAnsi="TH SarabunPSK"/>
                <w:b w:val="0"/>
                <w:i w:val="0"/>
                <w:color w:val="1A1A1A"/>
                <w:sz w:val="18"/>
                <w:rFonts w:ascii="TH SarabunPSK" w:hAnsi="TH SarabunPSK" w:eastAsia="TH SarabunPSK" w:cs="TH SarabunPSK"/>
              </w:rPr>
              <w:t>ทำซ้ำได้</w:t>
            </w:r>
          </w:p>
        </w:tc>
      </w:tr>
    </w:tbl>
    <w:p>
      <w:pPr>
        <w:spacing w:after="40"/>
      </w:pPr>
    </w:p>
    <w:p>
      <w:pPr>
        <w:spacing w:after="60"/>
        <w:ind w:left="283"/>
      </w:pPr>
      <w:r>
        <w:rPr>
          <w:rFonts w:ascii="TH SarabunPSK" w:hAnsi="TH SarabunPSK"/>
          <w:b w:val="0"/>
          <w:i/>
          <w:color w:val="717D7E"/>
          <w:sz w:val="18"/>
          <w:rFonts w:ascii="TH SarabunPSK" w:hAnsi="TH SarabunPSK" w:eastAsia="TH SarabunPSK" w:cs="TH SarabunPSK"/>
        </w:rPr>
        <w:t>* LSTM อยู่ใน Production แต่ Train ด้วยข้อมูล Surrogate ต้อง Retrain หลัง Pilot Study</w:t>
      </w:r>
    </w:p>
    <w:p>
      <w:r>
        <w:br w:type="page"/>
      </w:r>
    </w:p>
    <w:p>
      <w:pPr>
        <w:spacing w:before="280" w:after="80"/>
        <w:jc w:val="left"/>
        <w:pBdr>
          <w:bottom w:val="single" w:sz="6" w:space="1" w:color="2E86C1"/>
        </w:pBdr>
      </w:pPr>
      <w:r>
        <w:rPr>
          <w:rFonts w:ascii="TH SarabunPSK" w:hAnsi="TH SarabunPSK"/>
          <w:b/>
          <w:i w:val="0"/>
          <w:color w:val="1B4F72"/>
          <w:sz w:val="30"/>
          <w:rFonts w:ascii="TH SarabunPSK" w:hAnsi="TH SarabunPSK" w:eastAsia="TH SarabunPSK" w:cs="TH SarabunPSK"/>
        </w:rPr>
        <w:t>10. บรรณานุกรม</w:t>
      </w:r>
    </w:p>
    <w:p>
      <w:pPr>
        <w:spacing w:after="60"/>
        <w:ind w:left="283" w:hanging="283"/>
      </w:pPr>
      <w:r>
        <w:rPr>
          <w:rFonts w:ascii="TH SarabunPSK" w:hAnsi="TH SarabunPSK"/>
          <w:b w:val="0"/>
          <w:i w:val="0"/>
          <w:color w:val="2C3E50"/>
          <w:sz w:val="19"/>
          <w:rFonts w:ascii="TH SarabunPSK" w:hAnsi="TH SarabunPSK" w:eastAsia="TH SarabunPSK" w:cs="TH SarabunPSK"/>
        </w:rPr>
        <w:t>[1] Anderson JC. "Measuring breath acetone for monitoring fat loss: Multisite clinical validation study." Obesity (2015) 23(12):2327-2334. doi:10.1002/oby.21242</w:t>
      </w:r>
    </w:p>
    <w:p>
      <w:pPr>
        <w:spacing w:after="60"/>
        <w:ind w:left="283" w:hanging="283"/>
      </w:pPr>
      <w:r>
        <w:rPr>
          <w:rFonts w:ascii="TH SarabunPSK" w:hAnsi="TH SarabunPSK"/>
          <w:b w:val="0"/>
          <w:i w:val="0"/>
          <w:color w:val="2C3E50"/>
          <w:sz w:val="19"/>
          <w:rFonts w:ascii="TH SarabunPSK" w:hAnsi="TH SarabunPSK" w:eastAsia="TH SarabunPSK" w:cs="TH SarabunPSK"/>
        </w:rPr>
        <w:t>[2] Rizwan M. "eNose Sensor Dataset for Predicting Human Diseases." Kaggle Dataset (2022). License: Apache-2.0.</w:t>
      </w:r>
    </w:p>
    <w:p>
      <w:pPr>
        <w:spacing w:after="60"/>
        <w:ind w:left="283" w:hanging="283"/>
      </w:pPr>
      <w:r>
        <w:rPr>
          <w:rFonts w:ascii="TH SarabunPSK" w:hAnsi="TH SarabunPSK"/>
          <w:b w:val="0"/>
          <w:i w:val="0"/>
          <w:color w:val="2C3E50"/>
          <w:sz w:val="19"/>
          <w:rFonts w:ascii="TH SarabunPSK" w:hAnsi="TH SarabunPSK" w:eastAsia="TH SarabunPSK" w:cs="TH SarabunPSK"/>
        </w:rPr>
        <w:t>[3] Vergara A, Fonollosa J, Mahiques J, Trincavelli M, Rulkov N, Huerta R. "On the performance of gas sensor arrays in open sampling systems using Inhibitory Support Vector Machines." Sensors and Actuators B: Chemical (2012). UCI Machine Learning Repository. License: CC BY 4.0.</w:t>
      </w:r>
    </w:p>
    <w:p>
      <w:pPr>
        <w:spacing w:after="60"/>
        <w:ind w:left="283" w:hanging="283"/>
      </w:pPr>
      <w:r>
        <w:rPr>
          <w:rFonts w:ascii="TH SarabunPSK" w:hAnsi="TH SarabunPSK"/>
          <w:b w:val="0"/>
          <w:i w:val="0"/>
          <w:color w:val="2C3E50"/>
          <w:sz w:val="19"/>
          <w:rFonts w:ascii="TH SarabunPSK" w:hAnsi="TH SarabunPSK" w:eastAsia="TH SarabunPSK" w:cs="TH SarabunPSK"/>
        </w:rPr>
        <w:t>[4] Chen T, Guestrin C. "XGBoost: A Scalable Tree Boosting System." Proceedings of KDD 2016. doi:10.1145/2939672.2939785</w:t>
      </w:r>
    </w:p>
    <w:p>
      <w:pPr>
        <w:spacing w:after="60"/>
        <w:ind w:left="283" w:hanging="283"/>
      </w:pPr>
      <w:r>
        <w:rPr>
          <w:rFonts w:ascii="TH SarabunPSK" w:hAnsi="TH SarabunPSK"/>
          <w:b w:val="0"/>
          <w:i w:val="0"/>
          <w:color w:val="2C3E50"/>
          <w:sz w:val="19"/>
          <w:rFonts w:ascii="TH SarabunPSK" w:hAnsi="TH SarabunPSK" w:eastAsia="TH SarabunPSK" w:cs="TH SarabunPSK"/>
        </w:rPr>
        <w:t>[5] Hochreiter S, Schmidhuber J. "Long Short-Term Memory." Neural Computation (1997) 9(8):1735-1780.</w:t>
      </w:r>
    </w:p>
    <w:p>
      <w:pPr>
        <w:spacing w:after="60"/>
        <w:ind w:left="283" w:hanging="283"/>
      </w:pPr>
      <w:r>
        <w:rPr>
          <w:rFonts w:ascii="TH SarabunPSK" w:hAnsi="TH SarabunPSK"/>
          <w:b w:val="0"/>
          <w:i w:val="0"/>
          <w:color w:val="2C3E50"/>
          <w:sz w:val="19"/>
          <w:rFonts w:ascii="TH SarabunPSK" w:hAnsi="TH SarabunPSK" w:eastAsia="TH SarabunPSK" w:cs="TH SarabunPSK"/>
        </w:rPr>
        <w:t>[6] Akiba T, Sano S, Yanase T, Ohta T, Koyama M. "Optuna: A Next-generation Hyperparameter Optimization Framework." Proceedings of KDD 2019. doi:10.1145/3292500.3330701</w:t>
      </w:r>
    </w:p>
    <w:p>
      <w:pPr>
        <w:spacing w:after="60"/>
        <w:ind w:left="283" w:hanging="283"/>
      </w:pPr>
      <w:r>
        <w:rPr>
          <w:rFonts w:ascii="TH SarabunPSK" w:hAnsi="TH SarabunPSK"/>
          <w:b w:val="0"/>
          <w:i w:val="0"/>
          <w:color w:val="2C3E50"/>
          <w:sz w:val="19"/>
          <w:rFonts w:ascii="TH SarabunPSK" w:hAnsi="TH SarabunPSK" w:eastAsia="TH SarabunPSK" w:cs="TH SarabunPSK"/>
        </w:rPr>
        <w:t>[7] Breiman L. "Random Forests." Machine Learning (2001) 45(1):5-32.</w:t>
      </w:r>
    </w:p>
    <w:p>
      <w:pPr>
        <w:spacing w:after="60"/>
        <w:ind w:left="283" w:hanging="283"/>
      </w:pPr>
      <w:r>
        <w:rPr>
          <w:rFonts w:ascii="TH SarabunPSK" w:hAnsi="TH SarabunPSK"/>
          <w:b w:val="0"/>
          <w:i w:val="0"/>
          <w:color w:val="2C3E50"/>
          <w:sz w:val="19"/>
          <w:rFonts w:ascii="TH SarabunPSK" w:hAnsi="TH SarabunPSK" w:eastAsia="TH SarabunPSK" w:cs="TH SarabunPSK"/>
        </w:rPr>
        <w:t>[8] Programmer3. "Smart Sensor Based Diabetes Monitoring." Kaggle (2023). CC0.</w:t>
      </w:r>
    </w:p>
    <w:p>
      <w:pPr>
        <w:spacing w:after="60"/>
        <w:ind w:left="283" w:hanging="283"/>
      </w:pPr>
      <w:r>
        <w:rPr>
          <w:rFonts w:ascii="TH SarabunPSK" w:hAnsi="TH SarabunPSK"/>
          <w:b w:val="0"/>
          <w:i w:val="0"/>
          <w:color w:val="2C3E50"/>
          <w:sz w:val="19"/>
          <w:rFonts w:ascii="TH SarabunPSK" w:hAnsi="TH SarabunPSK" w:eastAsia="TH SarabunPSK" w:cs="TH SarabunPSK"/>
        </w:rPr>
        <w:t>[9] OmenKJ. "GlucoBench: Glucose Monitoring and Lifestyle Data." Kaggle (2024). Apache-2.0.</w:t>
      </w:r>
    </w:p>
    <w:p>
      <w:pPr>
        <w:spacing w:after="60"/>
        <w:ind w:left="283" w:hanging="283"/>
      </w:pPr>
      <w:r>
        <w:rPr>
          <w:rFonts w:ascii="TH SarabunPSK" w:hAnsi="TH SarabunPSK"/>
          <w:b w:val="0"/>
          <w:i w:val="0"/>
          <w:color w:val="2C3E50"/>
          <w:sz w:val="19"/>
          <w:rFonts w:ascii="TH SarabunPSK" w:hAnsi="TH SarabunPSK" w:eastAsia="TH SarabunPSK" w:cs="TH SarabunPSK"/>
        </w:rPr>
        <w:t>[10] Figaro Engineering Inc. "TGS1820 Product Datasheet — Gas Sensor for Air Quality Control." 2020.</w:t>
      </w:r>
    </w:p>
    <w:p>
      <w:pPr>
        <w:spacing w:after="60"/>
        <w:ind w:left="283" w:hanging="283"/>
      </w:pPr>
      <w:r>
        <w:rPr>
          <w:rFonts w:ascii="TH SarabunPSK" w:hAnsi="TH SarabunPSK"/>
          <w:b w:val="0"/>
          <w:i w:val="0"/>
          <w:color w:val="2C3E50"/>
          <w:sz w:val="19"/>
          <w:rFonts w:ascii="TH SarabunPSK" w:hAnsi="TH SarabunPSK" w:eastAsia="TH SarabunPSK" w:cs="TH SarabunPSK"/>
        </w:rPr>
        <w:t>[11] Sensirion AG. "SHT31 Digital Humidity and Temperature Sensor Datasheet." 2021.</w:t>
      </w:r>
    </w:p>
    <w:p>
      <w:pPr>
        <w:spacing w:after="60"/>
        <w:ind w:left="283" w:hanging="283"/>
      </w:pPr>
      <w:r>
        <w:rPr>
          <w:rFonts w:ascii="TH SarabunPSK" w:hAnsi="TH SarabunPSK"/>
          <w:b w:val="0"/>
          <w:i w:val="0"/>
          <w:color w:val="2C3E50"/>
          <w:sz w:val="19"/>
          <w:rFonts w:ascii="TH SarabunPSK" w:hAnsi="TH SarabunPSK" w:eastAsia="TH SarabunPSK" w:cs="TH SarabunPSK"/>
        </w:rPr>
        <w:t>[12] XGZP6847A. "Differential Pressure Sensor Datasheet." CFSensor, 2021.</w:t>
      </w:r>
    </w:p>
    <w:p/>
    <w:p>
      <w:pPr>
        <w:jc w:val="center"/>
      </w:pPr>
      <w:r>
        <w:rPr>
          <w:rFonts w:ascii="TH SarabunPSK" w:hAnsi="TH SarabunPSK"/>
          <w:b w:val="0"/>
          <w:i/>
          <w:color w:val="717D7E"/>
          <w:sz w:val="16"/>
          <w:rFonts w:ascii="TH SarabunPSK" w:hAnsi="TH SarabunPSK" w:eastAsia="TH SarabunPSK" w:cs="TH SarabunPSK"/>
        </w:rPr>
        <w:t>MetaBreath AI Technical Report — NSC 2026 | Cheewarun Health Platform</w:t>
        <w:br/>
        <w:t>สร้างเมื่อ 12 กรกฎาคม 2569 | รายงานนี้เพื่อวัตถุประสงค์ทางวิชาการ/การแข่งขันเท่านั้น ไม่ใช่สำหรับใช้ทางคลินิก</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