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4F72" w14:textId="75BEAA38" w:rsidR="00AA4152" w:rsidRDefault="00AA4152" w:rsidP="00CD245E">
      <w:pPr>
        <w:pStyle w:val="PlainText"/>
        <w:rPr>
          <w:rFonts w:ascii="Courier New" w:hAnsi="Courier New" w:cs="Courier New"/>
          <w:b/>
          <w:bCs/>
          <w:sz w:val="40"/>
          <w:szCs w:val="40"/>
        </w:rPr>
      </w:pPr>
      <w:r w:rsidRPr="00AA4152">
        <w:rPr>
          <w:rFonts w:ascii="Courier New" w:hAnsi="Courier New" w:cs="Courier New"/>
          <w:b/>
          <w:bCs/>
          <w:sz w:val="40"/>
          <w:szCs w:val="40"/>
        </w:rPr>
        <w:t>Credit Risk Analysis Report</w:t>
      </w:r>
    </w:p>
    <w:p w14:paraId="1570B6D8" w14:textId="4052382A" w:rsidR="007822DB" w:rsidRDefault="000F2F88" w:rsidP="00CD245E">
      <w:pPr>
        <w:pStyle w:val="PlainText"/>
        <w:rPr>
          <w:rFonts w:ascii="Courier New" w:hAnsi="Courier New" w:cs="Courier New"/>
          <w:b/>
          <w:bCs/>
          <w:sz w:val="40"/>
          <w:szCs w:val="40"/>
        </w:rPr>
      </w:pPr>
      <w:r w:rsidRPr="000F2F88">
        <w:rPr>
          <w:rFonts w:ascii="Courier New" w:hAnsi="Courier New" w:cs="Courier New"/>
          <w:b/>
          <w:bCs/>
          <w:sz w:val="40"/>
          <w:szCs w:val="40"/>
        </w:rPr>
        <w:drawing>
          <wp:inline distT="0" distB="0" distL="0" distR="0" wp14:anchorId="2D416EDD" wp14:editId="3E56E972">
            <wp:extent cx="5865495" cy="2941320"/>
            <wp:effectExtent l="19050" t="19050" r="20955" b="11430"/>
            <wp:docPr id="11" name="Picture 11" descr="A trophy with fire coming ou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trophy with fire coming out of it&#10;&#10;Description automatically generated with low confidence"/>
                    <pic:cNvPicPr/>
                  </pic:nvPicPr>
                  <pic:blipFill>
                    <a:blip r:embed="rId5"/>
                    <a:stretch>
                      <a:fillRect/>
                    </a:stretch>
                  </pic:blipFill>
                  <pic:spPr>
                    <a:xfrm>
                      <a:off x="0" y="0"/>
                      <a:ext cx="5865495" cy="2941320"/>
                    </a:xfrm>
                    <a:prstGeom prst="rect">
                      <a:avLst/>
                    </a:prstGeom>
                    <a:ln w="19050">
                      <a:solidFill>
                        <a:schemeClr val="accent1"/>
                      </a:solidFill>
                    </a:ln>
                  </pic:spPr>
                </pic:pic>
              </a:graphicData>
            </a:graphic>
          </wp:inline>
        </w:drawing>
      </w:r>
    </w:p>
    <w:p w14:paraId="262CC090" w14:textId="77777777" w:rsidR="00D809C2" w:rsidRDefault="00D809C2" w:rsidP="00CD245E">
      <w:pPr>
        <w:pStyle w:val="PlainText"/>
        <w:rPr>
          <w:rFonts w:ascii="Courier New" w:hAnsi="Courier New" w:cs="Courier New"/>
          <w:b/>
          <w:bCs/>
          <w:sz w:val="40"/>
          <w:szCs w:val="40"/>
        </w:rPr>
      </w:pPr>
    </w:p>
    <w:p w14:paraId="6D6CAE6A" w14:textId="77777777" w:rsidR="004D353C" w:rsidRDefault="00D809C2" w:rsidP="004D353C">
      <w:pPr>
        <w:pStyle w:val="PlainText"/>
        <w:rPr>
          <w:rFonts w:ascii="Courier New" w:hAnsi="Courier New" w:cs="Courier New"/>
          <w:b/>
          <w:bCs/>
          <w:sz w:val="40"/>
          <w:szCs w:val="40"/>
          <w:u w:val="single"/>
        </w:rPr>
      </w:pPr>
      <w:r w:rsidRPr="00D809C2">
        <w:rPr>
          <w:rFonts w:ascii="Courier New" w:hAnsi="Courier New" w:cs="Courier New"/>
          <w:b/>
          <w:bCs/>
          <w:sz w:val="40"/>
          <w:szCs w:val="40"/>
          <w:u w:val="single"/>
        </w:rPr>
        <w:t>T</w:t>
      </w:r>
      <w:r w:rsidRPr="00D809C2">
        <w:rPr>
          <w:rFonts w:ascii="Courier New" w:hAnsi="Courier New" w:cs="Courier New"/>
          <w:b/>
          <w:bCs/>
          <w:sz w:val="40"/>
          <w:szCs w:val="40"/>
          <w:u w:val="single"/>
        </w:rPr>
        <w:t>able of Contents:</w:t>
      </w:r>
    </w:p>
    <w:p w14:paraId="7107436C" w14:textId="77777777" w:rsidR="009C5E39" w:rsidRPr="009C5E39" w:rsidRDefault="00D809C2" w:rsidP="009C5E39">
      <w:pPr>
        <w:pStyle w:val="NoSpacing"/>
        <w:numPr>
          <w:ilvl w:val="0"/>
          <w:numId w:val="22"/>
        </w:numPr>
        <w:rPr>
          <w:rFonts w:ascii="Courier New" w:hAnsi="Courier New" w:cs="Courier New"/>
          <w:b/>
          <w:bCs/>
          <w:sz w:val="28"/>
          <w:szCs w:val="28"/>
        </w:rPr>
      </w:pPr>
      <w:r w:rsidRPr="009C5E39">
        <w:rPr>
          <w:rFonts w:ascii="Courier New" w:hAnsi="Courier New" w:cs="Courier New"/>
          <w:b/>
          <w:bCs/>
          <w:sz w:val="28"/>
          <w:szCs w:val="28"/>
        </w:rPr>
        <w:t>Overview of the Analysis</w:t>
      </w:r>
    </w:p>
    <w:p w14:paraId="080B2C9E" w14:textId="77777777" w:rsidR="009C5E39" w:rsidRPr="009C5E39" w:rsidRDefault="00D809C2" w:rsidP="009C5E39">
      <w:pPr>
        <w:pStyle w:val="NoSpacing"/>
        <w:numPr>
          <w:ilvl w:val="0"/>
          <w:numId w:val="22"/>
        </w:numPr>
        <w:rPr>
          <w:rFonts w:ascii="Courier New" w:hAnsi="Courier New" w:cs="Courier New"/>
          <w:b/>
          <w:bCs/>
          <w:sz w:val="28"/>
          <w:szCs w:val="28"/>
        </w:rPr>
      </w:pPr>
      <w:r w:rsidRPr="009C5E39">
        <w:rPr>
          <w:rFonts w:ascii="Courier New" w:hAnsi="Courier New" w:cs="Courier New"/>
          <w:b/>
          <w:bCs/>
          <w:sz w:val="28"/>
          <w:szCs w:val="28"/>
        </w:rPr>
        <w:t>Model Results</w:t>
      </w:r>
    </w:p>
    <w:p w14:paraId="50537ED2" w14:textId="04067D8D" w:rsidR="00D809C2" w:rsidRPr="009C5E39" w:rsidRDefault="00D809C2" w:rsidP="009C5E39">
      <w:pPr>
        <w:pStyle w:val="NoSpacing"/>
        <w:numPr>
          <w:ilvl w:val="0"/>
          <w:numId w:val="22"/>
        </w:numPr>
        <w:rPr>
          <w:rFonts w:ascii="Courier New" w:hAnsi="Courier New" w:cs="Courier New"/>
          <w:b/>
          <w:bCs/>
          <w:sz w:val="28"/>
          <w:szCs w:val="28"/>
        </w:rPr>
      </w:pPr>
      <w:r w:rsidRPr="009C5E39">
        <w:rPr>
          <w:rFonts w:ascii="Courier New" w:hAnsi="Courier New" w:cs="Courier New"/>
          <w:b/>
          <w:bCs/>
          <w:sz w:val="28"/>
          <w:szCs w:val="28"/>
        </w:rPr>
        <w:t>Summary</w:t>
      </w:r>
    </w:p>
    <w:p w14:paraId="1DEF5ED5" w14:textId="0315D0B3" w:rsidR="00AA4152" w:rsidRDefault="00AA4152" w:rsidP="00CD245E">
      <w:pPr>
        <w:pStyle w:val="PlainText"/>
        <w:rPr>
          <w:rFonts w:ascii="Courier New" w:hAnsi="Courier New" w:cs="Courier New"/>
        </w:rPr>
      </w:pPr>
    </w:p>
    <w:p w14:paraId="1598BC76" w14:textId="77777777" w:rsidR="00AA4152" w:rsidRPr="004D353C" w:rsidRDefault="00AA4152" w:rsidP="00AA4152">
      <w:pPr>
        <w:pStyle w:val="PlainText"/>
        <w:jc w:val="both"/>
        <w:rPr>
          <w:rFonts w:ascii="Courier New" w:hAnsi="Courier New" w:cs="Courier New"/>
          <w:b/>
          <w:bCs/>
          <w:sz w:val="28"/>
          <w:szCs w:val="28"/>
        </w:rPr>
      </w:pPr>
      <w:r w:rsidRPr="004D353C">
        <w:rPr>
          <w:rFonts w:ascii="Courier New" w:hAnsi="Courier New" w:cs="Courier New"/>
          <w:b/>
          <w:bCs/>
          <w:sz w:val="28"/>
          <w:szCs w:val="28"/>
        </w:rPr>
        <w:t>Overview of the Analysis</w:t>
      </w:r>
    </w:p>
    <w:p w14:paraId="080E2846" w14:textId="5D56FC43" w:rsidR="00AA4152" w:rsidRPr="00C966C5" w:rsidRDefault="00AA4152" w:rsidP="00AA4152">
      <w:pPr>
        <w:pStyle w:val="PlainText"/>
        <w:jc w:val="both"/>
        <w:rPr>
          <w:rFonts w:ascii="Courier New" w:hAnsi="Courier New" w:cs="Courier New"/>
        </w:rPr>
      </w:pPr>
      <w:r w:rsidRPr="00C966C5">
        <w:rPr>
          <w:rFonts w:ascii="Courier New" w:hAnsi="Courier New" w:cs="Courier New"/>
        </w:rPr>
        <w:t xml:space="preserve">Risk assets issued by lending companies to customers with the anticipation that the borrower perform and pay back as at when due on the principal and the interest elements. Hence, Credit Risk or the risk of default is related to a borrower not paying back or performing on the loan </w:t>
      </w:r>
      <w:r w:rsidR="00C966C5" w:rsidRPr="00C966C5">
        <w:rPr>
          <w:rFonts w:ascii="Courier New" w:hAnsi="Courier New" w:cs="Courier New"/>
        </w:rPr>
        <w:t>covenants</w:t>
      </w:r>
      <w:r w:rsidRPr="00C966C5">
        <w:rPr>
          <w:rFonts w:ascii="Courier New" w:hAnsi="Courier New" w:cs="Courier New"/>
        </w:rPr>
        <w:t>, resulting in lost of income by the lenders.</w:t>
      </w:r>
    </w:p>
    <w:p w14:paraId="1F82C307" w14:textId="61B27528" w:rsidR="00AA4152" w:rsidRPr="00C966C5" w:rsidRDefault="00C966C5" w:rsidP="00AA4152">
      <w:pPr>
        <w:pStyle w:val="PlainText"/>
        <w:jc w:val="both"/>
        <w:rPr>
          <w:rFonts w:ascii="Courier New" w:hAnsi="Courier New" w:cs="Courier New"/>
        </w:rPr>
      </w:pPr>
      <w:r w:rsidRPr="00C966C5">
        <w:rPr>
          <w:rFonts w:ascii="Courier New" w:hAnsi="Courier New" w:cs="Courier New"/>
        </w:rPr>
        <w:t xml:space="preserve">The risk of a default can be measured by lenders using several methodologies. This case is underpinned by use of </w:t>
      </w:r>
      <w:r w:rsidR="00AA4152" w:rsidRPr="00C966C5">
        <w:rPr>
          <w:rFonts w:ascii="Courier New" w:hAnsi="Courier New" w:cs="Courier New"/>
        </w:rPr>
        <w:t>Machine Learning to analyze a dataset of historical lending activity from a peer-to-peer lending services company to build a model that can identify the creditworthiness of borrowers.</w:t>
      </w:r>
    </w:p>
    <w:p w14:paraId="768093F2" w14:textId="77777777" w:rsidR="00AA4152" w:rsidRPr="00AA4152" w:rsidRDefault="00AA4152" w:rsidP="00AA4152">
      <w:pPr>
        <w:pStyle w:val="PlainText"/>
        <w:jc w:val="both"/>
        <w:rPr>
          <w:rFonts w:ascii="Courier New" w:hAnsi="Courier New" w:cs="Courier New"/>
          <w:highlight w:val="yellow"/>
        </w:rPr>
      </w:pPr>
    </w:p>
    <w:p w14:paraId="17E9B350" w14:textId="0D7F33DB" w:rsidR="00C966C5" w:rsidRPr="00C966C5" w:rsidRDefault="00AA4152" w:rsidP="00C966C5">
      <w:pPr>
        <w:pStyle w:val="PlainText"/>
        <w:numPr>
          <w:ilvl w:val="0"/>
          <w:numId w:val="1"/>
        </w:numPr>
        <w:jc w:val="both"/>
        <w:rPr>
          <w:rFonts w:ascii="Courier New" w:hAnsi="Courier New" w:cs="Courier New"/>
        </w:rPr>
      </w:pPr>
      <w:r w:rsidRPr="00C966C5">
        <w:rPr>
          <w:rFonts w:ascii="Courier New" w:hAnsi="Courier New" w:cs="Courier New"/>
        </w:rPr>
        <w:t>Using a machine learning mode</w:t>
      </w:r>
      <w:r w:rsidR="003735BD">
        <w:rPr>
          <w:rFonts w:ascii="Courier New" w:hAnsi="Courier New" w:cs="Courier New"/>
        </w:rPr>
        <w:t xml:space="preserve"> 1 &amp; </w:t>
      </w:r>
      <w:r w:rsidR="00B921BD">
        <w:rPr>
          <w:rFonts w:ascii="Courier New" w:hAnsi="Courier New" w:cs="Courier New"/>
        </w:rPr>
        <w:t>2,</w:t>
      </w:r>
      <w:r w:rsidRPr="00C966C5">
        <w:rPr>
          <w:rFonts w:ascii="Courier New" w:hAnsi="Courier New" w:cs="Courier New"/>
        </w:rPr>
        <w:t xml:space="preserve"> I </w:t>
      </w:r>
      <w:r w:rsidR="00C966C5" w:rsidRPr="00C966C5">
        <w:rPr>
          <w:rFonts w:ascii="Courier New" w:hAnsi="Courier New" w:cs="Courier New"/>
        </w:rPr>
        <w:t xml:space="preserve">have been able to assess </w:t>
      </w:r>
      <w:r w:rsidRPr="00C966C5">
        <w:rPr>
          <w:rFonts w:ascii="Courier New" w:hAnsi="Courier New" w:cs="Courier New"/>
        </w:rPr>
        <w:t xml:space="preserve">loans </w:t>
      </w:r>
      <w:r w:rsidR="00C966C5" w:rsidRPr="00C966C5">
        <w:rPr>
          <w:rFonts w:ascii="Courier New" w:hAnsi="Courier New" w:cs="Courier New"/>
        </w:rPr>
        <w:t xml:space="preserve">that </w:t>
      </w:r>
      <w:r w:rsidRPr="00C966C5">
        <w:rPr>
          <w:rFonts w:ascii="Courier New" w:hAnsi="Courier New" w:cs="Courier New"/>
        </w:rPr>
        <w:t>are healthy (low</w:t>
      </w:r>
      <w:r w:rsidR="006A6717">
        <w:rPr>
          <w:rFonts w:ascii="Courier New" w:hAnsi="Courier New" w:cs="Courier New"/>
        </w:rPr>
        <w:t xml:space="preserve"> </w:t>
      </w:r>
      <w:r w:rsidRPr="00C966C5">
        <w:rPr>
          <w:rFonts w:ascii="Courier New" w:hAnsi="Courier New" w:cs="Courier New"/>
        </w:rPr>
        <w:t xml:space="preserve">risk) </w:t>
      </w:r>
      <w:r w:rsidR="00DF162A">
        <w:rPr>
          <w:rFonts w:ascii="Courier New" w:hAnsi="Courier New" w:cs="Courier New"/>
        </w:rPr>
        <w:t xml:space="preserve">and </w:t>
      </w:r>
      <w:r w:rsidRPr="00C966C5">
        <w:rPr>
          <w:rFonts w:ascii="Courier New" w:hAnsi="Courier New" w:cs="Courier New"/>
        </w:rPr>
        <w:t>non-healthy (high</w:t>
      </w:r>
      <w:r w:rsidR="006A6717">
        <w:rPr>
          <w:rFonts w:ascii="Courier New" w:hAnsi="Courier New" w:cs="Courier New"/>
        </w:rPr>
        <w:t xml:space="preserve"> </w:t>
      </w:r>
      <w:r w:rsidRPr="00C966C5">
        <w:rPr>
          <w:rFonts w:ascii="Courier New" w:hAnsi="Courier New" w:cs="Courier New"/>
        </w:rPr>
        <w:t>risk) based on the loan status provided by the lending company.</w:t>
      </w:r>
      <w:r w:rsidR="00C966C5" w:rsidRPr="00C966C5">
        <w:rPr>
          <w:rFonts w:ascii="Courier New" w:hAnsi="Courier New" w:cs="Courier New"/>
        </w:rPr>
        <w:t xml:space="preserve"> </w:t>
      </w:r>
    </w:p>
    <w:p w14:paraId="55B6888A" w14:textId="02D3F1A3" w:rsidR="00AA4152" w:rsidRDefault="00C966C5" w:rsidP="00C966C5">
      <w:pPr>
        <w:pStyle w:val="PlainText"/>
        <w:numPr>
          <w:ilvl w:val="0"/>
          <w:numId w:val="1"/>
        </w:numPr>
        <w:jc w:val="both"/>
        <w:rPr>
          <w:rFonts w:ascii="Courier New" w:hAnsi="Courier New" w:cs="Courier New"/>
        </w:rPr>
      </w:pPr>
      <w:r w:rsidRPr="00C966C5">
        <w:rPr>
          <w:rFonts w:ascii="Courier New" w:hAnsi="Courier New" w:cs="Courier New"/>
        </w:rPr>
        <w:t xml:space="preserve">Under this case, the </w:t>
      </w:r>
      <w:r w:rsidR="00AA4152" w:rsidRPr="00C966C5">
        <w:rPr>
          <w:rFonts w:ascii="Courier New" w:hAnsi="Courier New" w:cs="Courier New"/>
        </w:rPr>
        <w:t xml:space="preserve">Logistic Regression Algorithm is the best </w:t>
      </w:r>
      <w:r w:rsidRPr="00C966C5">
        <w:rPr>
          <w:rFonts w:ascii="Courier New" w:hAnsi="Courier New" w:cs="Courier New"/>
        </w:rPr>
        <w:t xml:space="preserve">modeling </w:t>
      </w:r>
      <w:r w:rsidR="00AA4152" w:rsidRPr="00C966C5">
        <w:rPr>
          <w:rFonts w:ascii="Courier New" w:hAnsi="Courier New" w:cs="Courier New"/>
        </w:rPr>
        <w:t xml:space="preserve">tool to use for </w:t>
      </w:r>
      <w:r w:rsidRPr="00C966C5">
        <w:rPr>
          <w:rFonts w:ascii="Courier New" w:hAnsi="Courier New" w:cs="Courier New"/>
        </w:rPr>
        <w:t>the</w:t>
      </w:r>
      <w:r w:rsidR="00AA4152" w:rsidRPr="00C966C5">
        <w:rPr>
          <w:rFonts w:ascii="Courier New" w:hAnsi="Courier New" w:cs="Courier New"/>
        </w:rPr>
        <w:t xml:space="preserve"> machine learning model </w:t>
      </w:r>
      <w:r w:rsidRPr="00C966C5">
        <w:rPr>
          <w:rFonts w:ascii="Courier New" w:hAnsi="Courier New" w:cs="Courier New"/>
        </w:rPr>
        <w:t xml:space="preserve">owing to the fact </w:t>
      </w:r>
      <w:r w:rsidR="00AA4152" w:rsidRPr="00C966C5">
        <w:rPr>
          <w:rFonts w:ascii="Courier New" w:hAnsi="Courier New" w:cs="Courier New"/>
        </w:rPr>
        <w:t xml:space="preserve">it is widely used to predict the probability of a target variable in classification </w:t>
      </w:r>
      <w:r w:rsidRPr="00C966C5">
        <w:rPr>
          <w:rFonts w:ascii="Courier New" w:hAnsi="Courier New" w:cs="Courier New"/>
        </w:rPr>
        <w:t>challenges under ML</w:t>
      </w:r>
      <w:r w:rsidR="00AA4152" w:rsidRPr="00C966C5">
        <w:rPr>
          <w:rFonts w:ascii="Courier New" w:hAnsi="Courier New" w:cs="Courier New"/>
        </w:rPr>
        <w:t>.</w:t>
      </w:r>
    </w:p>
    <w:p w14:paraId="08EF54F3" w14:textId="77777777" w:rsidR="00E71CB3" w:rsidRPr="00C966C5" w:rsidRDefault="00E71CB3" w:rsidP="00E71CB3">
      <w:pPr>
        <w:pStyle w:val="PlainText"/>
        <w:ind w:left="720"/>
        <w:jc w:val="both"/>
        <w:rPr>
          <w:rFonts w:ascii="Courier New" w:hAnsi="Courier New" w:cs="Courier New"/>
        </w:rPr>
      </w:pPr>
    </w:p>
    <w:p w14:paraId="490F6D9B" w14:textId="77777777" w:rsidR="00BF505D" w:rsidRDefault="00BF505D" w:rsidP="00E71CB3">
      <w:pPr>
        <w:pStyle w:val="PlainText"/>
        <w:jc w:val="both"/>
        <w:rPr>
          <w:rFonts w:ascii="Courier New" w:hAnsi="Courier New" w:cs="Courier New"/>
          <w:b/>
          <w:bCs/>
        </w:rPr>
      </w:pPr>
    </w:p>
    <w:p w14:paraId="65D53B50" w14:textId="77777777" w:rsidR="00BF505D" w:rsidRDefault="00BF505D" w:rsidP="00E71CB3">
      <w:pPr>
        <w:pStyle w:val="PlainText"/>
        <w:jc w:val="both"/>
        <w:rPr>
          <w:rFonts w:ascii="Courier New" w:hAnsi="Courier New" w:cs="Courier New"/>
          <w:b/>
          <w:bCs/>
        </w:rPr>
      </w:pPr>
    </w:p>
    <w:p w14:paraId="0915FF0B" w14:textId="77777777" w:rsidR="00BF505D" w:rsidRDefault="00BF505D" w:rsidP="00E71CB3">
      <w:pPr>
        <w:pStyle w:val="PlainText"/>
        <w:jc w:val="both"/>
        <w:rPr>
          <w:rFonts w:ascii="Courier New" w:hAnsi="Courier New" w:cs="Courier New"/>
          <w:b/>
          <w:bCs/>
        </w:rPr>
      </w:pPr>
    </w:p>
    <w:p w14:paraId="52052985" w14:textId="405146CD" w:rsidR="00E71CB3" w:rsidRPr="00663F2E" w:rsidRDefault="00E71CB3" w:rsidP="00E71CB3">
      <w:pPr>
        <w:pStyle w:val="PlainText"/>
        <w:jc w:val="both"/>
        <w:rPr>
          <w:rFonts w:ascii="Courier New" w:hAnsi="Courier New" w:cs="Courier New"/>
          <w:b/>
          <w:bCs/>
        </w:rPr>
      </w:pPr>
      <w:r w:rsidRPr="0071039B">
        <w:rPr>
          <w:rFonts w:ascii="Courier New" w:hAnsi="Courier New" w:cs="Courier New"/>
          <w:b/>
          <w:bCs/>
        </w:rPr>
        <w:lastRenderedPageBreak/>
        <w:t xml:space="preserve">Based on </w:t>
      </w:r>
      <w:r w:rsidRPr="00CE7C60">
        <w:rPr>
          <w:rFonts w:ascii="Courier New" w:hAnsi="Courier New" w:cs="Courier New"/>
          <w:b/>
          <w:bCs/>
        </w:rPr>
        <w:t xml:space="preserve">Machine Learning Model </w:t>
      </w:r>
      <w:r>
        <w:rPr>
          <w:rFonts w:ascii="Courier New" w:hAnsi="Courier New" w:cs="Courier New"/>
          <w:b/>
          <w:bCs/>
        </w:rPr>
        <w:t>1</w:t>
      </w:r>
    </w:p>
    <w:p w14:paraId="56A109AC" w14:textId="77777777" w:rsidR="00AA4152" w:rsidRPr="00510A92" w:rsidRDefault="00AA4152" w:rsidP="00AA4152">
      <w:pPr>
        <w:pStyle w:val="PlainText"/>
        <w:jc w:val="both"/>
        <w:rPr>
          <w:rFonts w:ascii="Courier New" w:hAnsi="Courier New" w:cs="Courier New"/>
        </w:rPr>
      </w:pPr>
    </w:p>
    <w:p w14:paraId="251AAE01" w14:textId="77777777" w:rsidR="00C966C5" w:rsidRPr="00510A92" w:rsidRDefault="00C966C5" w:rsidP="00C966C5">
      <w:pPr>
        <w:pStyle w:val="PlainText"/>
        <w:numPr>
          <w:ilvl w:val="0"/>
          <w:numId w:val="1"/>
        </w:numPr>
        <w:jc w:val="both"/>
        <w:rPr>
          <w:rFonts w:ascii="Courier New" w:hAnsi="Courier New" w:cs="Courier New"/>
        </w:rPr>
      </w:pPr>
      <w:r w:rsidRPr="00510A92">
        <w:rPr>
          <w:rFonts w:ascii="Courier New" w:hAnsi="Courier New" w:cs="Courier New"/>
        </w:rPr>
        <w:t xml:space="preserve">Utilizing the whole </w:t>
      </w:r>
      <w:r w:rsidR="00AA4152" w:rsidRPr="00510A92">
        <w:rPr>
          <w:rFonts w:ascii="Courier New" w:hAnsi="Courier New" w:cs="Courier New"/>
        </w:rPr>
        <w:t xml:space="preserve">dataset </w:t>
      </w:r>
      <w:r w:rsidRPr="00510A92">
        <w:rPr>
          <w:rFonts w:ascii="Courier New" w:hAnsi="Courier New" w:cs="Courier New"/>
        </w:rPr>
        <w:t xml:space="preserve">offered by the financial services </w:t>
      </w:r>
      <w:r w:rsidR="00AA4152" w:rsidRPr="00510A92">
        <w:rPr>
          <w:rFonts w:ascii="Courier New" w:hAnsi="Courier New" w:cs="Courier New"/>
        </w:rPr>
        <w:t xml:space="preserve">company, I </w:t>
      </w:r>
      <w:r w:rsidRPr="00510A92">
        <w:rPr>
          <w:rFonts w:ascii="Courier New" w:hAnsi="Courier New" w:cs="Courier New"/>
        </w:rPr>
        <w:t xml:space="preserve">have performed </w:t>
      </w:r>
      <w:r w:rsidR="00AA4152" w:rsidRPr="00510A92">
        <w:rPr>
          <w:rFonts w:ascii="Courier New" w:hAnsi="Courier New" w:cs="Courier New"/>
        </w:rPr>
        <w:t>a Logistic Regression Model</w:t>
      </w:r>
      <w:r w:rsidRPr="00510A92">
        <w:rPr>
          <w:rFonts w:ascii="Courier New" w:hAnsi="Courier New" w:cs="Courier New"/>
        </w:rPr>
        <w:t xml:space="preserve">ing with </w:t>
      </w:r>
      <w:r w:rsidR="00AA4152" w:rsidRPr="00510A92">
        <w:rPr>
          <w:rFonts w:ascii="Courier New" w:hAnsi="Courier New" w:cs="Courier New"/>
        </w:rPr>
        <w:t>that generated a</w:t>
      </w:r>
      <w:r w:rsidRPr="00510A92">
        <w:rPr>
          <w:rFonts w:ascii="Courier New" w:hAnsi="Courier New" w:cs="Courier New"/>
        </w:rPr>
        <w:t xml:space="preserve"> Balanced Accuracy Score of </w:t>
      </w:r>
      <w:r w:rsidR="00AA4152" w:rsidRPr="00510A92">
        <w:rPr>
          <w:rFonts w:ascii="Courier New" w:hAnsi="Courier New" w:cs="Courier New"/>
        </w:rPr>
        <w:t>95%.</w:t>
      </w:r>
    </w:p>
    <w:p w14:paraId="7AFCE8C4" w14:textId="2619B2BF" w:rsidR="00AA4152" w:rsidRDefault="00510A92" w:rsidP="00C966C5">
      <w:pPr>
        <w:pStyle w:val="PlainText"/>
        <w:numPr>
          <w:ilvl w:val="0"/>
          <w:numId w:val="1"/>
        </w:numPr>
        <w:jc w:val="both"/>
        <w:rPr>
          <w:rFonts w:ascii="Courier New" w:hAnsi="Courier New" w:cs="Courier New"/>
        </w:rPr>
      </w:pPr>
      <w:r w:rsidRPr="00510A92">
        <w:rPr>
          <w:rFonts w:ascii="Courier New" w:hAnsi="Courier New" w:cs="Courier New"/>
        </w:rPr>
        <w:t xml:space="preserve">The classification report for the model are given as 0.85, 0.91,0.88 for precision, recall, F1-score respectively. Even though </w:t>
      </w:r>
      <w:r w:rsidR="00C44169" w:rsidRPr="00510A92">
        <w:rPr>
          <w:rFonts w:ascii="Courier New" w:hAnsi="Courier New" w:cs="Courier New"/>
        </w:rPr>
        <w:t>the</w:t>
      </w:r>
      <w:r w:rsidR="00C44169">
        <w:rPr>
          <w:rFonts w:ascii="Courier New" w:hAnsi="Courier New" w:cs="Courier New"/>
        </w:rPr>
        <w:t xml:space="preserve"> </w:t>
      </w:r>
      <w:r w:rsidR="00C44169" w:rsidRPr="00510A92">
        <w:rPr>
          <w:rFonts w:ascii="Courier New" w:hAnsi="Courier New" w:cs="Courier New"/>
        </w:rPr>
        <w:t>model</w:t>
      </w:r>
      <w:r w:rsidRPr="00510A92">
        <w:rPr>
          <w:rFonts w:ascii="Courier New" w:hAnsi="Courier New" w:cs="Courier New"/>
        </w:rPr>
        <w:t xml:space="preserve"> results in a high accuracy, the</w:t>
      </w:r>
      <w:r w:rsidR="00AA4152" w:rsidRPr="00510A92">
        <w:rPr>
          <w:rFonts w:ascii="Courier New" w:hAnsi="Courier New" w:cs="Courier New"/>
        </w:rPr>
        <w:t xml:space="preserve"> models recall value (0.91) for non-healthy loans is lower than the recall value (0.99) for healthy loans. </w:t>
      </w:r>
      <w:r w:rsidRPr="00510A92">
        <w:rPr>
          <w:rFonts w:ascii="Courier New" w:hAnsi="Courier New" w:cs="Courier New"/>
        </w:rPr>
        <w:t xml:space="preserve">The implication is that the model predicts </w:t>
      </w:r>
      <w:r w:rsidR="00AA4152" w:rsidRPr="00510A92">
        <w:rPr>
          <w:rFonts w:ascii="Courier New" w:hAnsi="Courier New" w:cs="Courier New"/>
        </w:rPr>
        <w:t>loan status's as healthy better than being able to predict loan status's as non-healthy. This is due to the dataset being imbalanced, meaning that most of the data belongs</w:t>
      </w:r>
      <w:r w:rsidRPr="00510A92">
        <w:rPr>
          <w:rFonts w:ascii="Courier New" w:hAnsi="Courier New" w:cs="Courier New"/>
        </w:rPr>
        <w:t xml:space="preserve"> majorly</w:t>
      </w:r>
      <w:r w:rsidR="00AA4152" w:rsidRPr="00510A92">
        <w:rPr>
          <w:rFonts w:ascii="Courier New" w:hAnsi="Courier New" w:cs="Courier New"/>
        </w:rPr>
        <w:t xml:space="preserve"> to one</w:t>
      </w:r>
      <w:r w:rsidRPr="00510A92">
        <w:rPr>
          <w:rFonts w:ascii="Courier New" w:hAnsi="Courier New" w:cs="Courier New"/>
        </w:rPr>
        <w:t>-</w:t>
      </w:r>
      <w:r w:rsidR="00AA4152" w:rsidRPr="00510A92">
        <w:rPr>
          <w:rFonts w:ascii="Courier New" w:hAnsi="Courier New" w:cs="Courier New"/>
        </w:rPr>
        <w:t>class label (in this case healthy loans greatly outweighed non-healthy loans).</w:t>
      </w:r>
    </w:p>
    <w:p w14:paraId="3DBB0B07" w14:textId="584FE199" w:rsidR="00516440" w:rsidRPr="00510A92" w:rsidRDefault="000F2F88" w:rsidP="000F2F88">
      <w:pPr>
        <w:pStyle w:val="PlainText"/>
        <w:jc w:val="both"/>
        <w:rPr>
          <w:rFonts w:ascii="Courier New" w:hAnsi="Courier New" w:cs="Courier New"/>
        </w:rPr>
      </w:pPr>
      <w:r w:rsidRPr="00516440">
        <w:rPr>
          <w:rFonts w:ascii="Courier New" w:hAnsi="Courier New" w:cs="Courier New"/>
          <w:noProof/>
        </w:rPr>
        <w:drawing>
          <wp:inline distT="0" distB="0" distL="0" distR="0" wp14:anchorId="0B8E9BA7" wp14:editId="0C6802E1">
            <wp:extent cx="5865495" cy="1555144"/>
            <wp:effectExtent l="19050" t="19050" r="20955" b="2603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6"/>
                    <a:stretch>
                      <a:fillRect/>
                    </a:stretch>
                  </pic:blipFill>
                  <pic:spPr>
                    <a:xfrm>
                      <a:off x="0" y="0"/>
                      <a:ext cx="5865495" cy="1555144"/>
                    </a:xfrm>
                    <a:prstGeom prst="rect">
                      <a:avLst/>
                    </a:prstGeom>
                    <a:ln w="15875">
                      <a:solidFill>
                        <a:schemeClr val="accent1"/>
                      </a:solidFill>
                    </a:ln>
                  </pic:spPr>
                </pic:pic>
              </a:graphicData>
            </a:graphic>
          </wp:inline>
        </w:drawing>
      </w:r>
    </w:p>
    <w:p w14:paraId="537AACE0" w14:textId="77777777" w:rsidR="00AA4152" w:rsidRDefault="00AA4152" w:rsidP="00AA4152">
      <w:pPr>
        <w:pStyle w:val="PlainText"/>
        <w:jc w:val="both"/>
        <w:rPr>
          <w:rFonts w:ascii="Courier New" w:hAnsi="Courier New" w:cs="Courier New"/>
          <w:highlight w:val="yellow"/>
        </w:rPr>
      </w:pPr>
    </w:p>
    <w:p w14:paraId="2446E904" w14:textId="093593AE" w:rsidR="00AA4152" w:rsidRPr="00510A92" w:rsidRDefault="00510A92" w:rsidP="00C40A60">
      <w:pPr>
        <w:pStyle w:val="PlainText"/>
        <w:numPr>
          <w:ilvl w:val="0"/>
          <w:numId w:val="1"/>
        </w:numPr>
        <w:jc w:val="both"/>
        <w:rPr>
          <w:rFonts w:ascii="Courier New" w:hAnsi="Courier New" w:cs="Courier New"/>
        </w:rPr>
      </w:pPr>
      <w:r w:rsidRPr="00510A92">
        <w:rPr>
          <w:rFonts w:ascii="Courier New" w:hAnsi="Courier New" w:cs="Courier New"/>
        </w:rPr>
        <w:t xml:space="preserve">From the code analysis, and the cell titled “Split the data into training and testing datasets by using train_test_split”, </w:t>
      </w:r>
      <w:r>
        <w:rPr>
          <w:rFonts w:ascii="Courier New" w:hAnsi="Courier New" w:cs="Courier New"/>
        </w:rPr>
        <w:t xml:space="preserve">after coding </w:t>
      </w:r>
      <w:r w:rsidR="00AA4152" w:rsidRPr="00510A92">
        <w:rPr>
          <w:rFonts w:ascii="Courier New" w:hAnsi="Courier New" w:cs="Courier New"/>
        </w:rPr>
        <w:t xml:space="preserve">using the value_counts function, </w:t>
      </w:r>
      <w:r>
        <w:rPr>
          <w:rFonts w:ascii="Courier New" w:hAnsi="Courier New" w:cs="Courier New"/>
        </w:rPr>
        <w:t>the print of “</w:t>
      </w:r>
      <w:r w:rsidRPr="00510A92">
        <w:rPr>
          <w:rFonts w:ascii="Courier New" w:hAnsi="Courier New" w:cs="Courier New"/>
        </w:rPr>
        <w:t>y_train.value_</w:t>
      </w:r>
      <w:proofErr w:type="gramStart"/>
      <w:r w:rsidRPr="00510A92">
        <w:rPr>
          <w:rFonts w:ascii="Courier New" w:hAnsi="Courier New" w:cs="Courier New"/>
        </w:rPr>
        <w:t>counts(</w:t>
      </w:r>
      <w:proofErr w:type="gramEnd"/>
      <w:r w:rsidRPr="00510A92">
        <w:rPr>
          <w:rFonts w:ascii="Courier New" w:hAnsi="Courier New" w:cs="Courier New"/>
        </w:rPr>
        <w:t>)</w:t>
      </w:r>
      <w:r>
        <w:rPr>
          <w:rFonts w:ascii="Courier New" w:hAnsi="Courier New" w:cs="Courier New"/>
        </w:rPr>
        <w:t xml:space="preserve">” reveals that the </w:t>
      </w:r>
      <w:r w:rsidR="00AA4152" w:rsidRPr="00510A92">
        <w:rPr>
          <w:rFonts w:ascii="Courier New" w:hAnsi="Courier New" w:cs="Courier New"/>
        </w:rPr>
        <w:t>majority class is healthy loans [0]</w:t>
      </w:r>
      <w:r w:rsidR="007756AF">
        <w:rPr>
          <w:rFonts w:ascii="Courier New" w:hAnsi="Courier New" w:cs="Courier New"/>
        </w:rPr>
        <w:t xml:space="preserve"> - 56271</w:t>
      </w:r>
      <w:r w:rsidR="00AA4152" w:rsidRPr="00510A92">
        <w:rPr>
          <w:rFonts w:ascii="Courier New" w:hAnsi="Courier New" w:cs="Courier New"/>
        </w:rPr>
        <w:t xml:space="preserve"> and the minority class is non-healthy loans [1]</w:t>
      </w:r>
      <w:r w:rsidR="007756AF">
        <w:rPr>
          <w:rFonts w:ascii="Courier New" w:hAnsi="Courier New" w:cs="Courier New"/>
        </w:rPr>
        <w:t xml:space="preserve"> - 1881</w:t>
      </w:r>
      <w:r w:rsidR="00AA4152" w:rsidRPr="00510A92">
        <w:rPr>
          <w:rFonts w:ascii="Courier New" w:hAnsi="Courier New" w:cs="Courier New"/>
        </w:rPr>
        <w:t>:</w:t>
      </w:r>
    </w:p>
    <w:p w14:paraId="768A65C6" w14:textId="1D3242C0" w:rsidR="00510A92" w:rsidRDefault="00510A92" w:rsidP="00AA4152">
      <w:pPr>
        <w:pStyle w:val="PlainText"/>
        <w:jc w:val="both"/>
        <w:rPr>
          <w:rFonts w:ascii="Courier New" w:hAnsi="Courier New" w:cs="Courier New"/>
          <w:highlight w:val="yellow"/>
        </w:rPr>
      </w:pPr>
      <w:r w:rsidRPr="00510A92">
        <w:rPr>
          <w:rFonts w:ascii="Courier New" w:hAnsi="Courier New" w:cs="Courier New"/>
          <w:noProof/>
        </w:rPr>
        <w:drawing>
          <wp:inline distT="0" distB="0" distL="0" distR="0" wp14:anchorId="2C378C8E" wp14:editId="4CEFFE1D">
            <wp:extent cx="5865495" cy="1451610"/>
            <wp:effectExtent l="19050" t="19050" r="20955" b="1524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7"/>
                    <a:stretch>
                      <a:fillRect/>
                    </a:stretch>
                  </pic:blipFill>
                  <pic:spPr>
                    <a:xfrm>
                      <a:off x="0" y="0"/>
                      <a:ext cx="5865495" cy="1451610"/>
                    </a:xfrm>
                    <a:prstGeom prst="rect">
                      <a:avLst/>
                    </a:prstGeom>
                    <a:ln w="15875">
                      <a:solidFill>
                        <a:schemeClr val="accent1"/>
                      </a:solidFill>
                    </a:ln>
                  </pic:spPr>
                </pic:pic>
              </a:graphicData>
            </a:graphic>
          </wp:inline>
        </w:drawing>
      </w:r>
    </w:p>
    <w:p w14:paraId="676C0915" w14:textId="77777777" w:rsidR="00510A92" w:rsidRDefault="00510A92" w:rsidP="00AA4152">
      <w:pPr>
        <w:pStyle w:val="PlainText"/>
        <w:jc w:val="both"/>
        <w:rPr>
          <w:rFonts w:ascii="Courier New" w:hAnsi="Courier New" w:cs="Courier New"/>
          <w:highlight w:val="yellow"/>
        </w:rPr>
      </w:pPr>
    </w:p>
    <w:p w14:paraId="608477D5" w14:textId="4ED0D145" w:rsidR="00AA4152" w:rsidRPr="0071039B" w:rsidRDefault="0085686E" w:rsidP="00AA4152">
      <w:pPr>
        <w:pStyle w:val="PlainText"/>
        <w:jc w:val="both"/>
        <w:rPr>
          <w:rFonts w:ascii="Courier New" w:hAnsi="Courier New" w:cs="Courier New"/>
          <w:b/>
          <w:bCs/>
        </w:rPr>
      </w:pPr>
      <w:r w:rsidRPr="0071039B">
        <w:rPr>
          <w:rFonts w:ascii="Courier New" w:hAnsi="Courier New" w:cs="Courier New"/>
          <w:b/>
          <w:bCs/>
        </w:rPr>
        <w:t xml:space="preserve">Based on the </w:t>
      </w:r>
      <w:r w:rsidR="0071039B" w:rsidRPr="0071039B">
        <w:rPr>
          <w:rFonts w:ascii="Courier New" w:hAnsi="Courier New" w:cs="Courier New"/>
          <w:b/>
          <w:bCs/>
        </w:rPr>
        <w:t>C</w:t>
      </w:r>
      <w:r w:rsidR="00AA4152" w:rsidRPr="0071039B">
        <w:rPr>
          <w:rFonts w:ascii="Courier New" w:hAnsi="Courier New" w:cs="Courier New"/>
          <w:b/>
          <w:bCs/>
        </w:rPr>
        <w:t xml:space="preserve">onfusion </w:t>
      </w:r>
      <w:r w:rsidR="0071039B" w:rsidRPr="0071039B">
        <w:rPr>
          <w:rFonts w:ascii="Courier New" w:hAnsi="Courier New" w:cs="Courier New"/>
          <w:b/>
          <w:bCs/>
        </w:rPr>
        <w:t>M</w:t>
      </w:r>
      <w:r w:rsidR="00AA4152" w:rsidRPr="0071039B">
        <w:rPr>
          <w:rFonts w:ascii="Courier New" w:hAnsi="Courier New" w:cs="Courier New"/>
          <w:b/>
          <w:bCs/>
        </w:rPr>
        <w:t xml:space="preserve">atrix </w:t>
      </w:r>
    </w:p>
    <w:p w14:paraId="54F5FDBF" w14:textId="577D9945" w:rsidR="00AA4152" w:rsidRPr="00AA4152" w:rsidRDefault="00A34EF8" w:rsidP="00AA4152">
      <w:pPr>
        <w:pStyle w:val="PlainText"/>
        <w:jc w:val="both"/>
        <w:rPr>
          <w:rFonts w:ascii="Courier New" w:hAnsi="Courier New" w:cs="Courier New"/>
          <w:highlight w:val="yellow"/>
        </w:rPr>
      </w:pPr>
      <w:r w:rsidRPr="00A34EF8">
        <w:rPr>
          <w:rFonts w:ascii="Courier New" w:hAnsi="Courier New" w:cs="Courier New"/>
          <w:noProof/>
        </w:rPr>
        <w:drawing>
          <wp:inline distT="0" distB="0" distL="0" distR="0" wp14:anchorId="086DC768" wp14:editId="7C4E3491">
            <wp:extent cx="5865495" cy="1347470"/>
            <wp:effectExtent l="19050" t="19050" r="20955" b="2413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865495" cy="1347470"/>
                    </a:xfrm>
                    <a:prstGeom prst="rect">
                      <a:avLst/>
                    </a:prstGeom>
                    <a:ln w="15875">
                      <a:solidFill>
                        <a:schemeClr val="accent1"/>
                      </a:solidFill>
                    </a:ln>
                  </pic:spPr>
                </pic:pic>
              </a:graphicData>
            </a:graphic>
          </wp:inline>
        </w:drawing>
      </w:r>
    </w:p>
    <w:p w14:paraId="7C145A48" w14:textId="28BF5C74" w:rsidR="00AA4152" w:rsidRPr="00920016" w:rsidRDefault="00AA4152" w:rsidP="0071039B">
      <w:pPr>
        <w:pStyle w:val="PlainText"/>
        <w:numPr>
          <w:ilvl w:val="0"/>
          <w:numId w:val="4"/>
        </w:numPr>
        <w:jc w:val="both"/>
        <w:rPr>
          <w:rFonts w:ascii="Courier New" w:hAnsi="Courier New" w:cs="Courier New"/>
        </w:rPr>
      </w:pPr>
      <w:r w:rsidRPr="00920016">
        <w:rPr>
          <w:rFonts w:ascii="Courier New" w:hAnsi="Courier New" w:cs="Courier New"/>
        </w:rPr>
        <w:lastRenderedPageBreak/>
        <w:t>Out of the 18,</w:t>
      </w:r>
      <w:r w:rsidR="002963FB">
        <w:rPr>
          <w:rFonts w:ascii="Courier New" w:hAnsi="Courier New" w:cs="Courier New"/>
        </w:rPr>
        <w:t>719</w:t>
      </w:r>
      <w:r w:rsidRPr="00920016">
        <w:rPr>
          <w:rFonts w:ascii="Courier New" w:hAnsi="Courier New" w:cs="Courier New"/>
        </w:rPr>
        <w:t xml:space="preserve"> loan status's that are </w:t>
      </w:r>
      <w:r w:rsidR="00AA5984" w:rsidRPr="00920016">
        <w:rPr>
          <w:rFonts w:ascii="Courier New" w:hAnsi="Courier New" w:cs="Courier New"/>
        </w:rPr>
        <w:t xml:space="preserve">predicted as </w:t>
      </w:r>
      <w:r w:rsidRPr="00920016">
        <w:rPr>
          <w:rFonts w:ascii="Courier New" w:hAnsi="Courier New" w:cs="Courier New"/>
        </w:rPr>
        <w:t>healthy (</w:t>
      </w:r>
      <w:proofErr w:type="gramStart"/>
      <w:r w:rsidRPr="00920016">
        <w:rPr>
          <w:rFonts w:ascii="Courier New" w:hAnsi="Courier New" w:cs="Courier New"/>
        </w:rPr>
        <w:t>low-risk</w:t>
      </w:r>
      <w:proofErr w:type="gramEnd"/>
      <w:r w:rsidRPr="00920016">
        <w:rPr>
          <w:rFonts w:ascii="Courier New" w:hAnsi="Courier New" w:cs="Courier New"/>
        </w:rPr>
        <w:t xml:space="preserve">), the model predicted 18,663 as healthy correctly and </w:t>
      </w:r>
      <w:r w:rsidR="00920016" w:rsidRPr="00920016">
        <w:rPr>
          <w:rFonts w:ascii="Courier New" w:hAnsi="Courier New" w:cs="Courier New"/>
        </w:rPr>
        <w:t>56</w:t>
      </w:r>
      <w:r w:rsidRPr="00920016">
        <w:rPr>
          <w:rFonts w:ascii="Courier New" w:hAnsi="Courier New" w:cs="Courier New"/>
        </w:rPr>
        <w:t xml:space="preserve"> as healthy </w:t>
      </w:r>
      <w:r w:rsidR="00920016" w:rsidRPr="00920016">
        <w:rPr>
          <w:rFonts w:ascii="Courier New" w:hAnsi="Courier New" w:cs="Courier New"/>
        </w:rPr>
        <w:t>inaccurately</w:t>
      </w:r>
      <w:r w:rsidRPr="00920016">
        <w:rPr>
          <w:rFonts w:ascii="Courier New" w:hAnsi="Courier New" w:cs="Courier New"/>
        </w:rPr>
        <w:t>.</w:t>
      </w:r>
    </w:p>
    <w:p w14:paraId="33D86A74" w14:textId="77777777" w:rsidR="00AA4152" w:rsidRPr="00AA4152" w:rsidRDefault="00AA4152" w:rsidP="00AA4152">
      <w:pPr>
        <w:pStyle w:val="PlainText"/>
        <w:jc w:val="both"/>
        <w:rPr>
          <w:rFonts w:ascii="Courier New" w:hAnsi="Courier New" w:cs="Courier New"/>
          <w:highlight w:val="yellow"/>
        </w:rPr>
      </w:pPr>
    </w:p>
    <w:p w14:paraId="1078A601" w14:textId="5A3DC3D0" w:rsidR="00AA4152" w:rsidRPr="002963FB" w:rsidRDefault="00AA4152" w:rsidP="0071039B">
      <w:pPr>
        <w:pStyle w:val="PlainText"/>
        <w:numPr>
          <w:ilvl w:val="0"/>
          <w:numId w:val="4"/>
        </w:numPr>
        <w:jc w:val="both"/>
        <w:rPr>
          <w:rFonts w:ascii="Courier New" w:hAnsi="Courier New" w:cs="Courier New"/>
        </w:rPr>
      </w:pPr>
      <w:r w:rsidRPr="002963FB">
        <w:rPr>
          <w:rFonts w:ascii="Courier New" w:hAnsi="Courier New" w:cs="Courier New"/>
        </w:rPr>
        <w:t xml:space="preserve">Out of the </w:t>
      </w:r>
      <w:r w:rsidR="002936C6" w:rsidRPr="002963FB">
        <w:rPr>
          <w:rFonts w:ascii="Courier New" w:hAnsi="Courier New" w:cs="Courier New"/>
        </w:rPr>
        <w:t>665</w:t>
      </w:r>
      <w:r w:rsidRPr="002963FB">
        <w:rPr>
          <w:rFonts w:ascii="Courier New" w:hAnsi="Courier New" w:cs="Courier New"/>
        </w:rPr>
        <w:t xml:space="preserve"> loan status's that are non-healthy (high-risk), the model predicted 563 as non-healthy correctly and </w:t>
      </w:r>
      <w:r w:rsidR="002936C6" w:rsidRPr="002963FB">
        <w:rPr>
          <w:rFonts w:ascii="Courier New" w:hAnsi="Courier New" w:cs="Courier New"/>
        </w:rPr>
        <w:t>102</w:t>
      </w:r>
      <w:r w:rsidRPr="002963FB">
        <w:rPr>
          <w:rFonts w:ascii="Courier New" w:hAnsi="Courier New" w:cs="Courier New"/>
        </w:rPr>
        <w:t xml:space="preserve"> as non-healthy </w:t>
      </w:r>
      <w:r w:rsidR="002963FB" w:rsidRPr="002963FB">
        <w:rPr>
          <w:rFonts w:ascii="Courier New" w:hAnsi="Courier New" w:cs="Courier New"/>
        </w:rPr>
        <w:t>erroneously</w:t>
      </w:r>
      <w:r w:rsidRPr="002963FB">
        <w:rPr>
          <w:rFonts w:ascii="Courier New" w:hAnsi="Courier New" w:cs="Courier New"/>
        </w:rPr>
        <w:t>.</w:t>
      </w:r>
    </w:p>
    <w:p w14:paraId="7F85413C" w14:textId="77777777" w:rsidR="00AA4152" w:rsidRPr="00AA4152" w:rsidRDefault="00AA4152" w:rsidP="00AA4152">
      <w:pPr>
        <w:pStyle w:val="PlainText"/>
        <w:jc w:val="both"/>
        <w:rPr>
          <w:rFonts w:ascii="Courier New" w:hAnsi="Courier New" w:cs="Courier New"/>
          <w:highlight w:val="yellow"/>
        </w:rPr>
      </w:pPr>
    </w:p>
    <w:p w14:paraId="3624A8F0" w14:textId="291F94AB" w:rsidR="00AA4152" w:rsidRPr="0071039B" w:rsidRDefault="0071039B" w:rsidP="00AA4152">
      <w:pPr>
        <w:pStyle w:val="PlainText"/>
        <w:jc w:val="both"/>
        <w:rPr>
          <w:rFonts w:ascii="Courier New" w:hAnsi="Courier New" w:cs="Courier New"/>
          <w:b/>
          <w:bCs/>
        </w:rPr>
      </w:pPr>
      <w:r w:rsidRPr="0071039B">
        <w:rPr>
          <w:rFonts w:ascii="Courier New" w:hAnsi="Courier New" w:cs="Courier New"/>
          <w:b/>
          <w:bCs/>
        </w:rPr>
        <w:t xml:space="preserve">Based on </w:t>
      </w:r>
      <w:r w:rsidR="00CE7C60" w:rsidRPr="00CE7C60">
        <w:rPr>
          <w:rFonts w:ascii="Courier New" w:hAnsi="Courier New" w:cs="Courier New"/>
          <w:b/>
          <w:bCs/>
        </w:rPr>
        <w:t>Machine Learning Model 2</w:t>
      </w:r>
    </w:p>
    <w:p w14:paraId="3771C8B1" w14:textId="77777777" w:rsidR="00AA4152" w:rsidRPr="00AA4152" w:rsidRDefault="00AA4152" w:rsidP="00AA4152">
      <w:pPr>
        <w:pStyle w:val="PlainText"/>
        <w:jc w:val="both"/>
        <w:rPr>
          <w:rFonts w:ascii="Courier New" w:hAnsi="Courier New" w:cs="Courier New"/>
          <w:highlight w:val="yellow"/>
        </w:rPr>
      </w:pPr>
    </w:p>
    <w:p w14:paraId="12B4F235" w14:textId="51D05A42" w:rsidR="00AA4152" w:rsidRPr="00333AB1" w:rsidRDefault="009A07D9" w:rsidP="00333AB1">
      <w:pPr>
        <w:pStyle w:val="PlainText"/>
        <w:numPr>
          <w:ilvl w:val="0"/>
          <w:numId w:val="5"/>
        </w:numPr>
        <w:jc w:val="both"/>
        <w:rPr>
          <w:rFonts w:ascii="Courier New" w:hAnsi="Courier New" w:cs="Courier New"/>
        </w:rPr>
      </w:pPr>
      <w:r>
        <w:rPr>
          <w:rFonts w:ascii="Courier New" w:hAnsi="Courier New" w:cs="Courier New"/>
        </w:rPr>
        <w:t>T</w:t>
      </w:r>
      <w:r w:rsidR="003E16FE" w:rsidRPr="00333AB1">
        <w:rPr>
          <w:rFonts w:ascii="Courier New" w:hAnsi="Courier New" w:cs="Courier New"/>
        </w:rPr>
        <w:t xml:space="preserve">o </w:t>
      </w:r>
      <w:r w:rsidR="00F30510" w:rsidRPr="00333AB1">
        <w:rPr>
          <w:rFonts w:ascii="Courier New" w:hAnsi="Courier New" w:cs="Courier New"/>
        </w:rPr>
        <w:t xml:space="preserve">predict </w:t>
      </w:r>
      <w:r w:rsidR="00AA4152" w:rsidRPr="00333AB1">
        <w:rPr>
          <w:rFonts w:ascii="Courier New" w:hAnsi="Courier New" w:cs="Courier New"/>
        </w:rPr>
        <w:t xml:space="preserve">a higher accuracy score and have the model </w:t>
      </w:r>
      <w:r w:rsidR="00B527FD" w:rsidRPr="00333AB1">
        <w:rPr>
          <w:rFonts w:ascii="Courier New" w:hAnsi="Courier New" w:cs="Courier New"/>
        </w:rPr>
        <w:t>perform</w:t>
      </w:r>
      <w:r w:rsidR="00F30510" w:rsidRPr="00333AB1">
        <w:rPr>
          <w:rFonts w:ascii="Courier New" w:hAnsi="Courier New" w:cs="Courier New"/>
        </w:rPr>
        <w:t xml:space="preserve"> </w:t>
      </w:r>
      <w:r w:rsidR="00AA4152" w:rsidRPr="00333AB1">
        <w:rPr>
          <w:rFonts w:ascii="Courier New" w:hAnsi="Courier New" w:cs="Courier New"/>
        </w:rPr>
        <w:t xml:space="preserve">more </w:t>
      </w:r>
      <w:r w:rsidR="00B527FD" w:rsidRPr="00333AB1">
        <w:rPr>
          <w:rFonts w:ascii="Courier New" w:hAnsi="Courier New" w:cs="Courier New"/>
        </w:rPr>
        <w:t xml:space="preserve">accurately </w:t>
      </w:r>
      <w:r w:rsidR="00AA4152" w:rsidRPr="00333AB1">
        <w:rPr>
          <w:rFonts w:ascii="Courier New" w:hAnsi="Courier New" w:cs="Courier New"/>
        </w:rPr>
        <w:t xml:space="preserve">when classifying non-healthy loans, </w:t>
      </w:r>
      <w:r w:rsidR="00B527FD" w:rsidRPr="00333AB1">
        <w:rPr>
          <w:rFonts w:ascii="Courier New" w:hAnsi="Courier New" w:cs="Courier New"/>
        </w:rPr>
        <w:t xml:space="preserve">the original </w:t>
      </w:r>
      <w:r w:rsidR="00333AB1" w:rsidRPr="00333AB1">
        <w:rPr>
          <w:rFonts w:ascii="Courier New" w:hAnsi="Courier New" w:cs="Courier New"/>
        </w:rPr>
        <w:t xml:space="preserve">has been </w:t>
      </w:r>
      <w:r w:rsidR="00AA4152" w:rsidRPr="00333AB1">
        <w:rPr>
          <w:rFonts w:ascii="Courier New" w:hAnsi="Courier New" w:cs="Courier New"/>
        </w:rPr>
        <w:t>oversample</w:t>
      </w:r>
      <w:r w:rsidR="00333AB1" w:rsidRPr="00333AB1">
        <w:rPr>
          <w:rFonts w:ascii="Courier New" w:hAnsi="Courier New" w:cs="Courier New"/>
        </w:rPr>
        <w:t xml:space="preserve">d </w:t>
      </w:r>
      <w:r w:rsidR="00AA4152" w:rsidRPr="00333AB1">
        <w:rPr>
          <w:rFonts w:ascii="Courier New" w:hAnsi="Courier New" w:cs="Courier New"/>
        </w:rPr>
        <w:t xml:space="preserve">using the RandomOverSampler module from the imbalanced-learn library, which </w:t>
      </w:r>
      <w:r w:rsidR="00333AB1" w:rsidRPr="00333AB1">
        <w:rPr>
          <w:rFonts w:ascii="Courier New" w:hAnsi="Courier New" w:cs="Courier New"/>
        </w:rPr>
        <w:t>augments</w:t>
      </w:r>
      <w:r w:rsidR="00AA4152" w:rsidRPr="00333AB1">
        <w:rPr>
          <w:rFonts w:ascii="Courier New" w:hAnsi="Courier New" w:cs="Courier New"/>
        </w:rPr>
        <w:t xml:space="preserve"> the minority class (non-healthy loans) to obtain a balanced dataset.</w:t>
      </w:r>
    </w:p>
    <w:p w14:paraId="42BCA489" w14:textId="77777777" w:rsidR="00AA4152" w:rsidRPr="00AA4152" w:rsidRDefault="00AA4152" w:rsidP="00AA4152">
      <w:pPr>
        <w:pStyle w:val="PlainText"/>
        <w:jc w:val="both"/>
        <w:rPr>
          <w:rFonts w:ascii="Courier New" w:hAnsi="Courier New" w:cs="Courier New"/>
          <w:highlight w:val="yellow"/>
        </w:rPr>
      </w:pPr>
    </w:p>
    <w:p w14:paraId="47B7E6CA" w14:textId="252507E5" w:rsidR="008720EA" w:rsidRDefault="008720EA" w:rsidP="00AA4152">
      <w:pPr>
        <w:pStyle w:val="PlainText"/>
        <w:jc w:val="both"/>
        <w:rPr>
          <w:rFonts w:ascii="Courier New" w:hAnsi="Courier New" w:cs="Courier New"/>
          <w:highlight w:val="yellow"/>
        </w:rPr>
      </w:pPr>
      <w:r w:rsidRPr="008720EA">
        <w:rPr>
          <w:rFonts w:ascii="Courier New" w:hAnsi="Courier New" w:cs="Courier New"/>
          <w:noProof/>
        </w:rPr>
        <w:drawing>
          <wp:inline distT="0" distB="0" distL="0" distR="0" wp14:anchorId="18ACACE4" wp14:editId="4FF6E29B">
            <wp:extent cx="5865495" cy="1653540"/>
            <wp:effectExtent l="19050" t="19050" r="20955" b="2286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865495" cy="1653540"/>
                    </a:xfrm>
                    <a:prstGeom prst="rect">
                      <a:avLst/>
                    </a:prstGeom>
                    <a:ln w="15875">
                      <a:solidFill>
                        <a:schemeClr val="accent1"/>
                      </a:solidFill>
                    </a:ln>
                  </pic:spPr>
                </pic:pic>
              </a:graphicData>
            </a:graphic>
          </wp:inline>
        </w:drawing>
      </w:r>
    </w:p>
    <w:p w14:paraId="0E90F520" w14:textId="77777777" w:rsidR="008720EA" w:rsidRDefault="008720EA" w:rsidP="00AA4152">
      <w:pPr>
        <w:pStyle w:val="PlainText"/>
        <w:jc w:val="both"/>
        <w:rPr>
          <w:rFonts w:ascii="Courier New" w:hAnsi="Courier New" w:cs="Courier New"/>
          <w:highlight w:val="yellow"/>
        </w:rPr>
      </w:pPr>
    </w:p>
    <w:p w14:paraId="47A9C61E" w14:textId="77777777" w:rsidR="008720EA" w:rsidRPr="00F30038" w:rsidRDefault="008720EA" w:rsidP="00AA4152">
      <w:pPr>
        <w:pStyle w:val="PlainText"/>
        <w:jc w:val="both"/>
        <w:rPr>
          <w:rFonts w:ascii="Courier New" w:hAnsi="Courier New" w:cs="Courier New"/>
        </w:rPr>
      </w:pPr>
    </w:p>
    <w:p w14:paraId="7F9C912D" w14:textId="77777777" w:rsidR="00F30038" w:rsidRPr="00F30038" w:rsidRDefault="004D2DC7" w:rsidP="00F30038">
      <w:pPr>
        <w:pStyle w:val="PlainText"/>
        <w:numPr>
          <w:ilvl w:val="0"/>
          <w:numId w:val="5"/>
        </w:numPr>
        <w:jc w:val="both"/>
        <w:rPr>
          <w:rFonts w:ascii="Courier New" w:hAnsi="Courier New" w:cs="Courier New"/>
        </w:rPr>
      </w:pPr>
      <w:r w:rsidRPr="00F30038">
        <w:rPr>
          <w:rFonts w:ascii="Courier New" w:hAnsi="Courier New" w:cs="Courier New"/>
        </w:rPr>
        <w:t xml:space="preserve">Further, </w:t>
      </w:r>
      <w:r w:rsidR="00E328D3" w:rsidRPr="00F30038">
        <w:rPr>
          <w:rFonts w:ascii="Courier New" w:hAnsi="Courier New" w:cs="Courier New"/>
        </w:rPr>
        <w:t xml:space="preserve">refitting Logistic Regression Model to </w:t>
      </w:r>
      <w:r w:rsidR="00742DAC" w:rsidRPr="00F30038">
        <w:rPr>
          <w:rFonts w:ascii="Courier New" w:hAnsi="Courier New" w:cs="Courier New"/>
        </w:rPr>
        <w:t xml:space="preserve">the </w:t>
      </w:r>
      <w:r w:rsidR="00AA4152" w:rsidRPr="00F30038">
        <w:rPr>
          <w:rFonts w:ascii="Courier New" w:hAnsi="Courier New" w:cs="Courier New"/>
        </w:rPr>
        <w:t>oversampled data</w:t>
      </w:r>
      <w:r w:rsidR="00742DAC" w:rsidRPr="00F30038">
        <w:rPr>
          <w:rFonts w:ascii="Courier New" w:hAnsi="Courier New" w:cs="Courier New"/>
        </w:rPr>
        <w:t xml:space="preserve">, a prediction with an </w:t>
      </w:r>
      <w:r w:rsidR="00AA4152" w:rsidRPr="00F30038">
        <w:rPr>
          <w:rFonts w:ascii="Courier New" w:hAnsi="Courier New" w:cs="Courier New"/>
        </w:rPr>
        <w:t xml:space="preserve">accuracy score of 99%, which turns out to be higher than the model fitted with imbalanced data. </w:t>
      </w:r>
    </w:p>
    <w:p w14:paraId="52C64856" w14:textId="77777777" w:rsidR="00230FF0" w:rsidRDefault="00AA4152" w:rsidP="00F30038">
      <w:pPr>
        <w:pStyle w:val="PlainText"/>
        <w:numPr>
          <w:ilvl w:val="0"/>
          <w:numId w:val="5"/>
        </w:numPr>
        <w:jc w:val="both"/>
        <w:rPr>
          <w:rFonts w:ascii="Courier New" w:hAnsi="Courier New" w:cs="Courier New"/>
        </w:rPr>
      </w:pPr>
      <w:r w:rsidRPr="00F30038">
        <w:rPr>
          <w:rFonts w:ascii="Courier New" w:hAnsi="Courier New" w:cs="Courier New"/>
        </w:rPr>
        <w:t xml:space="preserve">The oversampled model </w:t>
      </w:r>
      <w:r w:rsidR="00CC644D">
        <w:rPr>
          <w:rFonts w:ascii="Courier New" w:hAnsi="Courier New" w:cs="Courier New"/>
        </w:rPr>
        <w:t xml:space="preserve">outperformed because of </w:t>
      </w:r>
      <w:r w:rsidRPr="00F30038">
        <w:rPr>
          <w:rFonts w:ascii="Courier New" w:hAnsi="Courier New" w:cs="Courier New"/>
        </w:rPr>
        <w:t xml:space="preserve">the dataset being balanced. </w:t>
      </w:r>
    </w:p>
    <w:p w14:paraId="7B4B5E90" w14:textId="1EC9DD3B" w:rsidR="00AA4152" w:rsidRDefault="002F6A9B" w:rsidP="00F30038">
      <w:pPr>
        <w:pStyle w:val="PlainText"/>
        <w:numPr>
          <w:ilvl w:val="0"/>
          <w:numId w:val="5"/>
        </w:numPr>
        <w:jc w:val="both"/>
        <w:rPr>
          <w:rFonts w:ascii="Courier New" w:hAnsi="Courier New" w:cs="Courier New"/>
        </w:rPr>
      </w:pPr>
      <w:r>
        <w:rPr>
          <w:rFonts w:ascii="Courier New" w:hAnsi="Courier New" w:cs="Courier New"/>
        </w:rPr>
        <w:t xml:space="preserve">Under this </w:t>
      </w:r>
      <w:r w:rsidR="00AA4152" w:rsidRPr="00F30038">
        <w:rPr>
          <w:rFonts w:ascii="Courier New" w:hAnsi="Courier New" w:cs="Courier New"/>
        </w:rPr>
        <w:t>model</w:t>
      </w:r>
      <w:r>
        <w:rPr>
          <w:rFonts w:ascii="Courier New" w:hAnsi="Courier New" w:cs="Courier New"/>
        </w:rPr>
        <w:t>, the</w:t>
      </w:r>
      <w:r w:rsidR="00AA4152" w:rsidRPr="00F30038">
        <w:rPr>
          <w:rFonts w:ascii="Courier New" w:hAnsi="Courier New" w:cs="Courier New"/>
        </w:rPr>
        <w:t xml:space="preserve"> non-healthy loans</w:t>
      </w:r>
      <w:r>
        <w:rPr>
          <w:rFonts w:ascii="Courier New" w:hAnsi="Courier New" w:cs="Courier New"/>
        </w:rPr>
        <w:t xml:space="preserve">’ </w:t>
      </w:r>
      <w:r w:rsidR="00AA4152" w:rsidRPr="00F30038">
        <w:rPr>
          <w:rFonts w:ascii="Courier New" w:hAnsi="Courier New" w:cs="Courier New"/>
        </w:rPr>
        <w:t xml:space="preserve">recall value </w:t>
      </w:r>
      <w:r>
        <w:rPr>
          <w:rFonts w:ascii="Courier New" w:hAnsi="Courier New" w:cs="Courier New"/>
        </w:rPr>
        <w:t xml:space="preserve">has </w:t>
      </w:r>
      <w:r w:rsidR="00AA4152" w:rsidRPr="00F30038">
        <w:rPr>
          <w:rFonts w:ascii="Courier New" w:hAnsi="Courier New" w:cs="Courier New"/>
        </w:rPr>
        <w:t>increased from 0.91 to 0.99</w:t>
      </w:r>
      <w:r>
        <w:rPr>
          <w:rFonts w:ascii="Courier New" w:hAnsi="Courier New" w:cs="Courier New"/>
        </w:rPr>
        <w:t xml:space="preserve">, showing that </w:t>
      </w:r>
      <w:r w:rsidR="00AA4152" w:rsidRPr="00F30038">
        <w:rPr>
          <w:rFonts w:ascii="Courier New" w:hAnsi="Courier New" w:cs="Courier New"/>
        </w:rPr>
        <w:t xml:space="preserve">the model </w:t>
      </w:r>
      <w:r w:rsidR="005A24CB">
        <w:rPr>
          <w:rFonts w:ascii="Courier New" w:hAnsi="Courier New" w:cs="Courier New"/>
        </w:rPr>
        <w:t xml:space="preserve">has is more robust with </w:t>
      </w:r>
      <w:r w:rsidR="00AA4152" w:rsidRPr="00F30038">
        <w:rPr>
          <w:rFonts w:ascii="Courier New" w:hAnsi="Courier New" w:cs="Courier New"/>
        </w:rPr>
        <w:t>an exceptional</w:t>
      </w:r>
      <w:r w:rsidR="009D2869">
        <w:rPr>
          <w:rFonts w:ascii="Courier New" w:hAnsi="Courier New" w:cs="Courier New"/>
        </w:rPr>
        <w:t xml:space="preserve"> capacity to detect errors in the </w:t>
      </w:r>
      <w:r w:rsidR="00AA4152" w:rsidRPr="00F30038">
        <w:rPr>
          <w:rFonts w:ascii="Courier New" w:hAnsi="Courier New" w:cs="Courier New"/>
        </w:rPr>
        <w:t>labeling</w:t>
      </w:r>
      <w:r w:rsidR="009D2869">
        <w:rPr>
          <w:rFonts w:ascii="Courier New" w:hAnsi="Courier New" w:cs="Courier New"/>
        </w:rPr>
        <w:t xml:space="preserve"> of</w:t>
      </w:r>
      <w:r w:rsidR="00AA4152" w:rsidRPr="00F30038">
        <w:rPr>
          <w:rFonts w:ascii="Courier New" w:hAnsi="Courier New" w:cs="Courier New"/>
        </w:rPr>
        <w:t xml:space="preserve"> non-healthy (high-risk) loans as healthy (</w:t>
      </w:r>
      <w:proofErr w:type="gramStart"/>
      <w:r w:rsidR="00AA4152" w:rsidRPr="00F30038">
        <w:rPr>
          <w:rFonts w:ascii="Courier New" w:hAnsi="Courier New" w:cs="Courier New"/>
        </w:rPr>
        <w:t>low-risk</w:t>
      </w:r>
      <w:proofErr w:type="gramEnd"/>
      <w:r w:rsidR="00AA4152" w:rsidRPr="00F30038">
        <w:rPr>
          <w:rFonts w:ascii="Courier New" w:hAnsi="Courier New" w:cs="Courier New"/>
        </w:rPr>
        <w:t>).</w:t>
      </w:r>
    </w:p>
    <w:p w14:paraId="35221875" w14:textId="04921E13" w:rsidR="00503E4B" w:rsidRPr="00F30038" w:rsidRDefault="000F2F88" w:rsidP="000F2F88">
      <w:pPr>
        <w:pStyle w:val="PlainText"/>
        <w:jc w:val="both"/>
        <w:rPr>
          <w:rFonts w:ascii="Courier New" w:hAnsi="Courier New" w:cs="Courier New"/>
        </w:rPr>
      </w:pPr>
      <w:r w:rsidRPr="00503E4B">
        <w:rPr>
          <w:rFonts w:ascii="Courier New" w:hAnsi="Courier New" w:cs="Courier New"/>
          <w:noProof/>
        </w:rPr>
        <w:drawing>
          <wp:inline distT="0" distB="0" distL="0" distR="0" wp14:anchorId="74986C88" wp14:editId="3162C445">
            <wp:extent cx="5865495" cy="1458595"/>
            <wp:effectExtent l="19050" t="19050" r="20955" b="273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865495" cy="1458595"/>
                    </a:xfrm>
                    <a:prstGeom prst="rect">
                      <a:avLst/>
                    </a:prstGeom>
                    <a:ln w="15875">
                      <a:solidFill>
                        <a:schemeClr val="accent1"/>
                      </a:solidFill>
                    </a:ln>
                  </pic:spPr>
                </pic:pic>
              </a:graphicData>
            </a:graphic>
          </wp:inline>
        </w:drawing>
      </w:r>
    </w:p>
    <w:p w14:paraId="5948BD47" w14:textId="77777777" w:rsidR="00F30038" w:rsidRDefault="00F30038" w:rsidP="00AA4152">
      <w:pPr>
        <w:pStyle w:val="PlainText"/>
        <w:jc w:val="both"/>
        <w:rPr>
          <w:rFonts w:ascii="Courier New" w:hAnsi="Courier New" w:cs="Courier New"/>
          <w:highlight w:val="yellow"/>
        </w:rPr>
      </w:pPr>
    </w:p>
    <w:p w14:paraId="7E74A518" w14:textId="77777777" w:rsidR="003E194F" w:rsidRPr="003E194F" w:rsidRDefault="003E194F" w:rsidP="003E194F">
      <w:pPr>
        <w:pStyle w:val="PlainText"/>
        <w:jc w:val="both"/>
        <w:rPr>
          <w:rFonts w:ascii="Courier New" w:hAnsi="Courier New" w:cs="Courier New"/>
          <w:b/>
          <w:bCs/>
        </w:rPr>
      </w:pPr>
      <w:r w:rsidRPr="003E194F">
        <w:rPr>
          <w:rFonts w:ascii="Courier New" w:hAnsi="Courier New" w:cs="Courier New"/>
          <w:b/>
          <w:bCs/>
        </w:rPr>
        <w:t xml:space="preserve">Based on </w:t>
      </w:r>
      <w:r w:rsidR="00AA4152" w:rsidRPr="003E194F">
        <w:rPr>
          <w:rFonts w:ascii="Courier New" w:hAnsi="Courier New" w:cs="Courier New"/>
          <w:b/>
          <w:bCs/>
        </w:rPr>
        <w:t xml:space="preserve">the confusion matrix </w:t>
      </w:r>
    </w:p>
    <w:p w14:paraId="2DF043A1" w14:textId="77777777" w:rsidR="00AA4152" w:rsidRPr="00601D66" w:rsidRDefault="00AA4152" w:rsidP="00AA4152">
      <w:pPr>
        <w:pStyle w:val="PlainText"/>
        <w:jc w:val="both"/>
        <w:rPr>
          <w:rFonts w:ascii="Courier New" w:hAnsi="Courier New" w:cs="Courier New"/>
        </w:rPr>
      </w:pPr>
    </w:p>
    <w:p w14:paraId="45527E0B" w14:textId="7BF1DF52" w:rsidR="003E194F" w:rsidRPr="00601D66" w:rsidRDefault="00AA4152" w:rsidP="00AA4152">
      <w:pPr>
        <w:pStyle w:val="PlainText"/>
        <w:numPr>
          <w:ilvl w:val="0"/>
          <w:numId w:val="6"/>
        </w:numPr>
        <w:jc w:val="both"/>
        <w:rPr>
          <w:rFonts w:ascii="Courier New" w:hAnsi="Courier New" w:cs="Courier New"/>
        </w:rPr>
      </w:pPr>
      <w:r w:rsidRPr="00601D66">
        <w:rPr>
          <w:rFonts w:ascii="Courier New" w:hAnsi="Courier New" w:cs="Courier New"/>
        </w:rPr>
        <w:t>Out of the 18,65</w:t>
      </w:r>
      <w:r w:rsidR="00F9143E" w:rsidRPr="00601D66">
        <w:rPr>
          <w:rFonts w:ascii="Courier New" w:hAnsi="Courier New" w:cs="Courier New"/>
        </w:rPr>
        <w:t>3</w:t>
      </w:r>
      <w:r w:rsidRPr="00601D66">
        <w:rPr>
          <w:rFonts w:ascii="Courier New" w:hAnsi="Courier New" w:cs="Courier New"/>
        </w:rPr>
        <w:t xml:space="preserve"> loan status's that are healthy, the model predicted 18,649 as healthy correctly and </w:t>
      </w:r>
      <w:r w:rsidR="00FC0D2E" w:rsidRPr="00601D66">
        <w:rPr>
          <w:rFonts w:ascii="Courier New" w:hAnsi="Courier New" w:cs="Courier New"/>
        </w:rPr>
        <w:t>4</w:t>
      </w:r>
      <w:r w:rsidRPr="00601D66">
        <w:rPr>
          <w:rFonts w:ascii="Courier New" w:hAnsi="Courier New" w:cs="Courier New"/>
        </w:rPr>
        <w:t xml:space="preserve"> as healthy incorrectly.</w:t>
      </w:r>
    </w:p>
    <w:p w14:paraId="0EDA616A" w14:textId="7F380348" w:rsidR="00B83826" w:rsidRPr="00601D66" w:rsidRDefault="00AA4152" w:rsidP="00AA4152">
      <w:pPr>
        <w:pStyle w:val="PlainText"/>
        <w:numPr>
          <w:ilvl w:val="0"/>
          <w:numId w:val="6"/>
        </w:numPr>
        <w:jc w:val="both"/>
        <w:rPr>
          <w:rFonts w:ascii="Courier New" w:hAnsi="Courier New" w:cs="Courier New"/>
        </w:rPr>
      </w:pPr>
      <w:r w:rsidRPr="00601D66">
        <w:rPr>
          <w:rFonts w:ascii="Courier New" w:hAnsi="Courier New" w:cs="Courier New"/>
        </w:rPr>
        <w:lastRenderedPageBreak/>
        <w:t xml:space="preserve">Out of the </w:t>
      </w:r>
      <w:r w:rsidR="00FC0D2E" w:rsidRPr="00601D66">
        <w:rPr>
          <w:rFonts w:ascii="Courier New" w:hAnsi="Courier New" w:cs="Courier New"/>
        </w:rPr>
        <w:t>713</w:t>
      </w:r>
      <w:r w:rsidRPr="00601D66">
        <w:rPr>
          <w:rFonts w:ascii="Courier New" w:hAnsi="Courier New" w:cs="Courier New"/>
        </w:rPr>
        <w:t xml:space="preserve"> loan status's that are non-healthy (high-risk), the model predicted 615 as non-healthy correctly and </w:t>
      </w:r>
      <w:r w:rsidR="00FC0D2E" w:rsidRPr="00601D66">
        <w:rPr>
          <w:rFonts w:ascii="Courier New" w:hAnsi="Courier New" w:cs="Courier New"/>
        </w:rPr>
        <w:t>116</w:t>
      </w:r>
      <w:r w:rsidRPr="00601D66">
        <w:rPr>
          <w:rFonts w:ascii="Courier New" w:hAnsi="Courier New" w:cs="Courier New"/>
        </w:rPr>
        <w:t xml:space="preserve"> as non-healthy </w:t>
      </w:r>
      <w:r w:rsidR="00FC0D2E" w:rsidRPr="00601D66">
        <w:rPr>
          <w:rFonts w:ascii="Courier New" w:hAnsi="Courier New" w:cs="Courier New"/>
        </w:rPr>
        <w:t>inaccurately</w:t>
      </w:r>
      <w:r w:rsidRPr="00601D66">
        <w:rPr>
          <w:rFonts w:ascii="Courier New" w:hAnsi="Courier New" w:cs="Courier New"/>
        </w:rPr>
        <w:t>.</w:t>
      </w:r>
    </w:p>
    <w:p w14:paraId="027A43D2" w14:textId="77777777" w:rsidR="00FC0D2E" w:rsidRDefault="00FC0D2E" w:rsidP="00FC0D2E">
      <w:pPr>
        <w:pStyle w:val="PlainText"/>
        <w:ind w:left="720"/>
        <w:jc w:val="both"/>
        <w:rPr>
          <w:rFonts w:ascii="Courier New" w:hAnsi="Courier New" w:cs="Courier New"/>
          <w:highlight w:val="yellow"/>
        </w:rPr>
      </w:pPr>
    </w:p>
    <w:p w14:paraId="0351A7FA" w14:textId="3C09FBCA" w:rsidR="00FC0D2E" w:rsidRDefault="00FC0D2E" w:rsidP="00FC0D2E">
      <w:pPr>
        <w:pStyle w:val="PlainText"/>
        <w:jc w:val="both"/>
        <w:rPr>
          <w:rFonts w:ascii="Courier New" w:hAnsi="Courier New" w:cs="Courier New"/>
          <w:highlight w:val="yellow"/>
        </w:rPr>
      </w:pPr>
      <w:r w:rsidRPr="000A7F27">
        <w:rPr>
          <w:rFonts w:ascii="Courier New" w:hAnsi="Courier New" w:cs="Courier New"/>
          <w:noProof/>
        </w:rPr>
        <w:drawing>
          <wp:inline distT="0" distB="0" distL="0" distR="0" wp14:anchorId="660D405C" wp14:editId="5FC7F8CC">
            <wp:extent cx="5865495" cy="1162050"/>
            <wp:effectExtent l="19050" t="19050" r="20955" b="190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865495" cy="1162050"/>
                    </a:xfrm>
                    <a:prstGeom prst="rect">
                      <a:avLst/>
                    </a:prstGeom>
                    <a:ln w="15875">
                      <a:solidFill>
                        <a:schemeClr val="accent1"/>
                      </a:solidFill>
                    </a:ln>
                  </pic:spPr>
                </pic:pic>
              </a:graphicData>
            </a:graphic>
          </wp:inline>
        </w:drawing>
      </w:r>
    </w:p>
    <w:p w14:paraId="5010C342" w14:textId="77777777" w:rsidR="00B83826" w:rsidRDefault="00B83826" w:rsidP="00AA4152">
      <w:pPr>
        <w:pStyle w:val="PlainText"/>
        <w:jc w:val="both"/>
        <w:rPr>
          <w:rFonts w:ascii="Courier New" w:hAnsi="Courier New" w:cs="Courier New"/>
          <w:highlight w:val="yellow"/>
        </w:rPr>
      </w:pPr>
    </w:p>
    <w:p w14:paraId="0FD5E27C" w14:textId="77777777" w:rsidR="00B83826" w:rsidRDefault="00B83826" w:rsidP="00AA4152">
      <w:pPr>
        <w:pStyle w:val="PlainText"/>
        <w:jc w:val="both"/>
        <w:rPr>
          <w:rFonts w:ascii="Courier New" w:hAnsi="Courier New" w:cs="Courier New"/>
          <w:highlight w:val="yellow"/>
        </w:rPr>
      </w:pPr>
    </w:p>
    <w:p w14:paraId="3011AF80" w14:textId="77777777" w:rsidR="00601D66" w:rsidRDefault="00601D66" w:rsidP="00AA4152">
      <w:pPr>
        <w:pStyle w:val="PlainText"/>
        <w:jc w:val="both"/>
        <w:rPr>
          <w:rFonts w:ascii="Courier New" w:hAnsi="Courier New" w:cs="Courier New"/>
          <w:b/>
          <w:bCs/>
        </w:rPr>
      </w:pPr>
    </w:p>
    <w:p w14:paraId="1189C6BB" w14:textId="77777777" w:rsidR="00601D66" w:rsidRDefault="00601D66" w:rsidP="00AA4152">
      <w:pPr>
        <w:pStyle w:val="PlainText"/>
        <w:jc w:val="both"/>
        <w:rPr>
          <w:rFonts w:ascii="Courier New" w:hAnsi="Courier New" w:cs="Courier New"/>
          <w:b/>
          <w:bCs/>
        </w:rPr>
      </w:pPr>
    </w:p>
    <w:p w14:paraId="0A7F4B94" w14:textId="31868ADB" w:rsidR="00AA4152" w:rsidRPr="004D353C" w:rsidRDefault="00AA4152" w:rsidP="00AA4152">
      <w:pPr>
        <w:pStyle w:val="PlainText"/>
        <w:jc w:val="both"/>
        <w:rPr>
          <w:rFonts w:ascii="Courier New" w:hAnsi="Courier New" w:cs="Courier New"/>
          <w:b/>
          <w:bCs/>
          <w:sz w:val="28"/>
          <w:szCs w:val="28"/>
        </w:rPr>
      </w:pPr>
      <w:r w:rsidRPr="004D353C">
        <w:rPr>
          <w:rFonts w:ascii="Courier New" w:hAnsi="Courier New" w:cs="Courier New"/>
          <w:b/>
          <w:bCs/>
          <w:sz w:val="28"/>
          <w:szCs w:val="28"/>
        </w:rPr>
        <w:t>Results</w:t>
      </w:r>
    </w:p>
    <w:p w14:paraId="179A90D9" w14:textId="124DA640" w:rsidR="00AA633B" w:rsidRPr="00117F1D" w:rsidRDefault="005E394C" w:rsidP="005E394C">
      <w:pPr>
        <w:pStyle w:val="PlainText"/>
        <w:numPr>
          <w:ilvl w:val="0"/>
          <w:numId w:val="13"/>
        </w:numPr>
        <w:jc w:val="both"/>
        <w:rPr>
          <w:rFonts w:ascii="Courier New" w:hAnsi="Courier New" w:cs="Courier New"/>
          <w:b/>
          <w:bCs/>
        </w:rPr>
      </w:pPr>
      <w:r w:rsidRPr="00117F1D">
        <w:rPr>
          <w:rFonts w:ascii="Courier New" w:hAnsi="Courier New" w:cs="Courier New"/>
        </w:rPr>
        <w:t>Machine Learning Model 1</w:t>
      </w:r>
    </w:p>
    <w:p w14:paraId="26CA3611" w14:textId="77777777" w:rsidR="005E4EC9" w:rsidRPr="00117F1D" w:rsidRDefault="00E42012" w:rsidP="00AA4152">
      <w:pPr>
        <w:pStyle w:val="PlainText"/>
        <w:numPr>
          <w:ilvl w:val="0"/>
          <w:numId w:val="11"/>
        </w:numPr>
        <w:jc w:val="both"/>
        <w:rPr>
          <w:rFonts w:ascii="Courier New" w:hAnsi="Courier New" w:cs="Courier New"/>
        </w:rPr>
      </w:pPr>
      <w:r w:rsidRPr="00117F1D">
        <w:rPr>
          <w:rFonts w:ascii="Courier New" w:hAnsi="Courier New" w:cs="Courier New"/>
        </w:rPr>
        <w:t>Accuracy score</w:t>
      </w:r>
    </w:p>
    <w:p w14:paraId="57F6E2F1" w14:textId="77777777" w:rsidR="00A72BDC" w:rsidRPr="00117F1D" w:rsidRDefault="00A72BDC" w:rsidP="00A72BDC">
      <w:pPr>
        <w:pStyle w:val="PlainText"/>
        <w:numPr>
          <w:ilvl w:val="0"/>
          <w:numId w:val="12"/>
        </w:numPr>
        <w:jc w:val="both"/>
        <w:rPr>
          <w:rFonts w:ascii="Courier New" w:hAnsi="Courier New" w:cs="Courier New"/>
        </w:rPr>
      </w:pPr>
      <w:r w:rsidRPr="00117F1D">
        <w:rPr>
          <w:rFonts w:ascii="Courier New" w:hAnsi="Courier New" w:cs="Courier New"/>
        </w:rPr>
        <w:t>Training Data Score: 0.9921240885954051</w:t>
      </w:r>
    </w:p>
    <w:p w14:paraId="356D1F07" w14:textId="77777777" w:rsidR="00A72BDC" w:rsidRPr="00117F1D" w:rsidRDefault="00A72BDC" w:rsidP="00A72BDC">
      <w:pPr>
        <w:pStyle w:val="PlainText"/>
        <w:numPr>
          <w:ilvl w:val="0"/>
          <w:numId w:val="12"/>
        </w:numPr>
        <w:jc w:val="both"/>
        <w:rPr>
          <w:rFonts w:ascii="Courier New" w:hAnsi="Courier New" w:cs="Courier New"/>
        </w:rPr>
      </w:pPr>
      <w:r w:rsidRPr="00117F1D">
        <w:rPr>
          <w:rFonts w:ascii="Courier New" w:hAnsi="Courier New" w:cs="Courier New"/>
        </w:rPr>
        <w:t>Testing Data Score: 0.9918489475856377</w:t>
      </w:r>
    </w:p>
    <w:p w14:paraId="31C07F8F" w14:textId="364C2377" w:rsidR="00A35403" w:rsidRPr="00117F1D" w:rsidRDefault="00A72BDC" w:rsidP="00A72BDC">
      <w:pPr>
        <w:pStyle w:val="PlainText"/>
        <w:numPr>
          <w:ilvl w:val="0"/>
          <w:numId w:val="12"/>
        </w:numPr>
        <w:jc w:val="both"/>
        <w:rPr>
          <w:rFonts w:ascii="Courier New" w:hAnsi="Courier New" w:cs="Courier New"/>
        </w:rPr>
      </w:pPr>
      <w:r w:rsidRPr="00117F1D">
        <w:rPr>
          <w:rFonts w:ascii="Courier New" w:hAnsi="Courier New" w:cs="Courier New"/>
        </w:rPr>
        <w:t>Balanced Accuracy Score: 0.9520479254722232</w:t>
      </w:r>
    </w:p>
    <w:p w14:paraId="326AC196" w14:textId="37FF3422" w:rsidR="00A35403" w:rsidRDefault="00A35403" w:rsidP="00A35403">
      <w:pPr>
        <w:pStyle w:val="PlainText"/>
        <w:jc w:val="both"/>
        <w:rPr>
          <w:rFonts w:ascii="Courier New" w:hAnsi="Courier New" w:cs="Courier New"/>
          <w:highlight w:val="yellow"/>
        </w:rPr>
      </w:pPr>
      <w:r w:rsidRPr="00A35403">
        <w:rPr>
          <w:rFonts w:ascii="Courier New" w:hAnsi="Courier New" w:cs="Courier New"/>
          <w:noProof/>
        </w:rPr>
        <w:drawing>
          <wp:inline distT="0" distB="0" distL="0" distR="0" wp14:anchorId="547FDA89" wp14:editId="60FDAA04">
            <wp:extent cx="5865495" cy="1293495"/>
            <wp:effectExtent l="19050" t="19050" r="20955" b="209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865495" cy="1293495"/>
                    </a:xfrm>
                    <a:prstGeom prst="rect">
                      <a:avLst/>
                    </a:prstGeom>
                    <a:ln w="15875">
                      <a:solidFill>
                        <a:schemeClr val="accent1"/>
                      </a:solidFill>
                    </a:ln>
                  </pic:spPr>
                </pic:pic>
              </a:graphicData>
            </a:graphic>
          </wp:inline>
        </w:drawing>
      </w:r>
    </w:p>
    <w:p w14:paraId="5721EDB9" w14:textId="77777777" w:rsidR="005E4EC9" w:rsidRPr="00DB5341" w:rsidRDefault="00E42012" w:rsidP="00AA4152">
      <w:pPr>
        <w:pStyle w:val="PlainText"/>
        <w:numPr>
          <w:ilvl w:val="0"/>
          <w:numId w:val="11"/>
        </w:numPr>
        <w:jc w:val="both"/>
        <w:rPr>
          <w:rFonts w:ascii="Courier New" w:hAnsi="Courier New" w:cs="Courier New"/>
        </w:rPr>
      </w:pPr>
      <w:r w:rsidRPr="00DB5341">
        <w:rPr>
          <w:rFonts w:ascii="Courier New" w:hAnsi="Courier New" w:cs="Courier New"/>
        </w:rPr>
        <w:t>Precision score</w:t>
      </w:r>
    </w:p>
    <w:p w14:paraId="0535527C" w14:textId="3F1B5D95" w:rsidR="00E42012" w:rsidRPr="00DB5341" w:rsidRDefault="000B5D43" w:rsidP="004A27ED">
      <w:pPr>
        <w:pStyle w:val="PlainText"/>
        <w:numPr>
          <w:ilvl w:val="0"/>
          <w:numId w:val="14"/>
        </w:numPr>
        <w:jc w:val="both"/>
        <w:rPr>
          <w:rFonts w:ascii="Courier New" w:hAnsi="Courier New" w:cs="Courier New"/>
        </w:rPr>
      </w:pPr>
      <w:r w:rsidRPr="00DB5341">
        <w:rPr>
          <w:rFonts w:ascii="Courier New" w:hAnsi="Courier New" w:cs="Courier New"/>
        </w:rPr>
        <w:t xml:space="preserve">precision </w:t>
      </w:r>
      <w:r w:rsidR="004A27ED" w:rsidRPr="00DB5341">
        <w:rPr>
          <w:rFonts w:ascii="Courier New" w:hAnsi="Courier New" w:cs="Courier New"/>
        </w:rPr>
        <w:t>1.00 for the healthy loan</w:t>
      </w:r>
      <w:r w:rsidR="00092618" w:rsidRPr="00DB5341">
        <w:rPr>
          <w:rFonts w:ascii="Courier New" w:hAnsi="Courier New" w:cs="Courier New"/>
        </w:rPr>
        <w:t xml:space="preserve"> [0]</w:t>
      </w:r>
    </w:p>
    <w:p w14:paraId="6E52CDCC" w14:textId="4C3F4317" w:rsidR="00092618" w:rsidRDefault="00092618" w:rsidP="00092618">
      <w:pPr>
        <w:pStyle w:val="PlainText"/>
        <w:numPr>
          <w:ilvl w:val="0"/>
          <w:numId w:val="14"/>
        </w:numPr>
        <w:jc w:val="both"/>
        <w:rPr>
          <w:rFonts w:ascii="Courier New" w:hAnsi="Courier New" w:cs="Courier New"/>
        </w:rPr>
      </w:pPr>
      <w:r w:rsidRPr="00DB5341">
        <w:rPr>
          <w:rFonts w:ascii="Courier New" w:hAnsi="Courier New" w:cs="Courier New"/>
        </w:rPr>
        <w:t>precision 0.85 for the unhealthy loan [1]</w:t>
      </w:r>
    </w:p>
    <w:p w14:paraId="7AEA0CF0" w14:textId="71FCAFEC" w:rsidR="00DB5341" w:rsidRPr="00DB5341" w:rsidRDefault="00DB5341" w:rsidP="00DB5341">
      <w:pPr>
        <w:pStyle w:val="PlainText"/>
        <w:numPr>
          <w:ilvl w:val="0"/>
          <w:numId w:val="11"/>
        </w:numPr>
        <w:jc w:val="both"/>
        <w:rPr>
          <w:rFonts w:ascii="Courier New" w:hAnsi="Courier New" w:cs="Courier New"/>
        </w:rPr>
      </w:pPr>
      <w:r>
        <w:rPr>
          <w:rFonts w:ascii="Courier New" w:hAnsi="Courier New" w:cs="Courier New"/>
        </w:rPr>
        <w:t xml:space="preserve">Recall </w:t>
      </w:r>
      <w:proofErr w:type="gramStart"/>
      <w:r w:rsidR="00165B43" w:rsidRPr="00DB5341">
        <w:rPr>
          <w:rFonts w:ascii="Courier New" w:hAnsi="Courier New" w:cs="Courier New"/>
        </w:rPr>
        <w:t>score</w:t>
      </w:r>
      <w:proofErr w:type="gramEnd"/>
    </w:p>
    <w:p w14:paraId="55E70A3C" w14:textId="77777777" w:rsidR="00B31D35" w:rsidRDefault="00165B43" w:rsidP="00B31D35">
      <w:pPr>
        <w:pStyle w:val="PlainText"/>
        <w:numPr>
          <w:ilvl w:val="0"/>
          <w:numId w:val="15"/>
        </w:numPr>
        <w:jc w:val="both"/>
        <w:rPr>
          <w:rFonts w:ascii="Courier New" w:hAnsi="Courier New" w:cs="Courier New"/>
        </w:rPr>
      </w:pPr>
      <w:r>
        <w:rPr>
          <w:rFonts w:ascii="Courier New" w:hAnsi="Courier New" w:cs="Courier New"/>
        </w:rPr>
        <w:t>Recall 0.99</w:t>
      </w:r>
      <w:r w:rsidR="00DB5341" w:rsidRPr="00DB5341">
        <w:rPr>
          <w:rFonts w:ascii="Courier New" w:hAnsi="Courier New" w:cs="Courier New"/>
        </w:rPr>
        <w:t xml:space="preserve"> for the healthy loan [0]</w:t>
      </w:r>
    </w:p>
    <w:p w14:paraId="026B26DA" w14:textId="71BF6087" w:rsidR="00DB5341" w:rsidRPr="00B31D35" w:rsidRDefault="00165B43" w:rsidP="00B31D35">
      <w:pPr>
        <w:pStyle w:val="PlainText"/>
        <w:numPr>
          <w:ilvl w:val="0"/>
          <w:numId w:val="15"/>
        </w:numPr>
        <w:jc w:val="both"/>
        <w:rPr>
          <w:rFonts w:ascii="Courier New" w:hAnsi="Courier New" w:cs="Courier New"/>
        </w:rPr>
      </w:pPr>
      <w:r w:rsidRPr="00B31D35">
        <w:rPr>
          <w:rFonts w:ascii="Courier New" w:hAnsi="Courier New" w:cs="Courier New"/>
        </w:rPr>
        <w:t>Recall 0.91</w:t>
      </w:r>
      <w:r w:rsidR="00DB5341" w:rsidRPr="00B31D35">
        <w:rPr>
          <w:rFonts w:ascii="Courier New" w:hAnsi="Courier New" w:cs="Courier New"/>
        </w:rPr>
        <w:t xml:space="preserve"> for the unhealthy loan [1]</w:t>
      </w:r>
    </w:p>
    <w:p w14:paraId="41885A16" w14:textId="7F8C15D1" w:rsidR="004A27ED" w:rsidRPr="004A27ED" w:rsidRDefault="00F9714D" w:rsidP="00F9714D">
      <w:pPr>
        <w:pStyle w:val="PlainText"/>
        <w:jc w:val="both"/>
        <w:rPr>
          <w:rFonts w:ascii="Courier New" w:hAnsi="Courier New" w:cs="Courier New"/>
          <w:highlight w:val="yellow"/>
        </w:rPr>
      </w:pPr>
      <w:r w:rsidRPr="00516440">
        <w:rPr>
          <w:rFonts w:ascii="Courier New" w:hAnsi="Courier New" w:cs="Courier New"/>
          <w:noProof/>
        </w:rPr>
        <w:drawing>
          <wp:inline distT="0" distB="0" distL="0" distR="0" wp14:anchorId="3C2E0230" wp14:editId="0B6E89C3">
            <wp:extent cx="5865495" cy="1555144"/>
            <wp:effectExtent l="19050" t="19050" r="20955" b="26035"/>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6"/>
                    <a:stretch>
                      <a:fillRect/>
                    </a:stretch>
                  </pic:blipFill>
                  <pic:spPr>
                    <a:xfrm>
                      <a:off x="0" y="0"/>
                      <a:ext cx="5865495" cy="1555144"/>
                    </a:xfrm>
                    <a:prstGeom prst="rect">
                      <a:avLst/>
                    </a:prstGeom>
                    <a:ln w="15875">
                      <a:solidFill>
                        <a:schemeClr val="accent1"/>
                      </a:solidFill>
                    </a:ln>
                  </pic:spPr>
                </pic:pic>
              </a:graphicData>
            </a:graphic>
          </wp:inline>
        </w:drawing>
      </w:r>
    </w:p>
    <w:p w14:paraId="3F4DD09A" w14:textId="77777777" w:rsidR="00E42012" w:rsidRPr="00AA4152" w:rsidRDefault="00E42012" w:rsidP="00AA4152">
      <w:pPr>
        <w:pStyle w:val="PlainText"/>
        <w:jc w:val="both"/>
        <w:rPr>
          <w:rFonts w:ascii="Courier New" w:hAnsi="Courier New" w:cs="Courier New"/>
          <w:highlight w:val="yellow"/>
        </w:rPr>
      </w:pPr>
    </w:p>
    <w:p w14:paraId="0BA55226" w14:textId="35386CE9" w:rsidR="005E394C" w:rsidRPr="00601D66" w:rsidRDefault="005E394C" w:rsidP="005E394C">
      <w:pPr>
        <w:pStyle w:val="PlainText"/>
        <w:numPr>
          <w:ilvl w:val="0"/>
          <w:numId w:val="9"/>
        </w:numPr>
        <w:jc w:val="both"/>
        <w:rPr>
          <w:rFonts w:ascii="Courier New" w:hAnsi="Courier New" w:cs="Courier New"/>
          <w:b/>
          <w:bCs/>
        </w:rPr>
      </w:pPr>
      <w:r w:rsidRPr="00E911D1">
        <w:rPr>
          <w:rFonts w:ascii="Courier New" w:hAnsi="Courier New" w:cs="Courier New"/>
        </w:rPr>
        <w:t>Machine Learning Model</w:t>
      </w:r>
      <w:r>
        <w:rPr>
          <w:rFonts w:ascii="Courier New" w:hAnsi="Courier New" w:cs="Courier New"/>
        </w:rPr>
        <w:t xml:space="preserve"> 2:</w:t>
      </w:r>
    </w:p>
    <w:p w14:paraId="06127C0E" w14:textId="6101584C" w:rsidR="005E4EC9" w:rsidRPr="00EB1882" w:rsidRDefault="005E4EC9" w:rsidP="005E394C">
      <w:pPr>
        <w:pStyle w:val="PlainText"/>
        <w:ind w:left="720"/>
        <w:jc w:val="both"/>
        <w:rPr>
          <w:rFonts w:ascii="Courier New" w:hAnsi="Courier New" w:cs="Courier New"/>
        </w:rPr>
      </w:pPr>
    </w:p>
    <w:p w14:paraId="17660351" w14:textId="77777777" w:rsidR="005E4EC9" w:rsidRPr="00EB1882" w:rsidRDefault="005E4EC9" w:rsidP="005E4EC9">
      <w:pPr>
        <w:pStyle w:val="PlainText"/>
        <w:numPr>
          <w:ilvl w:val="0"/>
          <w:numId w:val="11"/>
        </w:numPr>
        <w:jc w:val="both"/>
        <w:rPr>
          <w:rFonts w:ascii="Courier New" w:hAnsi="Courier New" w:cs="Courier New"/>
        </w:rPr>
      </w:pPr>
      <w:r w:rsidRPr="00EB1882">
        <w:rPr>
          <w:rFonts w:ascii="Courier New" w:hAnsi="Courier New" w:cs="Courier New"/>
        </w:rPr>
        <w:t>Accuracy score</w:t>
      </w:r>
    </w:p>
    <w:p w14:paraId="67AD6182" w14:textId="77777777" w:rsidR="00EB1882" w:rsidRPr="00EB1882" w:rsidRDefault="00EB1882" w:rsidP="00EB1882">
      <w:pPr>
        <w:pStyle w:val="PlainText"/>
        <w:numPr>
          <w:ilvl w:val="0"/>
          <w:numId w:val="16"/>
        </w:numPr>
        <w:jc w:val="both"/>
        <w:rPr>
          <w:rFonts w:ascii="Courier New" w:hAnsi="Courier New" w:cs="Courier New"/>
        </w:rPr>
      </w:pPr>
      <w:r w:rsidRPr="00EB1882">
        <w:rPr>
          <w:rFonts w:ascii="Courier New" w:hAnsi="Courier New" w:cs="Courier New"/>
        </w:rPr>
        <w:t>Training Data Score: 0.9945659650570917</w:t>
      </w:r>
    </w:p>
    <w:p w14:paraId="0182B2BD" w14:textId="77777777" w:rsidR="00EB1882" w:rsidRPr="00EB1882" w:rsidRDefault="00EB1882" w:rsidP="00EB1882">
      <w:pPr>
        <w:pStyle w:val="PlainText"/>
        <w:numPr>
          <w:ilvl w:val="0"/>
          <w:numId w:val="16"/>
        </w:numPr>
        <w:jc w:val="both"/>
        <w:rPr>
          <w:rFonts w:ascii="Courier New" w:hAnsi="Courier New" w:cs="Courier New"/>
        </w:rPr>
      </w:pPr>
      <w:r w:rsidRPr="00EB1882">
        <w:rPr>
          <w:rFonts w:ascii="Courier New" w:hAnsi="Courier New" w:cs="Courier New"/>
        </w:rPr>
        <w:t>Testing Data Score: 0.9938093272802311</w:t>
      </w:r>
    </w:p>
    <w:p w14:paraId="46F80788" w14:textId="0E0FAF77" w:rsidR="00EB1882" w:rsidRPr="00EB1882" w:rsidRDefault="00EB1882" w:rsidP="00EB1882">
      <w:pPr>
        <w:pStyle w:val="PlainText"/>
        <w:numPr>
          <w:ilvl w:val="0"/>
          <w:numId w:val="16"/>
        </w:numPr>
        <w:jc w:val="both"/>
        <w:rPr>
          <w:rFonts w:ascii="Courier New" w:hAnsi="Courier New" w:cs="Courier New"/>
        </w:rPr>
      </w:pPr>
      <w:r w:rsidRPr="00EB1882">
        <w:rPr>
          <w:rFonts w:ascii="Courier New" w:hAnsi="Courier New" w:cs="Courier New"/>
        </w:rPr>
        <w:lastRenderedPageBreak/>
        <w:t>Balanced Accuracy Score: 0.9936781215845847</w:t>
      </w:r>
    </w:p>
    <w:p w14:paraId="466A113D" w14:textId="77777777" w:rsidR="00EB1882" w:rsidRPr="00DB5341" w:rsidRDefault="00EB1882" w:rsidP="00EB1882">
      <w:pPr>
        <w:pStyle w:val="PlainText"/>
        <w:numPr>
          <w:ilvl w:val="0"/>
          <w:numId w:val="11"/>
        </w:numPr>
        <w:jc w:val="both"/>
        <w:rPr>
          <w:rFonts w:ascii="Courier New" w:hAnsi="Courier New" w:cs="Courier New"/>
        </w:rPr>
      </w:pPr>
      <w:r w:rsidRPr="00DB5341">
        <w:rPr>
          <w:rFonts w:ascii="Courier New" w:hAnsi="Courier New" w:cs="Courier New"/>
        </w:rPr>
        <w:t>Precision score</w:t>
      </w:r>
    </w:p>
    <w:p w14:paraId="50DAAAA0" w14:textId="77777777" w:rsidR="00EB1882" w:rsidRDefault="00EB1882" w:rsidP="00EB1882">
      <w:pPr>
        <w:pStyle w:val="PlainText"/>
        <w:numPr>
          <w:ilvl w:val="0"/>
          <w:numId w:val="17"/>
        </w:numPr>
        <w:jc w:val="both"/>
        <w:rPr>
          <w:rFonts w:ascii="Courier New" w:hAnsi="Courier New" w:cs="Courier New"/>
        </w:rPr>
      </w:pPr>
      <w:r w:rsidRPr="00DB5341">
        <w:rPr>
          <w:rFonts w:ascii="Courier New" w:hAnsi="Courier New" w:cs="Courier New"/>
        </w:rPr>
        <w:t>precision 1.00 for the healthy loan [0]</w:t>
      </w:r>
    </w:p>
    <w:p w14:paraId="7EC01794" w14:textId="6C346A5A" w:rsidR="00EB1882" w:rsidRPr="00EB1882" w:rsidRDefault="00EB1882" w:rsidP="00EB1882">
      <w:pPr>
        <w:pStyle w:val="PlainText"/>
        <w:numPr>
          <w:ilvl w:val="0"/>
          <w:numId w:val="17"/>
        </w:numPr>
        <w:jc w:val="both"/>
        <w:rPr>
          <w:rFonts w:ascii="Courier New" w:hAnsi="Courier New" w:cs="Courier New"/>
        </w:rPr>
      </w:pPr>
      <w:r w:rsidRPr="00EB1882">
        <w:rPr>
          <w:rFonts w:ascii="Courier New" w:hAnsi="Courier New" w:cs="Courier New"/>
        </w:rPr>
        <w:t>precision 0.8</w:t>
      </w:r>
      <w:r w:rsidR="00436FB4">
        <w:rPr>
          <w:rFonts w:ascii="Courier New" w:hAnsi="Courier New" w:cs="Courier New"/>
        </w:rPr>
        <w:t>4</w:t>
      </w:r>
      <w:r w:rsidRPr="00EB1882">
        <w:rPr>
          <w:rFonts w:ascii="Courier New" w:hAnsi="Courier New" w:cs="Courier New"/>
        </w:rPr>
        <w:t xml:space="preserve"> for the unhealthy loan [1]</w:t>
      </w:r>
    </w:p>
    <w:p w14:paraId="2A558EAA" w14:textId="77777777" w:rsidR="00EB1882" w:rsidRPr="00DB5341" w:rsidRDefault="00EB1882" w:rsidP="00EB1882">
      <w:pPr>
        <w:pStyle w:val="PlainText"/>
        <w:numPr>
          <w:ilvl w:val="0"/>
          <w:numId w:val="11"/>
        </w:numPr>
        <w:jc w:val="both"/>
        <w:rPr>
          <w:rFonts w:ascii="Courier New" w:hAnsi="Courier New" w:cs="Courier New"/>
        </w:rPr>
      </w:pPr>
      <w:r>
        <w:rPr>
          <w:rFonts w:ascii="Courier New" w:hAnsi="Courier New" w:cs="Courier New"/>
        </w:rPr>
        <w:t xml:space="preserve">Recall </w:t>
      </w:r>
      <w:proofErr w:type="gramStart"/>
      <w:r w:rsidRPr="00DB5341">
        <w:rPr>
          <w:rFonts w:ascii="Courier New" w:hAnsi="Courier New" w:cs="Courier New"/>
        </w:rPr>
        <w:t>score</w:t>
      </w:r>
      <w:proofErr w:type="gramEnd"/>
    </w:p>
    <w:p w14:paraId="5085631F" w14:textId="77777777" w:rsidR="00EB1882" w:rsidRDefault="00EB1882" w:rsidP="00EB1882">
      <w:pPr>
        <w:pStyle w:val="PlainText"/>
        <w:numPr>
          <w:ilvl w:val="0"/>
          <w:numId w:val="18"/>
        </w:numPr>
        <w:jc w:val="both"/>
        <w:rPr>
          <w:rFonts w:ascii="Courier New" w:hAnsi="Courier New" w:cs="Courier New"/>
        </w:rPr>
      </w:pPr>
      <w:r>
        <w:rPr>
          <w:rFonts w:ascii="Courier New" w:hAnsi="Courier New" w:cs="Courier New"/>
        </w:rPr>
        <w:t>Recall 0.99</w:t>
      </w:r>
      <w:r w:rsidRPr="00DB5341">
        <w:rPr>
          <w:rFonts w:ascii="Courier New" w:hAnsi="Courier New" w:cs="Courier New"/>
        </w:rPr>
        <w:t xml:space="preserve"> for the healthy loan [0]</w:t>
      </w:r>
    </w:p>
    <w:p w14:paraId="7F0E7F26" w14:textId="1AC2E761" w:rsidR="00EB1882" w:rsidRPr="00EB1882" w:rsidRDefault="00EB1882" w:rsidP="00EB1882">
      <w:pPr>
        <w:pStyle w:val="PlainText"/>
        <w:numPr>
          <w:ilvl w:val="0"/>
          <w:numId w:val="18"/>
        </w:numPr>
        <w:jc w:val="both"/>
        <w:rPr>
          <w:rFonts w:ascii="Courier New" w:hAnsi="Courier New" w:cs="Courier New"/>
        </w:rPr>
      </w:pPr>
      <w:r w:rsidRPr="00EB1882">
        <w:rPr>
          <w:rFonts w:ascii="Courier New" w:hAnsi="Courier New" w:cs="Courier New"/>
        </w:rPr>
        <w:t>Recall 0.9</w:t>
      </w:r>
      <w:r w:rsidR="00436FB4">
        <w:rPr>
          <w:rFonts w:ascii="Courier New" w:hAnsi="Courier New" w:cs="Courier New"/>
        </w:rPr>
        <w:t>9</w:t>
      </w:r>
      <w:r w:rsidRPr="00EB1882">
        <w:rPr>
          <w:rFonts w:ascii="Courier New" w:hAnsi="Courier New" w:cs="Courier New"/>
        </w:rPr>
        <w:t xml:space="preserve"> for the unhealthy loan [1]</w:t>
      </w:r>
    </w:p>
    <w:p w14:paraId="15C8EE1B" w14:textId="066F2098" w:rsidR="00AA4152" w:rsidRPr="00AA4152" w:rsidRDefault="00436FB4" w:rsidP="00AA4152">
      <w:pPr>
        <w:pStyle w:val="PlainText"/>
        <w:jc w:val="both"/>
        <w:rPr>
          <w:rFonts w:ascii="Courier New" w:hAnsi="Courier New" w:cs="Courier New"/>
          <w:highlight w:val="yellow"/>
        </w:rPr>
      </w:pPr>
      <w:r w:rsidRPr="00503E4B">
        <w:rPr>
          <w:rFonts w:ascii="Courier New" w:hAnsi="Courier New" w:cs="Courier New"/>
          <w:noProof/>
        </w:rPr>
        <w:drawing>
          <wp:inline distT="0" distB="0" distL="0" distR="0" wp14:anchorId="70422C73" wp14:editId="71DF89AE">
            <wp:extent cx="5865495" cy="1458595"/>
            <wp:effectExtent l="19050" t="19050" r="20955" b="2730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865495" cy="1458595"/>
                    </a:xfrm>
                    <a:prstGeom prst="rect">
                      <a:avLst/>
                    </a:prstGeom>
                    <a:ln w="15875">
                      <a:solidFill>
                        <a:schemeClr val="accent1"/>
                      </a:solidFill>
                    </a:ln>
                  </pic:spPr>
                </pic:pic>
              </a:graphicData>
            </a:graphic>
          </wp:inline>
        </w:drawing>
      </w:r>
    </w:p>
    <w:p w14:paraId="6D5AC5BB" w14:textId="77777777" w:rsidR="00436FB4" w:rsidRDefault="00436FB4" w:rsidP="00AA4152">
      <w:pPr>
        <w:pStyle w:val="PlainText"/>
        <w:jc w:val="both"/>
        <w:rPr>
          <w:rFonts w:ascii="Courier New" w:hAnsi="Courier New" w:cs="Courier New"/>
          <w:b/>
          <w:bCs/>
        </w:rPr>
      </w:pPr>
    </w:p>
    <w:p w14:paraId="5863379B" w14:textId="07C4F671" w:rsidR="00AA4152" w:rsidRPr="004D353C" w:rsidRDefault="00AA4152" w:rsidP="00AA4152">
      <w:pPr>
        <w:pStyle w:val="PlainText"/>
        <w:jc w:val="both"/>
        <w:rPr>
          <w:rFonts w:ascii="Courier New" w:hAnsi="Courier New" w:cs="Courier New"/>
          <w:b/>
          <w:bCs/>
          <w:sz w:val="28"/>
          <w:szCs w:val="28"/>
        </w:rPr>
      </w:pPr>
      <w:r w:rsidRPr="004D353C">
        <w:rPr>
          <w:rFonts w:ascii="Courier New" w:hAnsi="Courier New" w:cs="Courier New"/>
          <w:b/>
          <w:bCs/>
          <w:sz w:val="28"/>
          <w:szCs w:val="28"/>
        </w:rPr>
        <w:t>Summary</w:t>
      </w:r>
    </w:p>
    <w:p w14:paraId="2045127B" w14:textId="77777777" w:rsidR="00B80F27" w:rsidRPr="00937548" w:rsidRDefault="00392577" w:rsidP="00AA4152">
      <w:pPr>
        <w:pStyle w:val="PlainText"/>
        <w:numPr>
          <w:ilvl w:val="0"/>
          <w:numId w:val="7"/>
        </w:numPr>
        <w:jc w:val="both"/>
        <w:rPr>
          <w:rFonts w:ascii="Courier New" w:hAnsi="Courier New" w:cs="Courier New"/>
        </w:rPr>
      </w:pPr>
      <w:r w:rsidRPr="00937548">
        <w:rPr>
          <w:rFonts w:ascii="Courier New" w:hAnsi="Courier New" w:cs="Courier New"/>
        </w:rPr>
        <w:t xml:space="preserve">The business model of the </w:t>
      </w:r>
      <w:r w:rsidR="00AA4152" w:rsidRPr="00937548">
        <w:rPr>
          <w:rFonts w:ascii="Courier New" w:hAnsi="Courier New" w:cs="Courier New"/>
        </w:rPr>
        <w:t xml:space="preserve">lending company </w:t>
      </w:r>
      <w:r w:rsidRPr="00937548">
        <w:rPr>
          <w:rFonts w:ascii="Courier New" w:hAnsi="Courier New" w:cs="Courier New"/>
        </w:rPr>
        <w:t xml:space="preserve">is predicated on the assumption that </w:t>
      </w:r>
      <w:r w:rsidR="00724EC1" w:rsidRPr="00937548">
        <w:rPr>
          <w:rFonts w:ascii="Courier New" w:hAnsi="Courier New" w:cs="Courier New"/>
        </w:rPr>
        <w:t xml:space="preserve">the </w:t>
      </w:r>
      <w:r w:rsidR="00AA4152" w:rsidRPr="00937548">
        <w:rPr>
          <w:rFonts w:ascii="Courier New" w:hAnsi="Courier New" w:cs="Courier New"/>
        </w:rPr>
        <w:t xml:space="preserve">model </w:t>
      </w:r>
      <w:r w:rsidR="00724EC1" w:rsidRPr="00937548">
        <w:rPr>
          <w:rFonts w:ascii="Courier New" w:hAnsi="Courier New" w:cs="Courier New"/>
        </w:rPr>
        <w:t xml:space="preserve">categorizes the whole loan portfolio </w:t>
      </w:r>
      <w:r w:rsidR="006428D6" w:rsidRPr="00937548">
        <w:rPr>
          <w:rFonts w:ascii="Courier New" w:hAnsi="Courier New" w:cs="Courier New"/>
        </w:rPr>
        <w:t>accurate, with health and non-healthy loans labeled properly.</w:t>
      </w:r>
    </w:p>
    <w:p w14:paraId="39545C9C" w14:textId="250FE327" w:rsidR="00286BFB" w:rsidRPr="00937548" w:rsidRDefault="00B80F27" w:rsidP="00AA4152">
      <w:pPr>
        <w:pStyle w:val="PlainText"/>
        <w:numPr>
          <w:ilvl w:val="0"/>
          <w:numId w:val="7"/>
        </w:numPr>
        <w:jc w:val="both"/>
        <w:rPr>
          <w:rFonts w:ascii="Courier New" w:hAnsi="Courier New" w:cs="Courier New"/>
        </w:rPr>
      </w:pPr>
      <w:r w:rsidRPr="00937548">
        <w:rPr>
          <w:rFonts w:ascii="Courier New" w:hAnsi="Courier New" w:cs="Courier New"/>
        </w:rPr>
        <w:t xml:space="preserve">The </w:t>
      </w:r>
      <w:r w:rsidR="00286BFB" w:rsidRPr="00937548">
        <w:rPr>
          <w:rFonts w:ascii="Courier New" w:hAnsi="Courier New" w:cs="Courier New"/>
        </w:rPr>
        <w:t>failure</w:t>
      </w:r>
      <w:r w:rsidRPr="00937548">
        <w:rPr>
          <w:rFonts w:ascii="Courier New" w:hAnsi="Courier New" w:cs="Courier New"/>
        </w:rPr>
        <w:t xml:space="preserve"> of the model in the </w:t>
      </w:r>
      <w:r w:rsidR="00286BFB" w:rsidRPr="00937548">
        <w:rPr>
          <w:rFonts w:ascii="Courier New" w:hAnsi="Courier New" w:cs="Courier New"/>
        </w:rPr>
        <w:t>achievement</w:t>
      </w:r>
      <w:r w:rsidRPr="00937548">
        <w:rPr>
          <w:rFonts w:ascii="Courier New" w:hAnsi="Courier New" w:cs="Courier New"/>
        </w:rPr>
        <w:t xml:space="preserve"> of the objective would bear a </w:t>
      </w:r>
      <w:r w:rsidR="00286BFB" w:rsidRPr="00937548">
        <w:rPr>
          <w:rFonts w:ascii="Courier New" w:hAnsi="Courier New" w:cs="Courier New"/>
        </w:rPr>
        <w:t>grievous</w:t>
      </w:r>
      <w:r w:rsidRPr="00937548">
        <w:rPr>
          <w:rFonts w:ascii="Courier New" w:hAnsi="Courier New" w:cs="Courier New"/>
        </w:rPr>
        <w:t xml:space="preserve"> </w:t>
      </w:r>
      <w:r w:rsidR="00286BFB" w:rsidRPr="00937548">
        <w:rPr>
          <w:rFonts w:ascii="Courier New" w:hAnsi="Courier New" w:cs="Courier New"/>
        </w:rPr>
        <w:t>monetary consequence on the lending company.</w:t>
      </w:r>
    </w:p>
    <w:p w14:paraId="65027BD4" w14:textId="77777777" w:rsidR="00C34911" w:rsidRPr="0081755F" w:rsidRDefault="00AA4152" w:rsidP="00AA4152">
      <w:pPr>
        <w:pStyle w:val="PlainText"/>
        <w:numPr>
          <w:ilvl w:val="0"/>
          <w:numId w:val="7"/>
        </w:numPr>
        <w:jc w:val="both"/>
        <w:rPr>
          <w:rFonts w:ascii="Courier New" w:hAnsi="Courier New" w:cs="Courier New"/>
        </w:rPr>
      </w:pPr>
      <w:r w:rsidRPr="00937548">
        <w:rPr>
          <w:rFonts w:ascii="Courier New" w:hAnsi="Courier New" w:cs="Courier New"/>
        </w:rPr>
        <w:t xml:space="preserve">The Logistic Regression model fitted with OverSampled data performed much better than the model fitted with Imbalanced data due to the data being balanced and generating a higher accuracy score and a higher recall, indicating that the model will make extremely fewer </w:t>
      </w:r>
      <w:r w:rsidRPr="0081755F">
        <w:rPr>
          <w:rFonts w:ascii="Courier New" w:hAnsi="Courier New" w:cs="Courier New"/>
        </w:rPr>
        <w:t>mistakes when classifying non-healthy loans.</w:t>
      </w:r>
    </w:p>
    <w:p w14:paraId="5486137C" w14:textId="2AA4A225" w:rsidR="00C34911" w:rsidRPr="0081755F" w:rsidRDefault="00AA4152" w:rsidP="00AA4152">
      <w:pPr>
        <w:pStyle w:val="PlainText"/>
        <w:numPr>
          <w:ilvl w:val="0"/>
          <w:numId w:val="7"/>
        </w:numPr>
        <w:jc w:val="both"/>
        <w:rPr>
          <w:rFonts w:ascii="Courier New" w:hAnsi="Courier New" w:cs="Courier New"/>
        </w:rPr>
      </w:pPr>
      <w:r w:rsidRPr="0081755F">
        <w:rPr>
          <w:rFonts w:ascii="Courier New" w:hAnsi="Courier New" w:cs="Courier New"/>
        </w:rPr>
        <w:t>The lending company</w:t>
      </w:r>
      <w:r w:rsidR="00080398" w:rsidRPr="0081755F">
        <w:rPr>
          <w:rFonts w:ascii="Courier New" w:hAnsi="Courier New" w:cs="Courier New"/>
        </w:rPr>
        <w:t xml:space="preserve">’s intention </w:t>
      </w:r>
      <w:r w:rsidRPr="0081755F">
        <w:rPr>
          <w:rFonts w:ascii="Courier New" w:hAnsi="Courier New" w:cs="Courier New"/>
        </w:rPr>
        <w:t xml:space="preserve">would most likely </w:t>
      </w:r>
      <w:r w:rsidR="005D7DDF" w:rsidRPr="0081755F">
        <w:rPr>
          <w:rFonts w:ascii="Courier New" w:hAnsi="Courier New" w:cs="Courier New"/>
        </w:rPr>
        <w:t>require</w:t>
      </w:r>
      <w:r w:rsidRPr="0081755F">
        <w:rPr>
          <w:rFonts w:ascii="Courier New" w:hAnsi="Courier New" w:cs="Courier New"/>
        </w:rPr>
        <w:t xml:space="preserve"> fewer False Positives due to the high possibility of a lender loosing provided funds when classifying non-healthy loans as healthy. </w:t>
      </w:r>
    </w:p>
    <w:p w14:paraId="3DF74F22" w14:textId="11061A5D" w:rsidR="00AA4152" w:rsidRPr="0081755F" w:rsidRDefault="00E911D1" w:rsidP="00AA4152">
      <w:pPr>
        <w:pStyle w:val="PlainText"/>
        <w:numPr>
          <w:ilvl w:val="0"/>
          <w:numId w:val="7"/>
        </w:numPr>
        <w:jc w:val="both"/>
        <w:rPr>
          <w:rFonts w:ascii="Courier New" w:hAnsi="Courier New" w:cs="Courier New"/>
        </w:rPr>
      </w:pPr>
      <w:r w:rsidRPr="0081755F">
        <w:rPr>
          <w:rFonts w:ascii="Courier New" w:hAnsi="Courier New" w:cs="Courier New"/>
        </w:rPr>
        <w:t>Machine Learning Model 1</w:t>
      </w:r>
      <w:r w:rsidR="00AA4152" w:rsidRPr="0081755F">
        <w:rPr>
          <w:rFonts w:ascii="Courier New" w:hAnsi="Courier New" w:cs="Courier New"/>
        </w:rPr>
        <w:t>:</w:t>
      </w:r>
    </w:p>
    <w:p w14:paraId="737143C4" w14:textId="77777777" w:rsidR="0081755F" w:rsidRPr="0081755F" w:rsidRDefault="004A067F" w:rsidP="0081755F">
      <w:pPr>
        <w:pStyle w:val="PlainText"/>
        <w:numPr>
          <w:ilvl w:val="0"/>
          <w:numId w:val="19"/>
        </w:numPr>
        <w:jc w:val="both"/>
        <w:rPr>
          <w:rFonts w:ascii="Courier New" w:hAnsi="Courier New" w:cs="Courier New"/>
        </w:rPr>
      </w:pPr>
      <w:r w:rsidRPr="0081755F">
        <w:rPr>
          <w:rFonts w:ascii="Courier New" w:hAnsi="Courier New" w:cs="Courier New"/>
        </w:rPr>
        <w:t>56 (FALSE POSITIVES): In this case, the actual classification is healthy loans but predicted as non-healthy loan [1].</w:t>
      </w:r>
    </w:p>
    <w:p w14:paraId="5167FC2A" w14:textId="0BB9D6C7" w:rsidR="004A067F" w:rsidRPr="0081755F" w:rsidRDefault="004A067F" w:rsidP="0081755F">
      <w:pPr>
        <w:pStyle w:val="PlainText"/>
        <w:numPr>
          <w:ilvl w:val="0"/>
          <w:numId w:val="19"/>
        </w:numPr>
        <w:jc w:val="both"/>
        <w:rPr>
          <w:rFonts w:ascii="Courier New" w:hAnsi="Courier New" w:cs="Courier New"/>
        </w:rPr>
      </w:pPr>
      <w:r w:rsidRPr="0081755F">
        <w:rPr>
          <w:rFonts w:ascii="Courier New" w:hAnsi="Courier New" w:cs="Courier New"/>
        </w:rPr>
        <w:t>102 (FALSE NEGATIVES): In this case, the actual classification is non-healthy loans, and the predicted as healthy loans [0].</w:t>
      </w:r>
    </w:p>
    <w:p w14:paraId="0800065C" w14:textId="77777777" w:rsidR="00AA4152" w:rsidRPr="0081755F" w:rsidRDefault="00AA4152" w:rsidP="00AA4152">
      <w:pPr>
        <w:pStyle w:val="PlainText"/>
        <w:jc w:val="both"/>
        <w:rPr>
          <w:rFonts w:ascii="Courier New" w:hAnsi="Courier New" w:cs="Courier New"/>
        </w:rPr>
      </w:pPr>
    </w:p>
    <w:p w14:paraId="0400B744" w14:textId="77777777" w:rsidR="00AA4152" w:rsidRPr="0081755F" w:rsidRDefault="00AA4152" w:rsidP="00AA4152">
      <w:pPr>
        <w:pStyle w:val="PlainText"/>
        <w:jc w:val="both"/>
        <w:rPr>
          <w:rFonts w:ascii="Courier New" w:hAnsi="Courier New" w:cs="Courier New"/>
        </w:rPr>
      </w:pPr>
    </w:p>
    <w:p w14:paraId="2A8355E4" w14:textId="1236BED2" w:rsidR="00AA4152" w:rsidRPr="0081755F" w:rsidRDefault="00E911D1" w:rsidP="00C34911">
      <w:pPr>
        <w:pStyle w:val="PlainText"/>
        <w:numPr>
          <w:ilvl w:val="0"/>
          <w:numId w:val="9"/>
        </w:numPr>
        <w:jc w:val="both"/>
        <w:rPr>
          <w:rFonts w:ascii="Courier New" w:hAnsi="Courier New" w:cs="Courier New"/>
        </w:rPr>
      </w:pPr>
      <w:r w:rsidRPr="0081755F">
        <w:rPr>
          <w:rFonts w:ascii="Courier New" w:hAnsi="Courier New" w:cs="Courier New"/>
        </w:rPr>
        <w:t>Machine Learning Model 2</w:t>
      </w:r>
      <w:r w:rsidR="00AA4152" w:rsidRPr="0081755F">
        <w:rPr>
          <w:rFonts w:ascii="Courier New" w:hAnsi="Courier New" w:cs="Courier New"/>
        </w:rPr>
        <w:t>:</w:t>
      </w:r>
    </w:p>
    <w:p w14:paraId="0B82C96C" w14:textId="77777777" w:rsidR="00AA4152" w:rsidRPr="0081755F" w:rsidRDefault="00AA4152" w:rsidP="00AA4152">
      <w:pPr>
        <w:pStyle w:val="PlainText"/>
        <w:jc w:val="both"/>
        <w:rPr>
          <w:rFonts w:ascii="Courier New" w:hAnsi="Courier New" w:cs="Courier New"/>
        </w:rPr>
      </w:pPr>
    </w:p>
    <w:p w14:paraId="31F527F8" w14:textId="0F19A3C4" w:rsidR="00C34911" w:rsidRPr="0081755F" w:rsidRDefault="00AA4152" w:rsidP="00AA4152">
      <w:pPr>
        <w:pStyle w:val="PlainText"/>
        <w:numPr>
          <w:ilvl w:val="0"/>
          <w:numId w:val="10"/>
        </w:numPr>
        <w:jc w:val="both"/>
        <w:rPr>
          <w:rFonts w:ascii="Courier New" w:hAnsi="Courier New" w:cs="Courier New"/>
        </w:rPr>
      </w:pPr>
      <w:r w:rsidRPr="0081755F">
        <w:rPr>
          <w:rFonts w:ascii="Courier New" w:hAnsi="Courier New" w:cs="Courier New"/>
        </w:rPr>
        <w:t>4 (FALSE POSITIVES)</w:t>
      </w:r>
      <w:r w:rsidR="009B01C0" w:rsidRPr="0081755F">
        <w:rPr>
          <w:rFonts w:ascii="Courier New" w:hAnsi="Courier New" w:cs="Courier New"/>
        </w:rPr>
        <w:t>: In this case, th</w:t>
      </w:r>
      <w:r w:rsidRPr="0081755F">
        <w:rPr>
          <w:rFonts w:ascii="Courier New" w:hAnsi="Courier New" w:cs="Courier New"/>
        </w:rPr>
        <w:t xml:space="preserve">e actual </w:t>
      </w:r>
      <w:r w:rsidR="00C564F2" w:rsidRPr="0081755F">
        <w:rPr>
          <w:rFonts w:ascii="Courier New" w:hAnsi="Courier New" w:cs="Courier New"/>
        </w:rPr>
        <w:t xml:space="preserve">classification </w:t>
      </w:r>
      <w:r w:rsidRPr="0081755F">
        <w:rPr>
          <w:rFonts w:ascii="Courier New" w:hAnsi="Courier New" w:cs="Courier New"/>
        </w:rPr>
        <w:t xml:space="preserve">is healthy </w:t>
      </w:r>
      <w:r w:rsidR="0020331B" w:rsidRPr="0081755F">
        <w:rPr>
          <w:rFonts w:ascii="Courier New" w:hAnsi="Courier New" w:cs="Courier New"/>
        </w:rPr>
        <w:t>loan</w:t>
      </w:r>
      <w:r w:rsidR="00C564F2" w:rsidRPr="0081755F">
        <w:rPr>
          <w:rFonts w:ascii="Courier New" w:hAnsi="Courier New" w:cs="Courier New"/>
        </w:rPr>
        <w:t>s</w:t>
      </w:r>
      <w:r w:rsidR="0020331B" w:rsidRPr="0081755F">
        <w:rPr>
          <w:rFonts w:ascii="Courier New" w:hAnsi="Courier New" w:cs="Courier New"/>
        </w:rPr>
        <w:t xml:space="preserve"> but </w:t>
      </w:r>
      <w:r w:rsidRPr="0081755F">
        <w:rPr>
          <w:rFonts w:ascii="Courier New" w:hAnsi="Courier New" w:cs="Courier New"/>
        </w:rPr>
        <w:t xml:space="preserve">predicted </w:t>
      </w:r>
      <w:r w:rsidR="0020331B" w:rsidRPr="0081755F">
        <w:rPr>
          <w:rFonts w:ascii="Courier New" w:hAnsi="Courier New" w:cs="Courier New"/>
        </w:rPr>
        <w:t>as</w:t>
      </w:r>
      <w:r w:rsidRPr="0081755F">
        <w:rPr>
          <w:rFonts w:ascii="Courier New" w:hAnsi="Courier New" w:cs="Courier New"/>
        </w:rPr>
        <w:t xml:space="preserve"> non-healthy</w:t>
      </w:r>
      <w:r w:rsidR="0020331B" w:rsidRPr="0081755F">
        <w:rPr>
          <w:rFonts w:ascii="Courier New" w:hAnsi="Courier New" w:cs="Courier New"/>
        </w:rPr>
        <w:t xml:space="preserve"> loan</w:t>
      </w:r>
      <w:r w:rsidR="009B01C0" w:rsidRPr="0081755F">
        <w:rPr>
          <w:rFonts w:ascii="Courier New" w:hAnsi="Courier New" w:cs="Courier New"/>
        </w:rPr>
        <w:t xml:space="preserve"> [1]</w:t>
      </w:r>
      <w:r w:rsidR="00C34911" w:rsidRPr="0081755F">
        <w:rPr>
          <w:rFonts w:ascii="Courier New" w:hAnsi="Courier New" w:cs="Courier New"/>
        </w:rPr>
        <w:t>.</w:t>
      </w:r>
    </w:p>
    <w:p w14:paraId="47B8337F" w14:textId="0DDCA7AF" w:rsidR="00AA4152" w:rsidRPr="0081755F" w:rsidRDefault="00AA4152" w:rsidP="00AA4152">
      <w:pPr>
        <w:pStyle w:val="PlainText"/>
        <w:numPr>
          <w:ilvl w:val="0"/>
          <w:numId w:val="10"/>
        </w:numPr>
        <w:jc w:val="both"/>
        <w:rPr>
          <w:rFonts w:ascii="Courier New" w:hAnsi="Courier New" w:cs="Courier New"/>
        </w:rPr>
      </w:pPr>
      <w:r w:rsidRPr="0081755F">
        <w:rPr>
          <w:rFonts w:ascii="Courier New" w:hAnsi="Courier New" w:cs="Courier New"/>
        </w:rPr>
        <w:t>116 (FALSE NEGATIVES)</w:t>
      </w:r>
      <w:r w:rsidR="00C564F2" w:rsidRPr="0081755F">
        <w:rPr>
          <w:rFonts w:ascii="Courier New" w:hAnsi="Courier New" w:cs="Courier New"/>
        </w:rPr>
        <w:t>:</w:t>
      </w:r>
      <w:r w:rsidRPr="0081755F">
        <w:rPr>
          <w:rFonts w:ascii="Courier New" w:hAnsi="Courier New" w:cs="Courier New"/>
        </w:rPr>
        <w:t xml:space="preserve"> </w:t>
      </w:r>
      <w:r w:rsidR="00C564F2" w:rsidRPr="0081755F">
        <w:rPr>
          <w:rFonts w:ascii="Courier New" w:hAnsi="Courier New" w:cs="Courier New"/>
        </w:rPr>
        <w:t>In this case, t</w:t>
      </w:r>
      <w:r w:rsidRPr="0081755F">
        <w:rPr>
          <w:rFonts w:ascii="Courier New" w:hAnsi="Courier New" w:cs="Courier New"/>
        </w:rPr>
        <w:t xml:space="preserve">he </w:t>
      </w:r>
      <w:r w:rsidR="00C564F2" w:rsidRPr="0081755F">
        <w:rPr>
          <w:rFonts w:ascii="Courier New" w:hAnsi="Courier New" w:cs="Courier New"/>
        </w:rPr>
        <w:t xml:space="preserve">actual classification </w:t>
      </w:r>
      <w:r w:rsidRPr="0081755F">
        <w:rPr>
          <w:rFonts w:ascii="Courier New" w:hAnsi="Courier New" w:cs="Courier New"/>
        </w:rPr>
        <w:t>is non-</w:t>
      </w:r>
      <w:r w:rsidR="0048340C" w:rsidRPr="0081755F">
        <w:rPr>
          <w:rFonts w:ascii="Courier New" w:hAnsi="Courier New" w:cs="Courier New"/>
        </w:rPr>
        <w:t>healthy</w:t>
      </w:r>
      <w:r w:rsidR="00C564F2" w:rsidRPr="0081755F">
        <w:rPr>
          <w:rFonts w:ascii="Courier New" w:hAnsi="Courier New" w:cs="Courier New"/>
        </w:rPr>
        <w:t xml:space="preserve"> loans</w:t>
      </w:r>
      <w:r w:rsidR="0048340C" w:rsidRPr="0081755F">
        <w:rPr>
          <w:rFonts w:ascii="Courier New" w:hAnsi="Courier New" w:cs="Courier New"/>
        </w:rPr>
        <w:t>,</w:t>
      </w:r>
      <w:r w:rsidRPr="0081755F">
        <w:rPr>
          <w:rFonts w:ascii="Courier New" w:hAnsi="Courier New" w:cs="Courier New"/>
        </w:rPr>
        <w:t xml:space="preserve"> and the predicted </w:t>
      </w:r>
      <w:r w:rsidR="00C564F2" w:rsidRPr="0081755F">
        <w:rPr>
          <w:rFonts w:ascii="Courier New" w:hAnsi="Courier New" w:cs="Courier New"/>
        </w:rPr>
        <w:t xml:space="preserve">as </w:t>
      </w:r>
      <w:r w:rsidRPr="0081755F">
        <w:rPr>
          <w:rFonts w:ascii="Courier New" w:hAnsi="Courier New" w:cs="Courier New"/>
        </w:rPr>
        <w:t>healthy</w:t>
      </w:r>
      <w:r w:rsidR="009B01C0" w:rsidRPr="0081755F">
        <w:rPr>
          <w:rFonts w:ascii="Courier New" w:hAnsi="Courier New" w:cs="Courier New"/>
        </w:rPr>
        <w:t xml:space="preserve"> </w:t>
      </w:r>
      <w:r w:rsidR="00C564F2" w:rsidRPr="0081755F">
        <w:rPr>
          <w:rFonts w:ascii="Courier New" w:hAnsi="Courier New" w:cs="Courier New"/>
        </w:rPr>
        <w:t xml:space="preserve">loans </w:t>
      </w:r>
      <w:r w:rsidR="009B01C0" w:rsidRPr="0081755F">
        <w:rPr>
          <w:rFonts w:ascii="Courier New" w:hAnsi="Courier New" w:cs="Courier New"/>
        </w:rPr>
        <w:t>[0]</w:t>
      </w:r>
      <w:r w:rsidR="00C564F2" w:rsidRPr="0081755F">
        <w:rPr>
          <w:rFonts w:ascii="Courier New" w:hAnsi="Courier New" w:cs="Courier New"/>
        </w:rPr>
        <w:t>.</w:t>
      </w:r>
    </w:p>
    <w:p w14:paraId="009C7232" w14:textId="77777777" w:rsidR="00AA4152" w:rsidRPr="0081755F" w:rsidRDefault="00AA4152" w:rsidP="00AA4152">
      <w:pPr>
        <w:pStyle w:val="PlainText"/>
        <w:jc w:val="both"/>
        <w:rPr>
          <w:rFonts w:ascii="Courier New" w:hAnsi="Courier New" w:cs="Courier New"/>
        </w:rPr>
      </w:pPr>
    </w:p>
    <w:p w14:paraId="5192BAC2" w14:textId="20841DB8" w:rsidR="00702F30" w:rsidRPr="0081755F" w:rsidRDefault="00A6125D" w:rsidP="00C34911">
      <w:pPr>
        <w:pStyle w:val="PlainText"/>
        <w:numPr>
          <w:ilvl w:val="0"/>
          <w:numId w:val="9"/>
        </w:numPr>
        <w:jc w:val="both"/>
        <w:rPr>
          <w:rFonts w:ascii="Courier New" w:hAnsi="Courier New" w:cs="Courier New"/>
        </w:rPr>
      </w:pPr>
      <w:r w:rsidRPr="0081755F">
        <w:rPr>
          <w:rFonts w:ascii="Courier New" w:hAnsi="Courier New" w:cs="Courier New"/>
        </w:rPr>
        <w:t xml:space="preserve">From </w:t>
      </w:r>
      <w:r w:rsidR="00AA4152" w:rsidRPr="0081755F">
        <w:rPr>
          <w:rFonts w:ascii="Courier New" w:hAnsi="Courier New" w:cs="Courier New"/>
        </w:rPr>
        <w:t xml:space="preserve">the confusion matrices, the number of False </w:t>
      </w:r>
      <w:r w:rsidR="00AA633B" w:rsidRPr="0081755F">
        <w:rPr>
          <w:rFonts w:ascii="Courier New" w:hAnsi="Courier New" w:cs="Courier New"/>
        </w:rPr>
        <w:t>Positives</w:t>
      </w:r>
      <w:r w:rsidR="00AA4152" w:rsidRPr="0081755F">
        <w:rPr>
          <w:rFonts w:ascii="Courier New" w:hAnsi="Courier New" w:cs="Courier New"/>
        </w:rPr>
        <w:t xml:space="preserve"> </w:t>
      </w:r>
      <w:r w:rsidR="00C16894" w:rsidRPr="0081755F">
        <w:rPr>
          <w:rFonts w:ascii="Courier New" w:hAnsi="Courier New" w:cs="Courier New"/>
        </w:rPr>
        <w:t xml:space="preserve">has </w:t>
      </w:r>
      <w:r w:rsidR="00AA4152" w:rsidRPr="0081755F">
        <w:rPr>
          <w:rFonts w:ascii="Courier New" w:hAnsi="Courier New" w:cs="Courier New"/>
        </w:rPr>
        <w:t>drastically decrease</w:t>
      </w:r>
      <w:r w:rsidR="00C16894" w:rsidRPr="0081755F">
        <w:rPr>
          <w:rFonts w:ascii="Courier New" w:hAnsi="Courier New" w:cs="Courier New"/>
        </w:rPr>
        <w:t xml:space="preserve">d, indicating accurate classification by </w:t>
      </w:r>
      <w:r w:rsidR="00AA4152" w:rsidRPr="0081755F">
        <w:rPr>
          <w:rFonts w:ascii="Courier New" w:hAnsi="Courier New" w:cs="Courier New"/>
        </w:rPr>
        <w:t>the model</w:t>
      </w:r>
      <w:r w:rsidR="00B97899" w:rsidRPr="0081755F">
        <w:rPr>
          <w:rFonts w:ascii="Courier New" w:hAnsi="Courier New" w:cs="Courier New"/>
        </w:rPr>
        <w:t xml:space="preserve"> of </w:t>
      </w:r>
      <w:r w:rsidR="00AA4152" w:rsidRPr="0081755F">
        <w:rPr>
          <w:rFonts w:ascii="Courier New" w:hAnsi="Courier New" w:cs="Courier New"/>
        </w:rPr>
        <w:t xml:space="preserve">healthy &amp; non-healthy loans. </w:t>
      </w:r>
    </w:p>
    <w:p w14:paraId="0A7C4F68" w14:textId="3D4F2159" w:rsidR="00AA4152" w:rsidRPr="0081755F" w:rsidRDefault="00702F30" w:rsidP="00C34911">
      <w:pPr>
        <w:pStyle w:val="PlainText"/>
        <w:numPr>
          <w:ilvl w:val="0"/>
          <w:numId w:val="9"/>
        </w:numPr>
        <w:jc w:val="both"/>
        <w:rPr>
          <w:rFonts w:ascii="Courier New" w:hAnsi="Courier New" w:cs="Courier New"/>
        </w:rPr>
      </w:pPr>
      <w:r w:rsidRPr="0081755F">
        <w:rPr>
          <w:rFonts w:ascii="Courier New" w:hAnsi="Courier New" w:cs="Courier New"/>
        </w:rPr>
        <w:lastRenderedPageBreak/>
        <w:t xml:space="preserve">Based on the foregoing, </w:t>
      </w:r>
      <w:r w:rsidR="00AA4152" w:rsidRPr="0081755F">
        <w:rPr>
          <w:rFonts w:ascii="Courier New" w:hAnsi="Courier New" w:cs="Courier New"/>
        </w:rPr>
        <w:t xml:space="preserve">I would recommend using </w:t>
      </w:r>
      <w:r w:rsidRPr="0081755F">
        <w:rPr>
          <w:rFonts w:ascii="Courier New" w:hAnsi="Courier New" w:cs="Courier New"/>
        </w:rPr>
        <w:t>Machine Learning Model 2</w:t>
      </w:r>
      <w:r w:rsidR="00AA4152" w:rsidRPr="0081755F">
        <w:rPr>
          <w:rFonts w:ascii="Courier New" w:hAnsi="Courier New" w:cs="Courier New"/>
        </w:rPr>
        <w:t xml:space="preserve"> (Logistic Regression Model fitted with Balanced (oversampled) data.</w:t>
      </w:r>
    </w:p>
    <w:p w14:paraId="2677183D" w14:textId="41E9B673" w:rsidR="00AA4152" w:rsidRDefault="00AA4152" w:rsidP="00CD245E">
      <w:pPr>
        <w:pStyle w:val="PlainText"/>
        <w:rPr>
          <w:rFonts w:ascii="Courier New" w:hAnsi="Courier New" w:cs="Courier New"/>
        </w:rPr>
      </w:pPr>
    </w:p>
    <w:p w14:paraId="409694DB" w14:textId="6BD96D72" w:rsidR="00AA4152" w:rsidRDefault="00AA4152" w:rsidP="00CD245E">
      <w:pPr>
        <w:pStyle w:val="PlainText"/>
        <w:rPr>
          <w:rFonts w:ascii="Courier New" w:hAnsi="Courier New" w:cs="Courier New"/>
        </w:rPr>
      </w:pPr>
    </w:p>
    <w:p w14:paraId="0F48B118" w14:textId="72BE90CD" w:rsidR="00AA4152" w:rsidRDefault="00AA4152" w:rsidP="00CD245E">
      <w:pPr>
        <w:pStyle w:val="PlainText"/>
        <w:rPr>
          <w:rFonts w:ascii="Courier New" w:hAnsi="Courier New" w:cs="Courier New"/>
        </w:rPr>
      </w:pPr>
    </w:p>
    <w:p w14:paraId="13C5F353" w14:textId="041634CA" w:rsidR="00AA4152" w:rsidRPr="00354BE1" w:rsidRDefault="00354BE1" w:rsidP="00354BE1">
      <w:pPr>
        <w:pStyle w:val="NoSpacing"/>
        <w:rPr>
          <w:rFonts w:ascii="Courier New" w:hAnsi="Courier New" w:cs="Courier New"/>
          <w:b/>
          <w:bCs/>
          <w:sz w:val="40"/>
          <w:szCs w:val="40"/>
        </w:rPr>
      </w:pPr>
      <w:r w:rsidRPr="00354BE1">
        <w:rPr>
          <w:rFonts w:ascii="Courier New" w:hAnsi="Courier New" w:cs="Courier New"/>
          <w:b/>
          <w:bCs/>
          <w:sz w:val="40"/>
          <w:szCs w:val="40"/>
        </w:rPr>
        <w:t>References</w:t>
      </w:r>
    </w:p>
    <w:p w14:paraId="0ACDFCB4" w14:textId="17CAFE09" w:rsidR="00002B9A" w:rsidRPr="00354BE1" w:rsidRDefault="00354BE1" w:rsidP="00354BE1">
      <w:pPr>
        <w:pStyle w:val="NoSpacing"/>
        <w:rPr>
          <w:rFonts w:ascii="Courier New" w:hAnsi="Courier New" w:cs="Courier New"/>
          <w:sz w:val="21"/>
          <w:szCs w:val="21"/>
        </w:rPr>
      </w:pPr>
      <w:r w:rsidRPr="00354BE1">
        <w:rPr>
          <w:rFonts w:ascii="Courier New" w:hAnsi="Courier New" w:cs="Courier New"/>
          <w:sz w:val="21"/>
          <w:szCs w:val="21"/>
        </w:rPr>
        <w:t>Data for this dataset was generated by edX Boot Camps LLC and is intended for educational purposes only.</w:t>
      </w:r>
    </w:p>
    <w:sectPr w:rsidR="00002B9A" w:rsidRPr="00354BE1" w:rsidSect="00CD245E">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433"/>
    <w:multiLevelType w:val="hybridMultilevel"/>
    <w:tmpl w:val="17D81F68"/>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7FB49D2"/>
    <w:multiLevelType w:val="hybridMultilevel"/>
    <w:tmpl w:val="C690F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9E4049"/>
    <w:multiLevelType w:val="hybridMultilevel"/>
    <w:tmpl w:val="908A8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272452"/>
    <w:multiLevelType w:val="hybridMultilevel"/>
    <w:tmpl w:val="3E2EF94A"/>
    <w:lvl w:ilvl="0" w:tplc="B5BA1572">
      <w:numFmt w:val="bullet"/>
      <w:lvlText w:val="-"/>
      <w:lvlJc w:val="left"/>
      <w:pPr>
        <w:ind w:left="1800" w:hanging="360"/>
      </w:pPr>
      <w:rPr>
        <w:rFonts w:ascii="Courier New" w:eastAsiaTheme="minorHAnsi"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2CD0736E"/>
    <w:multiLevelType w:val="hybridMultilevel"/>
    <w:tmpl w:val="3440E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24037D"/>
    <w:multiLevelType w:val="hybridMultilevel"/>
    <w:tmpl w:val="16EE30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FFA5636"/>
    <w:multiLevelType w:val="hybridMultilevel"/>
    <w:tmpl w:val="57E08AB4"/>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3ECF55D1"/>
    <w:multiLevelType w:val="hybridMultilevel"/>
    <w:tmpl w:val="E4648F9E"/>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F7118E8"/>
    <w:multiLevelType w:val="hybridMultilevel"/>
    <w:tmpl w:val="71D0AB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E62F55"/>
    <w:multiLevelType w:val="hybridMultilevel"/>
    <w:tmpl w:val="333E4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EA24A7"/>
    <w:multiLevelType w:val="hybridMultilevel"/>
    <w:tmpl w:val="CD642F26"/>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4E537A54"/>
    <w:multiLevelType w:val="hybridMultilevel"/>
    <w:tmpl w:val="5A84E0C8"/>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15:restartNumberingAfterBreak="0">
    <w:nsid w:val="52F12360"/>
    <w:multiLevelType w:val="hybridMultilevel"/>
    <w:tmpl w:val="B52E37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37A4781"/>
    <w:multiLevelType w:val="hybridMultilevel"/>
    <w:tmpl w:val="767A9656"/>
    <w:lvl w:ilvl="0" w:tplc="E6920A38">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54DE0B4C"/>
    <w:multiLevelType w:val="hybridMultilevel"/>
    <w:tmpl w:val="48FEA42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551B3A4E"/>
    <w:multiLevelType w:val="hybridMultilevel"/>
    <w:tmpl w:val="ED101A04"/>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622C7D8A"/>
    <w:multiLevelType w:val="hybridMultilevel"/>
    <w:tmpl w:val="C932FF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7B42335"/>
    <w:multiLevelType w:val="hybridMultilevel"/>
    <w:tmpl w:val="B2501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AE511DB"/>
    <w:multiLevelType w:val="hybridMultilevel"/>
    <w:tmpl w:val="1F9C1DE8"/>
    <w:lvl w:ilvl="0" w:tplc="A4E2E7CC">
      <w:start w:val="1"/>
      <w:numFmt w:val="decimal"/>
      <w:lvlText w:val="%1."/>
      <w:lvlJc w:val="left"/>
      <w:pPr>
        <w:ind w:left="720" w:hanging="360"/>
      </w:pPr>
      <w:rPr>
        <w:rFonts w:ascii="Courier New" w:eastAsiaTheme="minorHAnsi" w:hAnsi="Courier New" w:cs="Courier New"/>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EE93A68"/>
    <w:multiLevelType w:val="hybridMultilevel"/>
    <w:tmpl w:val="D188D356"/>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774E4A77"/>
    <w:multiLevelType w:val="hybridMultilevel"/>
    <w:tmpl w:val="F91EC136"/>
    <w:lvl w:ilvl="0" w:tplc="C4360714">
      <w:numFmt w:val="bullet"/>
      <w:lvlText w:val="-"/>
      <w:lvlJc w:val="left"/>
      <w:pPr>
        <w:ind w:left="1080" w:hanging="360"/>
      </w:pPr>
      <w:rPr>
        <w:rFonts w:ascii="Courier New" w:eastAsiaTheme="minorHAnsi"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76646AA"/>
    <w:multiLevelType w:val="hybridMultilevel"/>
    <w:tmpl w:val="DC3C6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56453569">
    <w:abstractNumId w:val="21"/>
  </w:num>
  <w:num w:numId="2" w16cid:durableId="1183936177">
    <w:abstractNumId w:val="7"/>
  </w:num>
  <w:num w:numId="3" w16cid:durableId="361327061">
    <w:abstractNumId w:val="3"/>
  </w:num>
  <w:num w:numId="4" w16cid:durableId="248151291">
    <w:abstractNumId w:val="1"/>
  </w:num>
  <w:num w:numId="5" w16cid:durableId="1841045319">
    <w:abstractNumId w:val="2"/>
  </w:num>
  <w:num w:numId="6" w16cid:durableId="556162686">
    <w:abstractNumId w:val="8"/>
  </w:num>
  <w:num w:numId="7" w16cid:durableId="26486742">
    <w:abstractNumId w:val="17"/>
  </w:num>
  <w:num w:numId="8" w16cid:durableId="864830685">
    <w:abstractNumId w:val="0"/>
  </w:num>
  <w:num w:numId="9" w16cid:durableId="1717847909">
    <w:abstractNumId w:val="4"/>
  </w:num>
  <w:num w:numId="10" w16cid:durableId="1685546049">
    <w:abstractNumId w:val="14"/>
  </w:num>
  <w:num w:numId="11" w16cid:durableId="1498493824">
    <w:abstractNumId w:val="20"/>
  </w:num>
  <w:num w:numId="12" w16cid:durableId="1934391042">
    <w:abstractNumId w:val="11"/>
  </w:num>
  <w:num w:numId="13" w16cid:durableId="1866090655">
    <w:abstractNumId w:val="9"/>
  </w:num>
  <w:num w:numId="14" w16cid:durableId="1068303134">
    <w:abstractNumId w:val="15"/>
  </w:num>
  <w:num w:numId="15" w16cid:durableId="683483804">
    <w:abstractNumId w:val="13"/>
  </w:num>
  <w:num w:numId="16" w16cid:durableId="809056978">
    <w:abstractNumId w:val="10"/>
  </w:num>
  <w:num w:numId="17" w16cid:durableId="1479806210">
    <w:abstractNumId w:val="6"/>
  </w:num>
  <w:num w:numId="18" w16cid:durableId="689768070">
    <w:abstractNumId w:val="19"/>
  </w:num>
  <w:num w:numId="19" w16cid:durableId="385566215">
    <w:abstractNumId w:val="5"/>
  </w:num>
  <w:num w:numId="20" w16cid:durableId="1654069126">
    <w:abstractNumId w:val="18"/>
  </w:num>
  <w:num w:numId="21" w16cid:durableId="1453016591">
    <w:abstractNumId w:val="16"/>
  </w:num>
  <w:num w:numId="22" w16cid:durableId="18907983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87"/>
    <w:rsid w:val="00002B9A"/>
    <w:rsid w:val="00080398"/>
    <w:rsid w:val="00092618"/>
    <w:rsid w:val="000A7F27"/>
    <w:rsid w:val="000B5D43"/>
    <w:rsid w:val="000F2F88"/>
    <w:rsid w:val="00114421"/>
    <w:rsid w:val="00117F1D"/>
    <w:rsid w:val="00165B43"/>
    <w:rsid w:val="001859E5"/>
    <w:rsid w:val="001D0E90"/>
    <w:rsid w:val="0020331B"/>
    <w:rsid w:val="00230FF0"/>
    <w:rsid w:val="00286BFB"/>
    <w:rsid w:val="002936C6"/>
    <w:rsid w:val="002963FB"/>
    <w:rsid w:val="002D2ED3"/>
    <w:rsid w:val="002F6A9B"/>
    <w:rsid w:val="00333AB1"/>
    <w:rsid w:val="00354BE1"/>
    <w:rsid w:val="003735BD"/>
    <w:rsid w:val="00392577"/>
    <w:rsid w:val="003E16FE"/>
    <w:rsid w:val="003E194F"/>
    <w:rsid w:val="00436FB4"/>
    <w:rsid w:val="0048340C"/>
    <w:rsid w:val="004A067F"/>
    <w:rsid w:val="004A27ED"/>
    <w:rsid w:val="004D2DC7"/>
    <w:rsid w:val="004D353C"/>
    <w:rsid w:val="00503E4B"/>
    <w:rsid w:val="00510A92"/>
    <w:rsid w:val="00516440"/>
    <w:rsid w:val="005A24CB"/>
    <w:rsid w:val="005D7DDF"/>
    <w:rsid w:val="005E394C"/>
    <w:rsid w:val="005E4EC9"/>
    <w:rsid w:val="00601D66"/>
    <w:rsid w:val="006428D6"/>
    <w:rsid w:val="00663F2E"/>
    <w:rsid w:val="006A19E3"/>
    <w:rsid w:val="006A6717"/>
    <w:rsid w:val="00702F30"/>
    <w:rsid w:val="0071039B"/>
    <w:rsid w:val="00724EC1"/>
    <w:rsid w:val="00742DAC"/>
    <w:rsid w:val="00756C87"/>
    <w:rsid w:val="007756AF"/>
    <w:rsid w:val="007822DB"/>
    <w:rsid w:val="007A268C"/>
    <w:rsid w:val="007E4BDC"/>
    <w:rsid w:val="0081755F"/>
    <w:rsid w:val="0085686E"/>
    <w:rsid w:val="008720EA"/>
    <w:rsid w:val="00920016"/>
    <w:rsid w:val="00937548"/>
    <w:rsid w:val="009A07D9"/>
    <w:rsid w:val="009B01C0"/>
    <w:rsid w:val="009C5E39"/>
    <w:rsid w:val="009D2869"/>
    <w:rsid w:val="00A34EF8"/>
    <w:rsid w:val="00A35403"/>
    <w:rsid w:val="00A6125D"/>
    <w:rsid w:val="00A72BDC"/>
    <w:rsid w:val="00AA4152"/>
    <w:rsid w:val="00AA5984"/>
    <w:rsid w:val="00AA633B"/>
    <w:rsid w:val="00AE369A"/>
    <w:rsid w:val="00B12732"/>
    <w:rsid w:val="00B31D35"/>
    <w:rsid w:val="00B527FD"/>
    <w:rsid w:val="00B80F27"/>
    <w:rsid w:val="00B83826"/>
    <w:rsid w:val="00B921BD"/>
    <w:rsid w:val="00B97899"/>
    <w:rsid w:val="00BF505D"/>
    <w:rsid w:val="00C16894"/>
    <w:rsid w:val="00C34911"/>
    <w:rsid w:val="00C40A60"/>
    <w:rsid w:val="00C44169"/>
    <w:rsid w:val="00C564F2"/>
    <w:rsid w:val="00C966C5"/>
    <w:rsid w:val="00CC644D"/>
    <w:rsid w:val="00CD245E"/>
    <w:rsid w:val="00CE7C60"/>
    <w:rsid w:val="00D135B0"/>
    <w:rsid w:val="00D2136A"/>
    <w:rsid w:val="00D54532"/>
    <w:rsid w:val="00D809C2"/>
    <w:rsid w:val="00DB5341"/>
    <w:rsid w:val="00DF162A"/>
    <w:rsid w:val="00E328D3"/>
    <w:rsid w:val="00E42012"/>
    <w:rsid w:val="00E71CB3"/>
    <w:rsid w:val="00E911D1"/>
    <w:rsid w:val="00EB1882"/>
    <w:rsid w:val="00F30038"/>
    <w:rsid w:val="00F30510"/>
    <w:rsid w:val="00F67AA3"/>
    <w:rsid w:val="00F9143E"/>
    <w:rsid w:val="00F9714D"/>
    <w:rsid w:val="00FC0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0F21"/>
  <w15:chartTrackingRefBased/>
  <w15:docId w15:val="{41EE1550-EA6E-4BCF-BAE8-B723D2E0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4BE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24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D245E"/>
    <w:rPr>
      <w:rFonts w:ascii="Consolas" w:hAnsi="Consolas"/>
      <w:sz w:val="21"/>
      <w:szCs w:val="21"/>
    </w:rPr>
  </w:style>
  <w:style w:type="paragraph" w:styleId="ListParagraph">
    <w:name w:val="List Paragraph"/>
    <w:basedOn w:val="Normal"/>
    <w:uiPriority w:val="34"/>
    <w:qFormat/>
    <w:rsid w:val="00C966C5"/>
    <w:pPr>
      <w:ind w:left="720"/>
      <w:contextualSpacing/>
    </w:pPr>
  </w:style>
  <w:style w:type="character" w:customStyle="1" w:styleId="Heading3Char">
    <w:name w:val="Heading 3 Char"/>
    <w:basedOn w:val="DefaultParagraphFont"/>
    <w:link w:val="Heading3"/>
    <w:uiPriority w:val="9"/>
    <w:rsid w:val="00354BE1"/>
    <w:rPr>
      <w:rFonts w:ascii="Times New Roman" w:eastAsia="Times New Roman" w:hAnsi="Times New Roman" w:cs="Times New Roman"/>
      <w:b/>
      <w:bCs/>
      <w:sz w:val="27"/>
      <w:szCs w:val="27"/>
      <w:lang w:eastAsia="en-CA"/>
    </w:rPr>
  </w:style>
  <w:style w:type="paragraph" w:styleId="NoSpacing">
    <w:name w:val="No Spacing"/>
    <w:uiPriority w:val="1"/>
    <w:qFormat/>
    <w:rsid w:val="00354B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7553">
      <w:bodyDiv w:val="1"/>
      <w:marLeft w:val="0"/>
      <w:marRight w:val="0"/>
      <w:marTop w:val="0"/>
      <w:marBottom w:val="0"/>
      <w:divBdr>
        <w:top w:val="none" w:sz="0" w:space="0" w:color="auto"/>
        <w:left w:val="none" w:sz="0" w:space="0" w:color="auto"/>
        <w:bottom w:val="none" w:sz="0" w:space="0" w:color="auto"/>
        <w:right w:val="none" w:sz="0" w:space="0" w:color="auto"/>
      </w:divBdr>
    </w:div>
    <w:div w:id="491795089">
      <w:bodyDiv w:val="1"/>
      <w:marLeft w:val="0"/>
      <w:marRight w:val="0"/>
      <w:marTop w:val="0"/>
      <w:marBottom w:val="0"/>
      <w:divBdr>
        <w:top w:val="none" w:sz="0" w:space="0" w:color="auto"/>
        <w:left w:val="none" w:sz="0" w:space="0" w:color="auto"/>
        <w:bottom w:val="none" w:sz="0" w:space="0" w:color="auto"/>
        <w:right w:val="none" w:sz="0" w:space="0" w:color="auto"/>
      </w:divBdr>
    </w:div>
    <w:div w:id="892694288">
      <w:bodyDiv w:val="1"/>
      <w:marLeft w:val="0"/>
      <w:marRight w:val="0"/>
      <w:marTop w:val="0"/>
      <w:marBottom w:val="0"/>
      <w:divBdr>
        <w:top w:val="none" w:sz="0" w:space="0" w:color="auto"/>
        <w:left w:val="none" w:sz="0" w:space="0" w:color="auto"/>
        <w:bottom w:val="none" w:sz="0" w:space="0" w:color="auto"/>
        <w:right w:val="none" w:sz="0" w:space="0" w:color="auto"/>
      </w:divBdr>
    </w:div>
    <w:div w:id="19881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AKIYESI SUNDAY</dc:creator>
  <cp:keywords/>
  <dc:description/>
  <cp:lastModifiedBy>AKIYESI SUNDAY</cp:lastModifiedBy>
  <cp:revision>97</cp:revision>
  <dcterms:created xsi:type="dcterms:W3CDTF">2023-03-23T01:12:00Z</dcterms:created>
  <dcterms:modified xsi:type="dcterms:W3CDTF">2023-03-23T02:35:00Z</dcterms:modified>
</cp:coreProperties>
</file>