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83C" w:rsidRDefault="006F0469">
      <w:pPr>
        <w:spacing w:before="160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 xml:space="preserve">ANGULAR </w:t>
      </w: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ACADEMY</w:t>
      </w:r>
    </w:p>
    <w:p w:rsidR="00F6083C" w:rsidRDefault="006F0469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 xml:space="preserve">A 6-Month </w:t>
      </w:r>
      <w:r w:rsidR="00190BF1">
        <w:rPr>
          <w:rFonts w:ascii="Calibri" w:eastAsia="Calibri" w:hAnsi="Calibri" w:cs="Calibri"/>
          <w:b/>
          <w:bCs/>
          <w:color w:val="2E74B5"/>
          <w:sz w:val="28"/>
          <w:szCs w:val="28"/>
        </w:rPr>
        <w:t xml:space="preserve">Training Program from Beginner – </w:t>
      </w: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>to</w:t>
      </w:r>
      <w:r w:rsidR="00190BF1">
        <w:rPr>
          <w:rFonts w:ascii="Calibri" w:eastAsia="Calibri" w:hAnsi="Calibri" w:cs="Calibri"/>
          <w:b/>
          <w:bCs/>
          <w:color w:val="2E74B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2E74B5"/>
          <w:sz w:val="28"/>
          <w:szCs w:val="28"/>
        </w:rPr>
        <w:t xml:space="preserve">-Production </w:t>
      </w:r>
      <w:r w:rsidR="00190BF1">
        <w:rPr>
          <w:rFonts w:ascii="Calibri" w:eastAsia="Calibri" w:hAnsi="Calibri" w:cs="Calibri"/>
          <w:b/>
          <w:bCs/>
          <w:color w:val="2E74B5"/>
          <w:sz w:val="28"/>
          <w:szCs w:val="28"/>
        </w:rPr>
        <w:t xml:space="preserve">Ready </w:t>
      </w:r>
    </w:p>
    <w:p w:rsidR="00F6083C" w:rsidRDefault="006F0469">
      <w:pPr>
        <w:spacing w:before="100" w:after="800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From First Component to Production-Ready Developer</w:t>
      </w:r>
    </w:p>
    <w:p w:rsidR="00F6083C" w:rsidRDefault="006F0469">
      <w:r>
        <w:br w:type="page"/>
      </w:r>
    </w:p>
    <w:p w:rsidR="00F6083C" w:rsidRDefault="006F0469">
      <w:pPr>
        <w:pStyle w:val="Heading1"/>
        <w:pBdr>
          <w:bottom w:val="single" w:sz="8" w:space="4" w:color="2E74B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Table of Contents</w:t>
      </w:r>
    </w:p>
    <w:p w:rsidR="00F6083C" w:rsidRDefault="006F0469">
      <w:pPr>
        <w:tabs>
          <w:tab w:val="right" w:leader="dot" w:pos="9026"/>
        </w:tabs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1. Program Overview &amp; Objectives</w:t>
      </w:r>
    </w:p>
    <w:p w:rsidR="00F6083C" w:rsidRDefault="006F0469">
      <w:pPr>
        <w:tabs>
          <w:tab w:val="right" w:leader="dot" w:pos="9026"/>
        </w:tabs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2. Prerequisites &amp; Entry Criteria</w:t>
      </w:r>
    </w:p>
    <w:p w:rsidR="00F6083C" w:rsidRDefault="006F0469">
      <w:pPr>
        <w:tabs>
          <w:tab w:val="right" w:leader="dot" w:pos="9026"/>
        </w:tabs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3. Training Structure at a Glance</w:t>
      </w:r>
    </w:p>
    <w:p w:rsidR="00F6083C" w:rsidRDefault="006F0469" w:rsidP="00AE2BFD">
      <w:pPr>
        <w:tabs>
          <w:tab w:val="right" w:leader="dot" w:pos="9026"/>
        </w:tabs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4. Detailed Curriculum (Months 1-6)</w:t>
      </w:r>
    </w:p>
    <w:p w:rsidR="00F6083C" w:rsidRDefault="00AE2BFD">
      <w:pPr>
        <w:tabs>
          <w:tab w:val="right" w:leader="dot" w:pos="9026"/>
        </w:tabs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5</w:t>
      </w:r>
      <w:r w:rsidR="006F0469">
        <w:rPr>
          <w:rFonts w:ascii="Calibri" w:eastAsia="Calibri" w:hAnsi="Calibri" w:cs="Calibri"/>
          <w:color w:val="222222"/>
          <w:sz w:val="22"/>
          <w:szCs w:val="22"/>
        </w:rPr>
        <w:t>. Tools &amp; Environment Standardization</w:t>
      </w:r>
    </w:p>
    <w:p w:rsidR="00F6083C" w:rsidRDefault="00AE2BFD" w:rsidP="00AE2BFD">
      <w:pPr>
        <w:tabs>
          <w:tab w:val="right" w:leader="dot" w:pos="9026"/>
        </w:tabs>
        <w:spacing w:after="140"/>
      </w:pPr>
      <w:r>
        <w:rPr>
          <w:rFonts w:ascii="Calibri" w:eastAsia="Calibri" w:hAnsi="Calibri" w:cs="Calibri"/>
          <w:color w:val="222222"/>
          <w:sz w:val="22"/>
          <w:szCs w:val="22"/>
        </w:rPr>
        <w:t>6</w:t>
      </w:r>
      <w:bookmarkStart w:id="0" w:name="_GoBack"/>
      <w:bookmarkEnd w:id="0"/>
      <w:r w:rsidR="006F0469">
        <w:rPr>
          <w:rFonts w:ascii="Calibri" w:eastAsia="Calibri" w:hAnsi="Calibri" w:cs="Calibri"/>
          <w:color w:val="222222"/>
          <w:sz w:val="22"/>
          <w:szCs w:val="22"/>
        </w:rPr>
        <w:t>. Dep</w:t>
      </w:r>
      <w:r w:rsidR="006F0469">
        <w:rPr>
          <w:rFonts w:ascii="Calibri" w:eastAsia="Calibri" w:hAnsi="Calibri" w:cs="Calibri"/>
          <w:color w:val="222222"/>
          <w:sz w:val="22"/>
          <w:szCs w:val="22"/>
        </w:rPr>
        <w:t>loyment Readiness Checklist</w:t>
      </w:r>
    </w:p>
    <w:p w:rsidR="00F6083C" w:rsidRDefault="006F0469">
      <w:r>
        <w:br w:type="page"/>
      </w:r>
    </w:p>
    <w:p w:rsidR="00F6083C" w:rsidRDefault="006F0469">
      <w:pPr>
        <w:pStyle w:val="Heading1"/>
        <w:pBdr>
          <w:bottom w:val="single" w:sz="8" w:space="4" w:color="2E74B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1. Program Overview &amp; Objectives</w:t>
      </w:r>
    </w:p>
    <w:p w:rsidR="00F6083C" w:rsidRDefault="006F0469">
      <w:pPr>
        <w:spacing w:after="12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This training index is designed to </w:t>
      </w:r>
      <w:r w:rsidR="00190BF1">
        <w:rPr>
          <w:rFonts w:ascii="Calibri" w:eastAsia="Calibri" w:hAnsi="Calibri" w:cs="Calibri"/>
          <w:color w:val="222222"/>
          <w:sz w:val="21"/>
          <w:szCs w:val="21"/>
        </w:rPr>
        <w:t xml:space="preserve">upskill a staff with </w:t>
      </w:r>
      <w:r>
        <w:rPr>
          <w:rFonts w:ascii="Calibri" w:eastAsia="Calibri" w:hAnsi="Calibri" w:cs="Calibri"/>
          <w:color w:val="222222"/>
          <w:sz w:val="21"/>
          <w:szCs w:val="21"/>
        </w:rPr>
        <w:t>no prior Angular exposure to a level where they can independently pick up a ticket, build a fe</w:t>
      </w:r>
      <w:r>
        <w:rPr>
          <w:rFonts w:ascii="Calibri" w:eastAsia="Calibri" w:hAnsi="Calibri" w:cs="Calibri"/>
          <w:color w:val="222222"/>
          <w:sz w:val="21"/>
          <w:szCs w:val="21"/>
        </w:rPr>
        <w:t>ature, and ship it into one of our production applica</w:t>
      </w:r>
      <w:r w:rsidR="00190BF1">
        <w:rPr>
          <w:rFonts w:ascii="Calibri" w:eastAsia="Calibri" w:hAnsi="Calibri" w:cs="Calibri"/>
          <w:color w:val="222222"/>
          <w:sz w:val="21"/>
          <w:szCs w:val="21"/>
        </w:rPr>
        <w:t>tions with minimal supervision within 6 months</w:t>
      </w:r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:rsidR="00F6083C" w:rsidRDefault="006F0469">
      <w:pP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Objectives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Build a rock-solid foundation in </w:t>
      </w:r>
      <w:proofErr w:type="spellStart"/>
      <w:r>
        <w:rPr>
          <w:rFonts w:ascii="Calibri" w:eastAsia="Calibri" w:hAnsi="Calibri" w:cs="Calibri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core Angular concepts before touching advanced tooling.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Progress deliberately from static templates to reactive, signal-driven, standalone Angular — the direction the framework itself is moving.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Expose </w:t>
      </w:r>
      <w:r w:rsidR="00190BF1">
        <w:rPr>
          <w:rFonts w:ascii="Calibri" w:eastAsia="Calibri" w:hAnsi="Calibri" w:cs="Calibri"/>
          <w:sz w:val="21"/>
          <w:szCs w:val="21"/>
        </w:rPr>
        <w:t>staffs to</w:t>
      </w:r>
      <w:r>
        <w:rPr>
          <w:rFonts w:ascii="Calibri" w:eastAsia="Calibri" w:hAnsi="Calibri" w:cs="Calibri"/>
          <w:sz w:val="21"/>
          <w:szCs w:val="21"/>
        </w:rPr>
        <w:t xml:space="preserve"> both the classic </w:t>
      </w:r>
      <w:proofErr w:type="spellStart"/>
      <w:r>
        <w:rPr>
          <w:rFonts w:ascii="Calibri" w:eastAsia="Calibri" w:hAnsi="Calibri" w:cs="Calibri"/>
          <w:sz w:val="21"/>
          <w:szCs w:val="21"/>
        </w:rPr>
        <w:t>NgModule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RxJS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-heavy patterns and modern standalone/Signals patterns, since </w:t>
      </w:r>
      <w:r w:rsidR="00190BF1">
        <w:rPr>
          <w:rFonts w:ascii="Calibri" w:eastAsia="Calibri" w:hAnsi="Calibri" w:cs="Calibri"/>
          <w:sz w:val="21"/>
          <w:szCs w:val="21"/>
        </w:rPr>
        <w:t xml:space="preserve">all our applications </w:t>
      </w:r>
      <w:r>
        <w:rPr>
          <w:rFonts w:ascii="Calibri" w:eastAsia="Calibri" w:hAnsi="Calibri" w:cs="Calibri"/>
          <w:sz w:val="21"/>
          <w:szCs w:val="21"/>
        </w:rPr>
        <w:t>estate spans both generations.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Standardize on our organization's UI libraries (</w:t>
      </w:r>
      <w:r w:rsidR="00190BF1">
        <w:rPr>
          <w:rFonts w:ascii="Calibri" w:eastAsia="Calibri" w:hAnsi="Calibri" w:cs="Calibri"/>
          <w:sz w:val="21"/>
          <w:szCs w:val="21"/>
        </w:rPr>
        <w:t xml:space="preserve">CORAS and some extent to </w:t>
      </w:r>
      <w:r>
        <w:rPr>
          <w:rFonts w:ascii="Calibri" w:eastAsia="Calibri" w:hAnsi="Calibri" w:cs="Calibri"/>
          <w:sz w:val="21"/>
          <w:szCs w:val="21"/>
        </w:rPr>
        <w:t xml:space="preserve">Angular </w:t>
      </w:r>
      <w:proofErr w:type="gramStart"/>
      <w:r>
        <w:rPr>
          <w:rFonts w:ascii="Calibri" w:eastAsia="Calibri" w:hAnsi="Calibri" w:cs="Calibri"/>
          <w:sz w:val="21"/>
          <w:szCs w:val="21"/>
        </w:rPr>
        <w:t xml:space="preserve">Material </w:t>
      </w:r>
      <w:r w:rsidR="00190BF1">
        <w:rPr>
          <w:rFonts w:ascii="Calibri" w:eastAsia="Calibri" w:hAnsi="Calibri" w:cs="Calibri"/>
          <w:sz w:val="21"/>
          <w:szCs w:val="21"/>
        </w:rPr>
        <w:t>,</w:t>
      </w:r>
      <w:proofErr w:type="gramEnd"/>
      <w:r w:rsidR="00190BF1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PrimeNG</w:t>
      </w:r>
      <w:proofErr w:type="spellEnd"/>
      <w:r>
        <w:rPr>
          <w:rFonts w:ascii="Calibri" w:eastAsia="Calibri" w:hAnsi="Calibri" w:cs="Calibri"/>
          <w:sz w:val="21"/>
          <w:szCs w:val="21"/>
        </w:rPr>
        <w:t>) and internal architectural conventions, not just generic Angular.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Build engineering habits — testing, code review, Git discipline — </w:t>
      </w:r>
      <w:r>
        <w:rPr>
          <w:rFonts w:ascii="Calibri" w:eastAsia="Calibri" w:hAnsi="Calibri" w:cs="Calibri"/>
          <w:sz w:val="21"/>
          <w:szCs w:val="21"/>
        </w:rPr>
        <w:t>alongside syntax, so graduates behave like team members from day one, not just coders.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Validate readiness continuously through </w:t>
      </w:r>
      <w:r w:rsidR="00190BF1">
        <w:rPr>
          <w:rFonts w:ascii="Calibri" w:eastAsia="Calibri" w:hAnsi="Calibri" w:cs="Calibri"/>
          <w:sz w:val="21"/>
          <w:szCs w:val="21"/>
        </w:rPr>
        <w:t>small tasks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sz w:val="21"/>
          <w:szCs w:val="21"/>
        </w:rPr>
        <w:t>so gaps are caught and closed early.</w:t>
      </w:r>
    </w:p>
    <w:p w:rsidR="00F6083C" w:rsidRDefault="006F0469">
      <w:pPr>
        <w:pStyle w:val="Heading1"/>
        <w:pBdr>
          <w:bottom w:val="single" w:sz="8" w:space="4" w:color="2E74B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2. Prerequisites </w:t>
      </w:r>
    </w:p>
    <w:p w:rsidR="00F6083C" w:rsidRDefault="006F0469">
      <w:pPr>
        <w:spacing w:after="120"/>
      </w:pPr>
      <w:r>
        <w:rPr>
          <w:rFonts w:ascii="Calibri" w:eastAsia="Calibri" w:hAnsi="Calibri" w:cs="Calibri"/>
          <w:color w:val="222222"/>
          <w:sz w:val="21"/>
          <w:szCs w:val="21"/>
        </w:rPr>
        <w:t>Since this program starts from true basics, formal prior Angular knowledge is not assumed. The only pre-work expected before Week 1 is:</w:t>
      </w:r>
    </w:p>
    <w:p w:rsidR="00190BF1" w:rsidRPr="00190BF1" w:rsidRDefault="00190BF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  <w:sz w:val="21"/>
          <w:szCs w:val="21"/>
        </w:rPr>
      </w:pPr>
      <w:r w:rsidRPr="00190BF1">
        <w:rPr>
          <w:rFonts w:asciiTheme="minorHAnsi" w:hAnsiTheme="minorHAnsi" w:cstheme="minorHAnsi"/>
          <w:sz w:val="21"/>
          <w:szCs w:val="21"/>
        </w:rPr>
        <w:t>Ensure Staffs are not exposed to AI during this training strictly, to ensure that they understand the rationale behind the Angular concepts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Comfort with basic programming constructs (variables, loops,</w:t>
      </w:r>
      <w:r>
        <w:rPr>
          <w:rFonts w:ascii="Calibri" w:eastAsia="Calibri" w:hAnsi="Calibri" w:cs="Calibri"/>
          <w:sz w:val="21"/>
          <w:szCs w:val="21"/>
        </w:rPr>
        <w:t xml:space="preserve"> functions, OOP basics) — typically already covered in their degree.</w:t>
      </w:r>
    </w:p>
    <w:p w:rsidR="00F6083C" w:rsidRDefault="00190BF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Tools installed in their laptop </w:t>
      </w:r>
      <w:r w:rsidR="006F0469">
        <w:rPr>
          <w:rFonts w:ascii="Calibri" w:eastAsia="Calibri" w:hAnsi="Calibri" w:cs="Calibri"/>
          <w:sz w:val="21"/>
          <w:szCs w:val="21"/>
        </w:rPr>
        <w:t>(Node.js, VS Code, Git).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Basic Git familiari</w:t>
      </w:r>
      <w:r w:rsidR="00190BF1">
        <w:rPr>
          <w:rFonts w:ascii="Calibri" w:eastAsia="Calibri" w:hAnsi="Calibri" w:cs="Calibri"/>
          <w:sz w:val="21"/>
          <w:szCs w:val="21"/>
        </w:rPr>
        <w:t>ty (clone, commit, push, pull)</w:t>
      </w:r>
      <w:r>
        <w:rPr>
          <w:rFonts w:ascii="Calibri" w:eastAsia="Calibri" w:hAnsi="Calibri" w:cs="Calibri"/>
          <w:sz w:val="21"/>
          <w:szCs w:val="21"/>
        </w:rPr>
        <w:t>.</w:t>
      </w:r>
    </w:p>
    <w:p w:rsidR="00F6083C" w:rsidRDefault="006F0469">
      <w:pPr>
        <w:pStyle w:val="Heading1"/>
        <w:pBdr>
          <w:bottom w:val="single" w:sz="8" w:space="4" w:color="2E74B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3. Training Structure at a Glance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100"/>
        <w:gridCol w:w="3500"/>
      </w:tblGrid>
      <w:tr w:rsidR="00F608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onth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 Outcome</w:t>
            </w:r>
          </w:p>
        </w:tc>
      </w:tr>
      <w:tr w:rsidR="00F6083C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Month 1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Web,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&amp; Angular Foundations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Can build a simple component-driven CRUD screen</w:t>
            </w:r>
          </w:p>
        </w:tc>
      </w:tr>
      <w:tr w:rsidR="00F6083C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Month 2</w:t>
            </w:r>
          </w:p>
        </w:tc>
        <w:tc>
          <w:tcPr>
            <w:tcW w:w="5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Component Architecture, Routing &amp; Forms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Can build a multi-screen app with validated forms</w:t>
            </w:r>
          </w:p>
        </w:tc>
      </w:tr>
      <w:tr w:rsidR="00F6083C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Month 3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Reactivity, Signals &amp; Modern Angular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Can build and reason about signal-driven, standalone apps</w:t>
            </w:r>
          </w:p>
        </w:tc>
      </w:tr>
      <w:tr w:rsidR="00F6083C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Month 4</w:t>
            </w:r>
          </w:p>
        </w:tc>
        <w:tc>
          <w:tcPr>
            <w:tcW w:w="5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Enterprise UI, State &amp; Security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Can build a secured dashboard using </w:t>
            </w:r>
            <w:proofErr w:type="spellStart"/>
            <w:r w:rsidR="00190BF1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Coras</w:t>
            </w:r>
            <w:proofErr w:type="spellEnd"/>
            <w:r w:rsidR="00190BF1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Material/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PrimeNG</w:t>
            </w:r>
            <w:proofErr w:type="spellEnd"/>
          </w:p>
        </w:tc>
      </w:tr>
      <w:tr w:rsidR="00F6083C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Month 5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Testing, Quality &amp; Org Engineering Standards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Can write tested, review-ready, standards-compliant code</w:t>
            </w:r>
          </w:p>
        </w:tc>
      </w:tr>
      <w:tr w:rsidR="00F6083C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Month 6</w:t>
            </w:r>
          </w:p>
        </w:tc>
        <w:tc>
          <w:tcPr>
            <w:tcW w:w="5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Capstone Project &amp; Deployment Readiness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6083C" w:rsidRDefault="006F0469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Can independently own a feature in a live application</w:t>
            </w:r>
          </w:p>
        </w:tc>
      </w:tr>
    </w:tbl>
    <w:p w:rsidR="00F6083C" w:rsidRDefault="006F0469">
      <w:r>
        <w:br w:type="page"/>
      </w:r>
    </w:p>
    <w:p w:rsidR="00F6083C" w:rsidRDefault="006F0469">
      <w:pPr>
        <w:pStyle w:val="Heading1"/>
        <w:pBdr>
          <w:bottom w:val="single" w:sz="8" w:space="4" w:color="2E74B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4. Detailed Curriculum</w:t>
      </w:r>
    </w:p>
    <w:p w:rsidR="00F6083C" w:rsidRDefault="006F0469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Month 1: Web,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TypeScript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&amp; Angular Foundations</w:t>
      </w:r>
    </w:p>
    <w:p w:rsidR="00F6083C" w:rsidRDefault="00F6083C">
      <w:pPr>
        <w:spacing w:after="12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2600"/>
      </w:tblGrid>
      <w:tr w:rsidR="00190BF1" w:rsidTr="00190B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Topics Covered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Hands-on Lab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HTML5/CSS3 refresher, ES6+ JavaScript (let/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arrow functions,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destructuring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modules)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essentials: types, interfaces, classes, generics,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enums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Node.js,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Angular CLI, project anatomy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angular.json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main.ts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Set up local environment; scaffold and run a starter app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2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Components: decorators, templates, styles, encapsulation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Data binding: interpolation, property, event, two-way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ngModel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Structural &amp; attribute directives: *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*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ngFor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ngClass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ngStyle</w:t>
            </w:r>
            <w:proofErr w:type="spellEnd"/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Build a static Employee List UI with binding and directives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Pipes: built-in (date, currency,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async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 and writing custom pipes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Component communication: @Input, @Output,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EventEmitter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Lifecycle hooks: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ngOnInit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ngOnChanges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ngOnDestroy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Parent-child component communication exercise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4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Services &amp; Dependency Injection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HttpClient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basics: GET/POST, observables in practice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NgModules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vs. standalone components (conceptual introduction)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Employee Directory CRUD app wired to a mock REST API</w:t>
            </w:r>
          </w:p>
        </w:tc>
      </w:tr>
    </w:tbl>
    <w:p w:rsidR="00190BF1" w:rsidRDefault="00190BF1">
      <w:pPr>
        <w:spacing w:before="120" w:after="240"/>
        <w:rPr>
          <w:rFonts w:ascii="Calibri" w:eastAsia="Calibri" w:hAnsi="Calibri" w:cs="Calibri"/>
          <w:b/>
          <w:bCs/>
          <w:color w:val="1F3864"/>
        </w:rPr>
      </w:pPr>
    </w:p>
    <w:p w:rsidR="00F6083C" w:rsidRDefault="006F0469">
      <w:pPr>
        <w:spacing w:before="120" w:after="240"/>
      </w:pPr>
      <w:r>
        <w:rPr>
          <w:rFonts w:ascii="Calibri" w:eastAsia="Calibri" w:hAnsi="Calibri" w:cs="Calibri"/>
          <w:b/>
          <w:bCs/>
          <w:color w:val="1F3864"/>
        </w:rPr>
        <w:t xml:space="preserve">Month-end milestone: </w:t>
      </w:r>
      <w:r>
        <w:rPr>
          <w:rFonts w:ascii="Calibri" w:eastAsia="Calibri" w:hAnsi="Calibri" w:cs="Calibri"/>
        </w:rPr>
        <w:t xml:space="preserve">Deliver a working Employee Directory app (list, add, edit, delete) using components, a service layer, and </w:t>
      </w:r>
      <w:proofErr w:type="spellStart"/>
      <w:r>
        <w:rPr>
          <w:rFonts w:ascii="Calibri" w:eastAsia="Calibri" w:hAnsi="Calibri" w:cs="Calibri"/>
        </w:rPr>
        <w:t>HttpClient</w:t>
      </w:r>
      <w:proofErr w:type="spellEnd"/>
      <w:r>
        <w:rPr>
          <w:rFonts w:ascii="Calibri" w:eastAsia="Calibri" w:hAnsi="Calibri" w:cs="Calibri"/>
        </w:rPr>
        <w:t>. Graded on functionality and code cleanliness.</w:t>
      </w:r>
    </w:p>
    <w:p w:rsidR="00F6083C" w:rsidRDefault="006F0469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Month 2: Component Architecture, Routing &amp; Forms</w:t>
      </w:r>
    </w:p>
    <w:p w:rsidR="00F6083C" w:rsidRDefault="00F6083C">
      <w:pPr>
        <w:spacing w:after="12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2600"/>
      </w:tblGrid>
      <w:tr w:rsidR="00190BF1" w:rsidTr="00190B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Topics Covered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Hands-on Lab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Content projection (ng-content)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@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ViewChild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 @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ContentChild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Introduction to dynamic components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Build a reusable Card/Modal component library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6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Angular Router: setup, child routes, route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params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query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params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Route guards: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CanActivate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CanDeactivate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Lazy-loaded feature routes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Convert app into a multi-page app with protected routes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7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Template-driven forms vs. Reactive forms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FormBuilder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FormGroup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FormArray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Built-in and custom validators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Build a Leave Application form with cross-field validation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8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RxJS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fundamentals: Observable vs. Promise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Core operators: map, filter,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switchMap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mergeMap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debounceTime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Subjects and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BehaviorSubjects</w:t>
            </w:r>
            <w:proofErr w:type="spellEnd"/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Add live search with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debounce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to the app</w:t>
            </w:r>
          </w:p>
        </w:tc>
      </w:tr>
    </w:tbl>
    <w:p w:rsidR="00F6083C" w:rsidRDefault="006F0469">
      <w:pPr>
        <w:spacing w:before="120" w:after="240"/>
      </w:pPr>
      <w:r>
        <w:rPr>
          <w:rFonts w:ascii="Calibri" w:eastAsia="Calibri" w:hAnsi="Calibri" w:cs="Calibri"/>
          <w:b/>
          <w:bCs/>
          <w:color w:val="1F3864"/>
        </w:rPr>
        <w:lastRenderedPageBreak/>
        <w:t xml:space="preserve">Month-end milestone: </w:t>
      </w:r>
      <w:r>
        <w:rPr>
          <w:rFonts w:ascii="Calibri" w:eastAsia="Calibri" w:hAnsi="Calibri" w:cs="Calibri"/>
        </w:rPr>
        <w:t xml:space="preserve">Ship a routed, guarded, multi-screen application with a validated reactive form and </w:t>
      </w:r>
      <w:proofErr w:type="spellStart"/>
      <w:r>
        <w:rPr>
          <w:rFonts w:ascii="Calibri" w:eastAsia="Calibri" w:hAnsi="Calibri" w:cs="Calibri"/>
        </w:rPr>
        <w:t>RxJS</w:t>
      </w:r>
      <w:proofErr w:type="spellEnd"/>
      <w:r>
        <w:rPr>
          <w:rFonts w:ascii="Calibri" w:eastAsia="Calibri" w:hAnsi="Calibri" w:cs="Calibri"/>
        </w:rPr>
        <w:t>-powered search</w:t>
      </w:r>
      <w:r>
        <w:rPr>
          <w:rFonts w:ascii="Calibri" w:eastAsia="Calibri" w:hAnsi="Calibri" w:cs="Calibri"/>
        </w:rPr>
        <w:t>.</w:t>
      </w:r>
    </w:p>
    <w:p w:rsidR="00F6083C" w:rsidRDefault="006F0469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Month 3: Reactivity, Signals &amp; Modern Angular</w:t>
      </w:r>
    </w:p>
    <w:p w:rsidR="00F6083C" w:rsidRDefault="00F6083C">
      <w:pPr>
        <w:spacing w:after="12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2600"/>
      </w:tblGrid>
      <w:tr w:rsidR="00190BF1" w:rsidTr="00190B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Topics Covered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Hands-on Lab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9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Change detection: Default vs.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OnPush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strategy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Zone.js overview and why it matters for performance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Diagnosing unnecessary re-renders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Profile and optimize the Month 2 app's change detection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10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Signals: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signal(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), computed(), effect()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Signal-based inputs/outputs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Migrating simple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RxJS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state patterns to Signals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Refactor one feature module to be fully signal-driven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Standalone components and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bootstrapApplication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Lazy loading via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loadComponent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loadChildren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Deferred loading with @defer blocks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Convert app to standalone + add @defer for a heavy widget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12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HTTP interceptors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logging, error handling)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Centralized error-handling strategy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Environment configuration and multi-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builds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Add interceptor-based error handling and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env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configs</w:t>
            </w:r>
            <w:proofErr w:type="spellEnd"/>
          </w:p>
        </w:tc>
      </w:tr>
    </w:tbl>
    <w:p w:rsidR="00F6083C" w:rsidRDefault="006F0469">
      <w:pPr>
        <w:spacing w:before="120" w:after="240"/>
      </w:pPr>
      <w:r>
        <w:rPr>
          <w:rFonts w:ascii="Calibri" w:eastAsia="Calibri" w:hAnsi="Calibri" w:cs="Calibri"/>
          <w:b/>
          <w:bCs/>
          <w:color w:val="1F3864"/>
        </w:rPr>
        <w:t xml:space="preserve">Month-end milestone: </w:t>
      </w:r>
      <w:r>
        <w:rPr>
          <w:rFonts w:ascii="Calibri" w:eastAsia="Calibri" w:hAnsi="Calibri" w:cs="Calibri"/>
        </w:rPr>
        <w:t xml:space="preserve">Fully refactor the running project to standalone components + Signals + lazy loading + interceptors. This is the single biggest conceptual leap in the program — allow buffer time and pair struggling </w:t>
      </w:r>
      <w:r w:rsidR="00AE2BFD">
        <w:rPr>
          <w:rFonts w:ascii="Calibri" w:eastAsia="Calibri" w:hAnsi="Calibri" w:cs="Calibri"/>
        </w:rPr>
        <w:t>staff</w:t>
      </w:r>
      <w:r>
        <w:rPr>
          <w:rFonts w:ascii="Calibri" w:eastAsia="Calibri" w:hAnsi="Calibri" w:cs="Calibri"/>
        </w:rPr>
        <w:t xml:space="preserve"> with faster ones.</w:t>
      </w:r>
    </w:p>
    <w:p w:rsidR="00F6083C" w:rsidRDefault="006F0469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Month 4: Enterprise UI, State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&amp; Security</w:t>
      </w:r>
    </w:p>
    <w:p w:rsidR="00F6083C" w:rsidRDefault="00F6083C">
      <w:pPr>
        <w:spacing w:after="12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2600"/>
      </w:tblGrid>
      <w:tr w:rsidR="00190BF1" w:rsidTr="00190B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Topics Covered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Hands-on Lab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AE2BFD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Coras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 </w:t>
            </w:r>
            <w:r w:rsidR="00190BF1">
              <w:rPr>
                <w:rFonts w:ascii="Calibri" w:eastAsia="Calibri" w:hAnsi="Calibri" w:cs="Calibri"/>
                <w:sz w:val="18"/>
                <w:szCs w:val="18"/>
              </w:rPr>
              <w:t>Angular Material: theming, table, dialog, stepper, form field components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Building a themed layout consistent with org design tokens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 w:rsidP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Rebuild dashboard shell using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Coras</w:t>
            </w:r>
            <w:proofErr w:type="spellEnd"/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14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PrimeNG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overview, key components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DataTable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complex forms)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Material vs.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PrimeNG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when each is used in our applications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 w:rsidP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Rebuild a data-heavy screen using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Coras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State management options: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NgRx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(store/actions/reducers/selectors/effects) and lightweight signal-based state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Choosing global vs. local state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Add a small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NgRx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(or signal store) slice for shared dashboard state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16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Security: XSS prevention,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DomSanitizer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safe HTML binding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patterns: JWT handling,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interceptor, route protection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Accessibility (a11y) essentials: ARIA, keyboard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nav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contrast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 w:rsidP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Secure the dashboard </w:t>
            </w:r>
          </w:p>
        </w:tc>
      </w:tr>
    </w:tbl>
    <w:p w:rsidR="00190BF1" w:rsidRDefault="00190BF1">
      <w:pPr>
        <w:spacing w:before="120" w:after="240"/>
        <w:rPr>
          <w:rFonts w:ascii="Calibri" w:eastAsia="Calibri" w:hAnsi="Calibri" w:cs="Calibri"/>
          <w:b/>
          <w:bCs/>
          <w:color w:val="1F3864"/>
        </w:rPr>
      </w:pPr>
    </w:p>
    <w:p w:rsidR="00F6083C" w:rsidRDefault="006F0469">
      <w:pPr>
        <w:spacing w:before="120" w:after="240"/>
      </w:pPr>
      <w:r>
        <w:rPr>
          <w:rFonts w:ascii="Calibri" w:eastAsia="Calibri" w:hAnsi="Calibri" w:cs="Calibri"/>
          <w:b/>
          <w:bCs/>
          <w:color w:val="1F3864"/>
        </w:rPr>
        <w:t xml:space="preserve">Month-end milestone: </w:t>
      </w:r>
      <w:r>
        <w:rPr>
          <w:rFonts w:ascii="Calibri" w:eastAsia="Calibri" w:hAnsi="Calibri" w:cs="Calibri"/>
        </w:rPr>
        <w:t>Deliver a secured, accessible dashboard module built with the org's standard UI library and a lightweight state layer — evaluated against the same checklist used for real feature reviews.</w:t>
      </w:r>
    </w:p>
    <w:p w:rsidR="00190BF1" w:rsidRDefault="00190BF1">
      <w:pPr>
        <w:pStyle w:val="Heading2"/>
        <w:spacing w:before="300" w:after="120"/>
        <w:rPr>
          <w:rFonts w:ascii="Calibri" w:eastAsia="Calibri" w:hAnsi="Calibri" w:cs="Calibri"/>
          <w:b/>
          <w:bCs/>
          <w:sz w:val="24"/>
          <w:szCs w:val="24"/>
        </w:rPr>
      </w:pPr>
    </w:p>
    <w:p w:rsidR="00190BF1" w:rsidRDefault="00190BF1">
      <w:pPr>
        <w:pStyle w:val="Heading2"/>
        <w:spacing w:before="300" w:after="120"/>
        <w:rPr>
          <w:rFonts w:ascii="Calibri" w:eastAsia="Calibri" w:hAnsi="Calibri" w:cs="Calibri"/>
          <w:b/>
          <w:bCs/>
          <w:sz w:val="24"/>
          <w:szCs w:val="24"/>
        </w:rPr>
      </w:pPr>
    </w:p>
    <w:p w:rsidR="00190BF1" w:rsidRDefault="00190BF1">
      <w:pPr>
        <w:pStyle w:val="Heading2"/>
        <w:spacing w:before="300" w:after="120"/>
        <w:rPr>
          <w:rFonts w:ascii="Calibri" w:eastAsia="Calibri" w:hAnsi="Calibri" w:cs="Calibri"/>
          <w:b/>
          <w:bCs/>
          <w:sz w:val="24"/>
          <w:szCs w:val="24"/>
        </w:rPr>
      </w:pPr>
    </w:p>
    <w:p w:rsidR="00F6083C" w:rsidRDefault="006F0469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Month 5: Testing, Quality &amp; Org Engineering Standards</w:t>
      </w:r>
    </w:p>
    <w:p w:rsidR="00F6083C" w:rsidRDefault="00F6083C">
      <w:pPr>
        <w:spacing w:after="12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2600"/>
      </w:tblGrid>
      <w:tr w:rsidR="00190BF1" w:rsidTr="00190B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Topics Covered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Hands-on Lab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17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Jest Fundamentals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TestBed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testing components and services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Mocking dependencies and HTTP calls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Write unit tests for the Month 4 dashboard module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18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Testing reactive forms and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async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code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HttpTestingController</w:t>
            </w:r>
            <w:proofErr w:type="spellEnd"/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Introduction to e2e testing (Cypress/Playwright)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Add one e2e happy-path test for the dashboard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19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Git branching strategy, PR etiquette, commit conventions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Org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linting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/formatting standards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ESLint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Prettier)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Monorepo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/workspace overview (if applicable to org setup)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Raise a real PR against a sandbox repo following org conventions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20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Performance optimization: bundle size,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trackBy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OnPush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recap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Angular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DevTools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&amp; browser debugging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CI/CD pipeline overview — what happens after a PR merges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Optimize bundle size and fix a seeded bug using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DevTools</w:t>
            </w:r>
            <w:proofErr w:type="spellEnd"/>
          </w:p>
        </w:tc>
      </w:tr>
    </w:tbl>
    <w:p w:rsidR="00F6083C" w:rsidRDefault="006F0469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Month 6: Capstone Project &amp; Deployment Readiness</w:t>
      </w:r>
    </w:p>
    <w:p w:rsidR="00F6083C" w:rsidRDefault="00F6083C">
      <w:pPr>
        <w:spacing w:after="12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2600"/>
      </w:tblGrid>
      <w:tr w:rsidR="00190BF1" w:rsidTr="00190B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Topics Covered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Hands-on Lab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Weeks 21-22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Pr="00190BF1" w:rsidRDefault="00190BF1" w:rsidP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Capstone build: an individually-owned mini-module mirroring a real internal application, </w:t>
            </w:r>
          </w:p>
          <w:p w:rsidR="00190BF1" w:rsidRDefault="00190BF1" w:rsidP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Applies routing, forms, signals, chosen UI library, state, tests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Full capstone build, done individually with mentor check-ins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23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Shadowing an existing application team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Guided walkthrough of 1-2 live internal codebases and their conventions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Understanding the org's actual folder structure, API layer, and state patterns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Codebase walkthrough notes + Q&amp;A with the app team</w:t>
            </w:r>
          </w:p>
        </w:tc>
      </w:tr>
      <w:tr w:rsidR="00190BF1" w:rsidTr="00190BF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Week 24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Capstone demo &amp; presentation</w:t>
            </w:r>
          </w:p>
          <w:p w:rsidR="00190BF1" w:rsidRDefault="00190BF1">
            <w:pPr>
              <w:pStyle w:val="ListParagraph"/>
              <w:numPr>
                <w:ilvl w:val="0"/>
                <w:numId w:val="3"/>
              </w:numPr>
              <w:spacing w:after="20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0BF1" w:rsidRDefault="00190BF1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Present capstone to a review panel</w:t>
            </w:r>
          </w:p>
        </w:tc>
      </w:tr>
    </w:tbl>
    <w:p w:rsidR="00F6083C" w:rsidRDefault="006F0469">
      <w:r>
        <w:br w:type="page"/>
      </w:r>
    </w:p>
    <w:p w:rsidR="00F6083C" w:rsidRDefault="00190BF1">
      <w:pPr>
        <w:pStyle w:val="Heading1"/>
        <w:pBdr>
          <w:bottom w:val="single" w:sz="8" w:space="4" w:color="2E74B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5</w:t>
      </w:r>
      <w:r w:rsidR="006F0469">
        <w:rPr>
          <w:rFonts w:ascii="Calibri" w:eastAsia="Calibri" w:hAnsi="Calibri" w:cs="Calibri"/>
          <w:b/>
          <w:bCs/>
          <w:color w:val="1F3864"/>
          <w:sz w:val="30"/>
          <w:szCs w:val="30"/>
        </w:rPr>
        <w:t>. Tools &amp; Environment Standardization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IDE: VS Code with org-standard extension pack (Angular Language Service, </w:t>
      </w:r>
      <w:proofErr w:type="spellStart"/>
      <w:r>
        <w:rPr>
          <w:rFonts w:ascii="Calibri" w:eastAsia="Calibri" w:hAnsi="Calibri" w:cs="Calibri"/>
          <w:sz w:val="21"/>
          <w:szCs w:val="21"/>
        </w:rPr>
        <w:t>ESLint</w:t>
      </w:r>
      <w:proofErr w:type="spellEnd"/>
      <w:r>
        <w:rPr>
          <w:rFonts w:ascii="Calibri" w:eastAsia="Calibri" w:hAnsi="Calibri" w:cs="Calibri"/>
          <w:sz w:val="21"/>
          <w:szCs w:val="21"/>
        </w:rPr>
        <w:t>, Prettier)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Version control: Git with the org's branching model, using a sandbox repo for Mo</w:t>
      </w:r>
      <w:r>
        <w:rPr>
          <w:rFonts w:ascii="Calibri" w:eastAsia="Calibri" w:hAnsi="Calibri" w:cs="Calibri"/>
          <w:sz w:val="21"/>
          <w:szCs w:val="21"/>
        </w:rPr>
        <w:t>nths 1-5 and a real (low-risk) repo for the capstone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UI libraries: </w:t>
      </w:r>
      <w:proofErr w:type="spellStart"/>
      <w:proofErr w:type="gramStart"/>
      <w:r w:rsidR="00DB0CB8">
        <w:rPr>
          <w:rFonts w:ascii="Calibri" w:eastAsia="Calibri" w:hAnsi="Calibri" w:cs="Calibri"/>
          <w:sz w:val="21"/>
          <w:szCs w:val="21"/>
        </w:rPr>
        <w:t>Coras</w:t>
      </w:r>
      <w:proofErr w:type="spellEnd"/>
      <w:r w:rsidR="00DB0CB8">
        <w:rPr>
          <w:rFonts w:ascii="Calibri" w:eastAsia="Calibri" w:hAnsi="Calibri" w:cs="Calibri"/>
          <w:sz w:val="21"/>
          <w:szCs w:val="21"/>
        </w:rPr>
        <w:t xml:space="preserve"> ,</w:t>
      </w:r>
      <w:proofErr w:type="gramEnd"/>
      <w:r w:rsidR="00DB0CB8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Angular Material and </w:t>
      </w:r>
      <w:proofErr w:type="spellStart"/>
      <w:r>
        <w:rPr>
          <w:rFonts w:ascii="Calibri" w:eastAsia="Calibri" w:hAnsi="Calibri" w:cs="Calibri"/>
          <w:sz w:val="21"/>
          <w:szCs w:val="21"/>
        </w:rPr>
        <w:t>PrimeNG</w:t>
      </w:r>
      <w:proofErr w:type="spellEnd"/>
      <w:r>
        <w:rPr>
          <w:rFonts w:ascii="Calibri" w:eastAsia="Calibri" w:hAnsi="Calibri" w:cs="Calibri"/>
          <w:sz w:val="21"/>
          <w:szCs w:val="21"/>
        </w:rPr>
        <w:t>, matching current org usage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Testing: </w:t>
      </w:r>
      <w:r w:rsidR="00DB0CB8">
        <w:rPr>
          <w:rFonts w:ascii="Calibri" w:eastAsia="Calibri" w:hAnsi="Calibri" w:cs="Calibri"/>
          <w:sz w:val="21"/>
          <w:szCs w:val="21"/>
        </w:rPr>
        <w:t>Jest</w:t>
      </w:r>
      <w:r>
        <w:rPr>
          <w:rFonts w:ascii="Calibri" w:eastAsia="Calibri" w:hAnsi="Calibri" w:cs="Calibri"/>
          <w:sz w:val="21"/>
          <w:szCs w:val="21"/>
        </w:rPr>
        <w:t>, Cypress or Playwright for e2e (align to whichever the org already standardizes on)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State mana</w:t>
      </w:r>
      <w:r>
        <w:rPr>
          <w:rFonts w:ascii="Calibri" w:eastAsia="Calibri" w:hAnsi="Calibri" w:cs="Calibri"/>
          <w:sz w:val="21"/>
          <w:szCs w:val="21"/>
        </w:rPr>
        <w:t xml:space="preserve">gement: </w:t>
      </w:r>
      <w:proofErr w:type="spellStart"/>
      <w:r>
        <w:rPr>
          <w:rFonts w:ascii="Calibri" w:eastAsia="Calibri" w:hAnsi="Calibri" w:cs="Calibri"/>
          <w:sz w:val="21"/>
          <w:szCs w:val="21"/>
        </w:rPr>
        <w:t>NgRx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teams already using it; lightweight signal-based state as the default for newer/simpler apps</w:t>
      </w:r>
    </w:p>
    <w:p w:rsidR="00F6083C" w:rsidRDefault="006F0469">
      <w:pPr>
        <w:pStyle w:val="Heading1"/>
        <w:pBdr>
          <w:bottom w:val="single" w:sz="8" w:space="4" w:color="2E74B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7. Deployment Readiness Checklist</w:t>
      </w:r>
    </w:p>
    <w:p w:rsidR="00F6083C" w:rsidRDefault="006F0469">
      <w:pPr>
        <w:spacing w:after="12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Before a </w:t>
      </w:r>
      <w:r w:rsidR="00DB0CB8">
        <w:rPr>
          <w:rFonts w:ascii="Calibri" w:eastAsia="Calibri" w:hAnsi="Calibri" w:cs="Calibri"/>
          <w:color w:val="222222"/>
          <w:sz w:val="21"/>
          <w:szCs w:val="21"/>
        </w:rPr>
        <w:t>staff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is allocated to a live application, they should be able to demonstrate all of the following: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uild a component-driven feature from a requirements doc without step-by-step guidance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Comfortably read and modify both </w:t>
      </w:r>
      <w:proofErr w:type="spellStart"/>
      <w:r>
        <w:rPr>
          <w:rFonts w:ascii="Calibri" w:eastAsia="Calibri" w:hAnsi="Calibri" w:cs="Calibri"/>
          <w:sz w:val="21"/>
          <w:szCs w:val="21"/>
        </w:rPr>
        <w:t>NgModule</w:t>
      </w:r>
      <w:proofErr w:type="spellEnd"/>
      <w:r>
        <w:rPr>
          <w:rFonts w:ascii="Calibri" w:eastAsia="Calibri" w:hAnsi="Calibri" w:cs="Calibri"/>
          <w:sz w:val="21"/>
          <w:szCs w:val="21"/>
        </w:rPr>
        <w:t>-based (legacy) and standalone/Signals-based (modern) code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Write and pass unit tests meeting the org's minimum coverage bar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Raise</w:t>
      </w:r>
      <w:r>
        <w:rPr>
          <w:rFonts w:ascii="Calibri" w:eastAsia="Calibri" w:hAnsi="Calibri" w:cs="Calibri"/>
          <w:sz w:val="21"/>
          <w:szCs w:val="21"/>
        </w:rPr>
        <w:t xml:space="preserve"> a PR that passes review on the first or second pass, following org Git and coding conventions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Explain their code's state management and data-flow decisions in a design conversation</w:t>
      </w:r>
    </w:p>
    <w:p w:rsidR="00F6083C" w:rsidRDefault="006F046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Identify and fix a basic performance or accessibility issue unaided</w:t>
      </w:r>
    </w:p>
    <w:p w:rsidR="00F6083C" w:rsidRDefault="006F0469">
      <w:r>
        <w:br w:type="page"/>
      </w:r>
    </w:p>
    <w:p w:rsidR="00F6083C" w:rsidRDefault="00F6083C">
      <w:pPr>
        <w:pStyle w:val="ListParagraph"/>
        <w:numPr>
          <w:ilvl w:val="0"/>
          <w:numId w:val="2"/>
        </w:numPr>
        <w:spacing w:after="60"/>
      </w:pPr>
    </w:p>
    <w:sectPr w:rsidR="00F6083C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469" w:rsidRDefault="006F0469">
      <w:r>
        <w:separator/>
      </w:r>
    </w:p>
  </w:endnote>
  <w:endnote w:type="continuationSeparator" w:id="0">
    <w:p w:rsidR="006F0469" w:rsidRDefault="006F0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83C" w:rsidRDefault="006F0469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 w:rsidR="00190BF1"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AE2BFD">
      <w:rPr>
        <w:rFonts w:ascii="Calibri" w:eastAsia="Calibri" w:hAnsi="Calibri" w:cs="Calibri"/>
        <w:noProof/>
        <w:color w:val="595959"/>
        <w:sz w:val="16"/>
        <w:szCs w:val="16"/>
      </w:rPr>
      <w:t>8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 w:rsidR="00190BF1"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AE2BFD">
      <w:rPr>
        <w:rFonts w:ascii="Calibri" w:eastAsia="Calibri" w:hAnsi="Calibri" w:cs="Calibri"/>
        <w:noProof/>
        <w:color w:val="595959"/>
        <w:sz w:val="16"/>
        <w:szCs w:val="16"/>
      </w:rPr>
      <w:t>8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469" w:rsidRDefault="006F0469">
      <w:r>
        <w:separator/>
      </w:r>
    </w:p>
  </w:footnote>
  <w:footnote w:type="continuationSeparator" w:id="0">
    <w:p w:rsidR="006F0469" w:rsidRDefault="006F0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83C" w:rsidRDefault="006F0469">
    <w:pPr>
      <w:jc w:val="right"/>
    </w:pPr>
    <w:r>
      <w:rPr>
        <w:rFonts w:ascii="Calibri" w:eastAsia="Calibri" w:hAnsi="Calibri" w:cs="Calibri"/>
        <w:color w:val="595959"/>
        <w:sz w:val="16"/>
        <w:szCs w:val="16"/>
      </w:rPr>
      <w:t xml:space="preserve">Angular </w:t>
    </w:r>
    <w:r w:rsidR="00190BF1">
      <w:rPr>
        <w:rFonts w:ascii="Calibri" w:eastAsia="Calibri" w:hAnsi="Calibri" w:cs="Calibri"/>
        <w:color w:val="595959"/>
        <w:sz w:val="16"/>
        <w:szCs w:val="16"/>
      </w:rPr>
      <w:t>Academy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1397C"/>
    <w:multiLevelType w:val="hybridMultilevel"/>
    <w:tmpl w:val="30209BF0"/>
    <w:lvl w:ilvl="0" w:tplc="BDAC15EC">
      <w:start w:val="1"/>
      <w:numFmt w:val="bullet"/>
      <w:lvlText w:val="●"/>
      <w:lvlJc w:val="left"/>
      <w:pPr>
        <w:ind w:left="720" w:hanging="360"/>
      </w:pPr>
    </w:lvl>
    <w:lvl w:ilvl="1" w:tplc="468E256C">
      <w:start w:val="1"/>
      <w:numFmt w:val="bullet"/>
      <w:lvlText w:val="○"/>
      <w:lvlJc w:val="left"/>
      <w:pPr>
        <w:ind w:left="1440" w:hanging="360"/>
      </w:pPr>
    </w:lvl>
    <w:lvl w:ilvl="2" w:tplc="FD343754">
      <w:start w:val="1"/>
      <w:numFmt w:val="bullet"/>
      <w:lvlText w:val="■"/>
      <w:lvlJc w:val="left"/>
      <w:pPr>
        <w:ind w:left="2160" w:hanging="360"/>
      </w:pPr>
    </w:lvl>
    <w:lvl w:ilvl="3" w:tplc="F1887E1A">
      <w:start w:val="1"/>
      <w:numFmt w:val="bullet"/>
      <w:lvlText w:val="●"/>
      <w:lvlJc w:val="left"/>
      <w:pPr>
        <w:ind w:left="2880" w:hanging="360"/>
      </w:pPr>
    </w:lvl>
    <w:lvl w:ilvl="4" w:tplc="121293D2">
      <w:start w:val="1"/>
      <w:numFmt w:val="bullet"/>
      <w:lvlText w:val="○"/>
      <w:lvlJc w:val="left"/>
      <w:pPr>
        <w:ind w:left="3600" w:hanging="360"/>
      </w:pPr>
    </w:lvl>
    <w:lvl w:ilvl="5" w:tplc="722C9F88">
      <w:start w:val="1"/>
      <w:numFmt w:val="bullet"/>
      <w:lvlText w:val="■"/>
      <w:lvlJc w:val="left"/>
      <w:pPr>
        <w:ind w:left="4320" w:hanging="360"/>
      </w:pPr>
    </w:lvl>
    <w:lvl w:ilvl="6" w:tplc="D66CAD22">
      <w:start w:val="1"/>
      <w:numFmt w:val="bullet"/>
      <w:lvlText w:val="●"/>
      <w:lvlJc w:val="left"/>
      <w:pPr>
        <w:ind w:left="5040" w:hanging="360"/>
      </w:pPr>
    </w:lvl>
    <w:lvl w:ilvl="7" w:tplc="9A9E4BD2">
      <w:start w:val="1"/>
      <w:numFmt w:val="bullet"/>
      <w:lvlText w:val="●"/>
      <w:lvlJc w:val="left"/>
      <w:pPr>
        <w:ind w:left="5760" w:hanging="360"/>
      </w:pPr>
    </w:lvl>
    <w:lvl w:ilvl="8" w:tplc="17E88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9E055D"/>
    <w:multiLevelType w:val="hybridMultilevel"/>
    <w:tmpl w:val="C12A1642"/>
    <w:lvl w:ilvl="0" w:tplc="44AC07A0">
      <w:start w:val="1"/>
      <w:numFmt w:val="bullet"/>
      <w:lvlText w:val="•"/>
      <w:lvlJc w:val="left"/>
      <w:pPr>
        <w:ind w:left="420" w:hanging="260"/>
      </w:pPr>
    </w:lvl>
    <w:lvl w:ilvl="1" w:tplc="C88AE27E">
      <w:start w:val="1"/>
      <w:numFmt w:val="bullet"/>
      <w:lvlText w:val="◦"/>
      <w:lvlJc w:val="left"/>
      <w:pPr>
        <w:ind w:left="840" w:hanging="260"/>
      </w:pPr>
    </w:lvl>
    <w:lvl w:ilvl="2" w:tplc="BDFAD256">
      <w:numFmt w:val="decimal"/>
      <w:lvlText w:val=""/>
      <w:lvlJc w:val="left"/>
    </w:lvl>
    <w:lvl w:ilvl="3" w:tplc="D982D172">
      <w:numFmt w:val="decimal"/>
      <w:lvlText w:val=""/>
      <w:lvlJc w:val="left"/>
    </w:lvl>
    <w:lvl w:ilvl="4" w:tplc="A18618CA">
      <w:numFmt w:val="decimal"/>
      <w:lvlText w:val=""/>
      <w:lvlJc w:val="left"/>
    </w:lvl>
    <w:lvl w:ilvl="5" w:tplc="550C012E">
      <w:numFmt w:val="decimal"/>
      <w:lvlText w:val=""/>
      <w:lvlJc w:val="left"/>
    </w:lvl>
    <w:lvl w:ilvl="6" w:tplc="A36AA1C0">
      <w:numFmt w:val="decimal"/>
      <w:lvlText w:val=""/>
      <w:lvlJc w:val="left"/>
    </w:lvl>
    <w:lvl w:ilvl="7" w:tplc="D79AC7BA">
      <w:numFmt w:val="decimal"/>
      <w:lvlText w:val=""/>
      <w:lvlJc w:val="left"/>
    </w:lvl>
    <w:lvl w:ilvl="8" w:tplc="CBD2C610">
      <w:numFmt w:val="decimal"/>
      <w:lvlText w:val=""/>
      <w:lvlJc w:val="left"/>
    </w:lvl>
  </w:abstractNum>
  <w:abstractNum w:abstractNumId="2" w15:restartNumberingAfterBreak="0">
    <w:nsid w:val="6EDA0186"/>
    <w:multiLevelType w:val="hybridMultilevel"/>
    <w:tmpl w:val="3BB06066"/>
    <w:lvl w:ilvl="0" w:tplc="A9BC05FC">
      <w:start w:val="1"/>
      <w:numFmt w:val="bullet"/>
      <w:lvlText w:val="–"/>
      <w:lvlJc w:val="left"/>
      <w:pPr>
        <w:ind w:left="200" w:hanging="200"/>
      </w:pPr>
    </w:lvl>
    <w:lvl w:ilvl="1" w:tplc="10EED880">
      <w:numFmt w:val="decimal"/>
      <w:lvlText w:val=""/>
      <w:lvlJc w:val="left"/>
    </w:lvl>
    <w:lvl w:ilvl="2" w:tplc="526683D2">
      <w:numFmt w:val="decimal"/>
      <w:lvlText w:val=""/>
      <w:lvlJc w:val="left"/>
    </w:lvl>
    <w:lvl w:ilvl="3" w:tplc="75747BA6">
      <w:numFmt w:val="decimal"/>
      <w:lvlText w:val=""/>
      <w:lvlJc w:val="left"/>
    </w:lvl>
    <w:lvl w:ilvl="4" w:tplc="0E5C2F34">
      <w:numFmt w:val="decimal"/>
      <w:lvlText w:val=""/>
      <w:lvlJc w:val="left"/>
    </w:lvl>
    <w:lvl w:ilvl="5" w:tplc="2C3A0750">
      <w:numFmt w:val="decimal"/>
      <w:lvlText w:val=""/>
      <w:lvlJc w:val="left"/>
    </w:lvl>
    <w:lvl w:ilvl="6" w:tplc="C8B2F7D0">
      <w:numFmt w:val="decimal"/>
      <w:lvlText w:val=""/>
      <w:lvlJc w:val="left"/>
    </w:lvl>
    <w:lvl w:ilvl="7" w:tplc="9AB49B12">
      <w:numFmt w:val="decimal"/>
      <w:lvlText w:val=""/>
      <w:lvlJc w:val="left"/>
    </w:lvl>
    <w:lvl w:ilvl="8" w:tplc="9918D5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83C"/>
    <w:rsid w:val="00190BF1"/>
    <w:rsid w:val="006F0469"/>
    <w:rsid w:val="00AE2BFD"/>
    <w:rsid w:val="00DB0CB8"/>
    <w:rsid w:val="00F6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A4CBBD"/>
  <w15:docId w15:val="{DB6DD45F-A2F4-4B66-AB27-618BD29AE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0B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0BF1"/>
  </w:style>
  <w:style w:type="paragraph" w:styleId="Footer">
    <w:name w:val="footer"/>
    <w:basedOn w:val="Normal"/>
    <w:link w:val="FooterChar"/>
    <w:uiPriority w:val="99"/>
    <w:unhideWhenUsed/>
    <w:rsid w:val="00190B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2026-08-06T13:56:00Z</dcterms:created>
  <dcterms:modified xsi:type="dcterms:W3CDTF">2026-08-07T03:30:00Z</dcterms:modified>
</cp:coreProperties>
</file>