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AE00D" w14:textId="77777777" w:rsidR="008518E5" w:rsidRPr="000B1590" w:rsidRDefault="008518E5" w:rsidP="008518E5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B1590">
        <w:rPr>
          <w:rFonts w:ascii="inherit" w:eastAsia="Times New Roman" w:hAnsi="inherit" w:cs="Times New Roman"/>
          <w:b/>
          <w:bCs/>
          <w:sz w:val="24"/>
          <w:szCs w:val="24"/>
          <w:bdr w:val="none" w:sz="0" w:space="0" w:color="auto" w:frame="1"/>
        </w:rPr>
        <w:t>Project: Legacy Object Replacement for Baltic Customers</w:t>
      </w:r>
    </w:p>
    <w:p w14:paraId="419208AC" w14:textId="77777777" w:rsidR="008518E5" w:rsidRPr="000B1590" w:rsidRDefault="008518E5" w:rsidP="008518E5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1A637FEF" w14:textId="77777777" w:rsidR="008518E5" w:rsidRPr="000B1590" w:rsidRDefault="008518E5" w:rsidP="008518E5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B1590">
        <w:rPr>
          <w:rFonts w:ascii="Times New Roman" w:eastAsia="Times New Roman" w:hAnsi="Times New Roman" w:cs="Times New Roman"/>
          <w:sz w:val="24"/>
          <w:szCs w:val="24"/>
        </w:rPr>
        <w:t>Executed data manipulation and transformation tasks in Teradata SQL Assistant, incorporating various joins (inner joins, full joins, left joins) to ensure the integrity of customer data.</w:t>
      </w:r>
    </w:p>
    <w:p w14:paraId="762FB84E" w14:textId="77777777" w:rsidR="008518E5" w:rsidRPr="000B1590" w:rsidRDefault="008518E5" w:rsidP="008518E5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B1590">
        <w:rPr>
          <w:rFonts w:ascii="Times New Roman" w:eastAsia="Times New Roman" w:hAnsi="Times New Roman" w:cs="Times New Roman"/>
          <w:sz w:val="24"/>
          <w:szCs w:val="24"/>
        </w:rPr>
        <w:t>Wrote over 80 lines of SQL queries, including joins, to retrieve legacy data for Baltic customers.</w:t>
      </w:r>
    </w:p>
    <w:p w14:paraId="4D6EA304" w14:textId="6FE78D8F" w:rsidR="008518E5" w:rsidRPr="008518E5" w:rsidRDefault="008518E5" w:rsidP="008518E5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B1590">
        <w:rPr>
          <w:rFonts w:ascii="Times New Roman" w:eastAsia="Times New Roman" w:hAnsi="Times New Roman" w:cs="Times New Roman"/>
          <w:sz w:val="24"/>
          <w:szCs w:val="24"/>
        </w:rPr>
        <w:t>Utilized Oracle Data Integrator 12c, employing joins effectively, to replace over 500 instances of outdated financial data and optimize the source-to-target data flow.</w:t>
      </w:r>
    </w:p>
    <w:p w14:paraId="6BA5A695" w14:textId="77777777" w:rsidR="008518E5" w:rsidRPr="000B1590" w:rsidRDefault="008518E5" w:rsidP="008518E5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4CF4A601" w14:textId="77777777" w:rsidR="008518E5" w:rsidRPr="000B1590" w:rsidRDefault="008518E5" w:rsidP="008518E5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B1590">
        <w:rPr>
          <w:rFonts w:ascii="inherit" w:eastAsia="Times New Roman" w:hAnsi="inherit" w:cs="Times New Roman"/>
          <w:b/>
          <w:bCs/>
          <w:sz w:val="24"/>
          <w:szCs w:val="24"/>
          <w:bdr w:val="none" w:sz="0" w:space="0" w:color="auto" w:frame="1"/>
        </w:rPr>
        <w:t>Project: Data Visualization for Latvian pension pillar calculation</w:t>
      </w:r>
    </w:p>
    <w:p w14:paraId="60914236" w14:textId="77777777" w:rsidR="008518E5" w:rsidRPr="000B1590" w:rsidRDefault="008518E5" w:rsidP="008518E5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3FA60741" w14:textId="77777777" w:rsidR="008518E5" w:rsidRPr="000B1590" w:rsidRDefault="008518E5" w:rsidP="008518E5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B1590">
        <w:rPr>
          <w:rFonts w:ascii="Times New Roman" w:eastAsia="Times New Roman" w:hAnsi="Times New Roman" w:cs="Times New Roman"/>
          <w:sz w:val="24"/>
          <w:szCs w:val="24"/>
        </w:rPr>
        <w:t>Collected Business requirements (KPI’s) from stakeholders and documented in JIRA tool</w:t>
      </w:r>
    </w:p>
    <w:p w14:paraId="5F712932" w14:textId="77777777" w:rsidR="008518E5" w:rsidRPr="000B1590" w:rsidRDefault="008518E5" w:rsidP="008518E5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B1590">
        <w:rPr>
          <w:rFonts w:ascii="Times New Roman" w:eastAsia="Times New Roman" w:hAnsi="Times New Roman" w:cs="Times New Roman"/>
          <w:sz w:val="24"/>
          <w:szCs w:val="24"/>
        </w:rPr>
        <w:t>Extracted data from Teradata, Transformed and Loaded to Power BI.</w:t>
      </w:r>
    </w:p>
    <w:p w14:paraId="1346422D" w14:textId="77777777" w:rsidR="008518E5" w:rsidRPr="000B1590" w:rsidRDefault="008518E5" w:rsidP="008518E5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B1590">
        <w:rPr>
          <w:rFonts w:ascii="Times New Roman" w:eastAsia="Times New Roman" w:hAnsi="Times New Roman" w:cs="Times New Roman"/>
          <w:sz w:val="24"/>
          <w:szCs w:val="24"/>
        </w:rPr>
        <w:t>Performed data cleaning – removed errors, duplicates and other data discrepancies.</w:t>
      </w:r>
    </w:p>
    <w:p w14:paraId="0965781E" w14:textId="77777777" w:rsidR="008518E5" w:rsidRPr="000B1590" w:rsidRDefault="008518E5" w:rsidP="008518E5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B1590">
        <w:rPr>
          <w:rFonts w:ascii="Times New Roman" w:eastAsia="Times New Roman" w:hAnsi="Times New Roman" w:cs="Times New Roman"/>
          <w:sz w:val="24"/>
          <w:szCs w:val="24"/>
        </w:rPr>
        <w:t>Wrote DAX expression formulas for pension calculations in Power BI.</w:t>
      </w:r>
    </w:p>
    <w:p w14:paraId="14BDBA1E" w14:textId="77777777" w:rsidR="008518E5" w:rsidRPr="000B1590" w:rsidRDefault="008518E5" w:rsidP="008518E5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B1590">
        <w:rPr>
          <w:rFonts w:ascii="Times New Roman" w:eastAsia="Times New Roman" w:hAnsi="Times New Roman" w:cs="Times New Roman"/>
          <w:sz w:val="24"/>
          <w:szCs w:val="24"/>
        </w:rPr>
        <w:t>Designed the dashboards with charts, graphs and tables.</w:t>
      </w:r>
    </w:p>
    <w:p w14:paraId="4D99D29C" w14:textId="77777777" w:rsidR="008518E5" w:rsidRPr="000B1590" w:rsidRDefault="008518E5" w:rsidP="008518E5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21318FFA" w14:textId="77777777" w:rsidR="008518E5" w:rsidRPr="000B1590" w:rsidRDefault="008518E5" w:rsidP="008518E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B1590">
        <w:rPr>
          <w:rFonts w:ascii="inherit" w:eastAsia="Times New Roman" w:hAnsi="inherit" w:cs="Times New Roman"/>
          <w:b/>
          <w:bCs/>
          <w:sz w:val="24"/>
          <w:szCs w:val="24"/>
          <w:bdr w:val="none" w:sz="0" w:space="0" w:color="auto" w:frame="1"/>
        </w:rPr>
        <w:t>Project: Country code addition to Baltic customers</w:t>
      </w:r>
    </w:p>
    <w:p w14:paraId="056D337B" w14:textId="77777777" w:rsidR="008518E5" w:rsidRPr="000B1590" w:rsidRDefault="008518E5" w:rsidP="008518E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495C9800" w14:textId="77777777" w:rsidR="008518E5" w:rsidRPr="000B1590" w:rsidRDefault="008518E5" w:rsidP="008518E5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B1590">
        <w:rPr>
          <w:rFonts w:ascii="Times New Roman" w:eastAsia="Times New Roman" w:hAnsi="Times New Roman" w:cs="Times New Roman"/>
          <w:sz w:val="24"/>
          <w:szCs w:val="24"/>
        </w:rPr>
        <w:t>Developed a data manipulation SQL query to assign country codes to relevant customers.</w:t>
      </w:r>
    </w:p>
    <w:p w14:paraId="00401930" w14:textId="77777777" w:rsidR="008518E5" w:rsidRPr="000B1590" w:rsidRDefault="008518E5" w:rsidP="008518E5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B1590">
        <w:rPr>
          <w:rFonts w:ascii="Times New Roman" w:eastAsia="Times New Roman" w:hAnsi="Times New Roman" w:cs="Times New Roman"/>
          <w:sz w:val="24"/>
          <w:szCs w:val="24"/>
        </w:rPr>
        <w:t>Conducted system testing, debugged SQL code, and addressed more than 200 test cases using Swedbank QA tools.</w:t>
      </w:r>
    </w:p>
    <w:p w14:paraId="7B2EBCB4" w14:textId="77777777" w:rsidR="0019601C" w:rsidRDefault="0019601C"/>
    <w:sectPr w:rsidR="001960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5957F5"/>
    <w:multiLevelType w:val="multilevel"/>
    <w:tmpl w:val="365CB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CC492C"/>
    <w:multiLevelType w:val="multilevel"/>
    <w:tmpl w:val="C50E6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5DC6888"/>
    <w:multiLevelType w:val="multilevel"/>
    <w:tmpl w:val="D25CB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8E5"/>
    <w:rsid w:val="0019601C"/>
    <w:rsid w:val="00851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4CD46"/>
  <w15:chartTrackingRefBased/>
  <w15:docId w15:val="{37D26C6D-E770-4A11-8EA5-2ADFC62A7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18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177</Words>
  <Characters>1012</Characters>
  <Application>Microsoft Office Word</Application>
  <DocSecurity>0</DocSecurity>
  <Lines>8</Lines>
  <Paragraphs>2</Paragraphs>
  <ScaleCrop>false</ScaleCrop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Sundar Akn</dc:creator>
  <cp:keywords/>
  <dc:description/>
  <cp:lastModifiedBy>Sundar Akn</cp:lastModifiedBy>
  <cp:revision>1</cp:revision>
  <dcterms:created xsi:type="dcterms:W3CDTF">2024-02-15T11:12:00Z</dcterms:created>
  <dcterms:modified xsi:type="dcterms:W3CDTF">2024-02-15T11:13:00Z</dcterms:modified>
</cp:coreProperties>
</file>