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shutil.copy() function will copy a single file, while shutil.copytree() will copy an entire folder, along with all its contents.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shutil.move() function is used for renaming files as well as moving them.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send2trash functions will move a file or folder to the recycle bin, while shutil functions will permanently delete files and folders.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zipfile.ZipFile() function is equivalent to the open() function; the first argument is the filename, and the second argument is the mode to open the ZIP file in (read, write, or append).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os, shutil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def selectiveCopy(folder,extensions, destFolder):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folder = os.path.abspath(folder)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destFolder =os.path.abspath(destFolder)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print('Looking in', folder, 'for files with extensions of', ', '.join(extensions))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foldername, subfolders, filenames in os.walk(folder):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for filename in filenames: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name, extension = os.path.splitext(filename)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if extension in extensions: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fileAbsPath = foldername + os.path.sep + filename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print('Coping', fileAbsPath, 'to', destFolder)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shutil.copy(fileAbsPath, destFolder)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extensions = ['.pdf', '.jpg']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folder = 'randomFolder'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destFolder = 'selectiveFolder'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selectiveCopy(folder, extensions, destFolder)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Looking in C:\Users\DELL\Desktop\assignment\Python Basic Assignment solutions\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randomFolder for files with extensions of .pdf, .jpg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