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 PdfFileReader () file objects should be opened in rb -&gt; read binary mode, Whereas for PdfFileWriter () file objects should be opened in wb -&gt; write binary mode.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PdfFileReader class provides a method called get Page (page no) to get a page object.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getNum Pages () method of PdfFileReader class stores the no pages in a PDF document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 PdfFileReader object’s PDF is encrypted with the password swordfish and you're not aware of it. first read the Pdf using the PdfFileReader Class. PdfFileReader class provides a attribute called is Encrypted to check whether a pdf is encrypted or not. the method returns true if a pdf is encrypted and vice versa.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if pdf is encrypted use the decrypt () method provided by PdfFileReader class first then try to read the contents/pages of the pdf, else PyPDF2 will raise the following error PyPDF2.utils. PdfReadError: file has not been decrypted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PyPDF2 Package provides 2 methods to rotate a page: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1.rotate Clockwise () -&gt; For Clockwise rotation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2.rotateCounterClockWise () -&gt; For Counter Clockwise rotation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The PyPDF2 package only allows you to rotate a page in increments of 90 degrees. You will receive an AssertionError otherwise.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structure of a document is represented by three different data types in python-Docx. At the highest level, a Document object represents the entire document. The Document object contains a list of Paragraph objects for the paragraphs in the document. (A new paragraph begins whenever the user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presses ENTER or RETURN while typing in a Word document.) Each of these Paragraph objects contains a list of one or more Run objects.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The text in a Word document is more than just a string. It has font, size, colour, and other styling information associated with it. A style in Word is a collection of these attributes. A Run object is a contiguous run of text with the same style. A new Run object is needed whenever the text style changes.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Example Program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from docx import Document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doc = Document("sample_file.docx") # Path of the Docx file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print (doc. paragraphs) # Prints the list of Paragraph objects for a Document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for paragraph in doc. paragraphs: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print (paragraph. Text) # Prints the text in the paragraph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 Run object has bold, underline, italic, strike, and outline variables. The text in a Word document is more than just a string. It has font, size, colour, and other styling information associated with it.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 style in Word is a collection of these attributes. A Run object is a contiguous run of text with the same style. A new Run object is needed whenever the text style changes.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bold = True # Style Set to Bold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bold = False # Style Not Set to Bold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bold = None # Style is Not Applicable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Example Program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from docx import Document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document = Document ()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document.add_paragraph ("I Neuron Full Stack Data Science Course")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document. Save('mydocument.docx')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Example Program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from docx import Document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doc = Document ()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doc.add_paragraph ('Hello, there!')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doc. saves('hello.docx')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levels for a heading in a word document can be specified by using the level attribute inside the add heading method. There are a total of 5 levels starting for 0 t0 4. where level 0 makes a headline with the horizontal line below the text, whereas the heading level 1 is the main heading. Similarly, the other headings are sub-heading with their font-sizes in decreasing order.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