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stutterWord():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in_string = input('Enter the Word :')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in_string.replace(in_string[0:2],((in_string[0:2]+'... ')*2)+ in_string[0:2])  +'?'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{out_string}')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for i in range(3):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stutterWord()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Enter the Word :incredible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incredible ➞ in... in... incredible?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Enter the Word :enthusiastic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enthusiastic ➞ en... en... enthusiastic?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Enter the Word :outstanding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outstanding ➞ ou... ou... outstanding?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def radianToDegree():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in_num = int(input('Enter the angle in Radians: '))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out_num = (180/math.pi)*in_num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print(f'{in_num} radian(s) ➞ {out_num:.1f} degrees')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for x in range(3):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radianToDegree()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Enter the angle in Radians: 1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radian(s) ➞ 57.3 degrees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Enter the angle in Radians: 20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 radian(s) ➞ 1145.9 degrees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Enter the angle in Radians: 50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 radian(s) ➞ 2864.8 degrees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checkCurzon():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in_num = int(input("Enter a number: "))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if (pow(2,in_num)+1)%((2*in_num)+1) == 0: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print(f'{in_num} is a Curzon Number')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print(f'{in_num} is Not a Curzon Number')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for x in range(4):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checkCurzon()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5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5 is a Curzon Number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10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10 is Not a Curzon Number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14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14 is a Curzon Number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12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12 is Not a Curzon Number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def areaOfHexagon():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in_num = int(input('Enter the side length of a Hexagon: '))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out_num = ((3*math.sqrt(3))/2)*(pow(in_num,2))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print(f'Area for Hexagon of sidelength {in_num} ➞ {out_num:.1f}')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for x in range(3):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areaOfHexagon()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Enter the side length of a Hexagon: 1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Area for Hexagon of sidelength 1 ➞ 2.6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Enter the side length of a Hexagon: 2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Area for Hexagon of sidelength 2 ➞ 10.4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Enter the side length of a Hexagon: 3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Area for Hexagon of sidelength 3 ➞ 23.4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getBinary():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in_num = int(input("Enter a Number: "))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out_num = bin(in_num).replace('0b','')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print(f'Binary of {in_num} ➞ {out_num}')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for x in range(3):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getBinary()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1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Binary of 1 ➞ 1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5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Binary of 5 ➞ 101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10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Binary of 10 ➞ 1010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