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2F94" w:rsidRDefault="00A82F94" w:rsidP="00104FA2">
      <w:pPr>
        <w:pStyle w:val="Heading1"/>
        <w:spacing w:line="480" w:lineRule="auto"/>
        <w:jc w:val="center"/>
        <w:rPr>
          <w:rFonts w:ascii="Times New Roman" w:hAnsi="Times New Roman"/>
          <w:b/>
          <w:bCs/>
          <w:color w:val="000000"/>
          <w:sz w:val="32"/>
          <w:szCs w:val="48"/>
        </w:rPr>
      </w:pPr>
      <w:bookmarkStart w:id="0" w:name="X127847b90ed6d837fd6bc10cf27bdfdf7699c09"/>
    </w:p>
    <w:p w:rsidR="00A82F94" w:rsidRDefault="00A82F94" w:rsidP="00104FA2">
      <w:pPr>
        <w:pStyle w:val="Heading1"/>
        <w:spacing w:line="480" w:lineRule="auto"/>
        <w:jc w:val="center"/>
        <w:rPr>
          <w:rFonts w:ascii="Times New Roman" w:hAnsi="Times New Roman"/>
          <w:b/>
          <w:bCs/>
          <w:color w:val="000000"/>
          <w:sz w:val="32"/>
          <w:szCs w:val="48"/>
        </w:rPr>
      </w:pPr>
    </w:p>
    <w:p w:rsidR="00E879CD" w:rsidRPr="00AE7B1B" w:rsidRDefault="00000000" w:rsidP="00104FA2">
      <w:pPr>
        <w:pStyle w:val="Heading1"/>
        <w:spacing w:line="480" w:lineRule="auto"/>
        <w:jc w:val="center"/>
        <w:rPr>
          <w:b/>
          <w:bCs/>
          <w:sz w:val="48"/>
          <w:szCs w:val="48"/>
        </w:rPr>
      </w:pPr>
      <w:r w:rsidRPr="00AE7B1B">
        <w:rPr>
          <w:rFonts w:ascii="Times New Roman" w:hAnsi="Times New Roman"/>
          <w:b/>
          <w:bCs/>
          <w:color w:val="000000"/>
          <w:sz w:val="32"/>
          <w:szCs w:val="48"/>
        </w:rPr>
        <w:t>Transfer Learning for Fault Detection in Industrial Predictive Maintenance Systems</w:t>
      </w:r>
    </w:p>
    <w:p w:rsidR="00E879CD" w:rsidRPr="00AE7B1B" w:rsidRDefault="00000000" w:rsidP="00104FA2">
      <w:pPr>
        <w:pStyle w:val="FirstParagraph"/>
        <w:spacing w:line="480" w:lineRule="auto"/>
        <w:jc w:val="center"/>
        <w:rPr>
          <w:b/>
          <w:bCs/>
          <w:sz w:val="32"/>
          <w:szCs w:val="32"/>
        </w:rPr>
      </w:pPr>
      <w:r w:rsidRPr="00AE7B1B">
        <w:rPr>
          <w:rFonts w:ascii="Times New Roman" w:hAnsi="Times New Roman"/>
          <w:b/>
          <w:bCs/>
          <w:color w:val="000000"/>
          <w:sz w:val="32"/>
          <w:szCs w:val="32"/>
        </w:rPr>
        <w:t>Interim Report</w:t>
      </w:r>
    </w:p>
    <w:p w:rsidR="00E879CD" w:rsidRPr="00AE7B1B" w:rsidRDefault="00000000" w:rsidP="00104FA2">
      <w:pPr>
        <w:pStyle w:val="BodyText"/>
        <w:spacing w:line="480" w:lineRule="auto"/>
        <w:jc w:val="center"/>
        <w:rPr>
          <w:b/>
          <w:bCs/>
          <w:sz w:val="32"/>
          <w:szCs w:val="32"/>
        </w:rPr>
      </w:pPr>
      <w:r w:rsidRPr="00AE7B1B">
        <w:rPr>
          <w:rFonts w:ascii="Times New Roman" w:hAnsi="Times New Roman"/>
          <w:b/>
          <w:bCs/>
          <w:color w:val="000000"/>
          <w:sz w:val="32"/>
          <w:szCs w:val="32"/>
        </w:rPr>
        <w:t>Sundaresh Prasanna Chandran</w:t>
      </w:r>
    </w:p>
    <w:p w:rsidR="00E879CD" w:rsidRPr="00AE7B1B" w:rsidRDefault="00000000" w:rsidP="00104FA2">
      <w:pPr>
        <w:pStyle w:val="BodyText"/>
        <w:spacing w:line="480" w:lineRule="auto"/>
        <w:jc w:val="center"/>
        <w:rPr>
          <w:b/>
          <w:bCs/>
          <w:sz w:val="32"/>
          <w:szCs w:val="32"/>
        </w:rPr>
      </w:pPr>
      <w:r w:rsidRPr="00AE7B1B">
        <w:rPr>
          <w:rFonts w:ascii="Times New Roman" w:hAnsi="Times New Roman"/>
          <w:b/>
          <w:bCs/>
          <w:color w:val="000000"/>
          <w:sz w:val="32"/>
          <w:szCs w:val="32"/>
        </w:rPr>
        <w:t>Walsh College</w:t>
      </w:r>
    </w:p>
    <w:p w:rsidR="00E879CD" w:rsidRPr="00AE7B1B" w:rsidRDefault="00000000" w:rsidP="00104FA2">
      <w:pPr>
        <w:pStyle w:val="BodyText"/>
        <w:spacing w:line="480" w:lineRule="auto"/>
        <w:jc w:val="center"/>
        <w:rPr>
          <w:b/>
          <w:bCs/>
          <w:sz w:val="32"/>
          <w:szCs w:val="32"/>
        </w:rPr>
      </w:pPr>
      <w:r w:rsidRPr="00AE7B1B">
        <w:rPr>
          <w:rFonts w:ascii="Times New Roman" w:hAnsi="Times New Roman"/>
          <w:b/>
          <w:bCs/>
          <w:color w:val="000000"/>
          <w:sz w:val="32"/>
          <w:szCs w:val="32"/>
        </w:rPr>
        <w:t>QM640 V1: Data Analytics Capstone</w:t>
      </w:r>
    </w:p>
    <w:p w:rsidR="00E879CD" w:rsidRPr="00AE7B1B" w:rsidRDefault="00000000" w:rsidP="00104FA2">
      <w:pPr>
        <w:pStyle w:val="BodyText"/>
        <w:spacing w:line="480" w:lineRule="auto"/>
        <w:jc w:val="center"/>
        <w:rPr>
          <w:b/>
          <w:bCs/>
          <w:sz w:val="32"/>
          <w:szCs w:val="32"/>
        </w:rPr>
      </w:pPr>
      <w:r w:rsidRPr="00AE7B1B">
        <w:rPr>
          <w:rFonts w:ascii="Times New Roman" w:hAnsi="Times New Roman"/>
          <w:b/>
          <w:bCs/>
          <w:color w:val="000000"/>
          <w:sz w:val="32"/>
          <w:szCs w:val="32"/>
        </w:rPr>
        <w:t>Anoop Ragolu</w:t>
      </w:r>
    </w:p>
    <w:p w:rsidR="00E879CD" w:rsidRPr="00AE7B1B" w:rsidRDefault="00000000" w:rsidP="00104FA2">
      <w:pPr>
        <w:pStyle w:val="BodyText"/>
        <w:spacing w:line="480" w:lineRule="auto"/>
        <w:jc w:val="center"/>
        <w:rPr>
          <w:b/>
          <w:bCs/>
          <w:sz w:val="32"/>
          <w:szCs w:val="32"/>
        </w:rPr>
      </w:pPr>
      <w:r w:rsidRPr="00AE7B1B">
        <w:rPr>
          <w:rFonts w:ascii="Times New Roman" w:hAnsi="Times New Roman"/>
          <w:b/>
          <w:bCs/>
          <w:color w:val="000000"/>
          <w:sz w:val="32"/>
          <w:szCs w:val="32"/>
        </w:rPr>
        <w:t>Winter 2025 Term</w:t>
      </w:r>
    </w:p>
    <w:p w:rsidR="00A82F94" w:rsidRDefault="00A82F94" w:rsidP="00AE7B1B">
      <w:pPr>
        <w:pStyle w:val="FirstParagraph"/>
        <w:spacing w:line="480" w:lineRule="auto"/>
        <w:rPr>
          <w:rFonts w:ascii="Times New Roman" w:hAnsi="Times New Roman"/>
          <w:b/>
          <w:bCs/>
          <w:color w:val="000000"/>
        </w:rPr>
      </w:pPr>
    </w:p>
    <w:p w:rsidR="00AE7B1B" w:rsidRDefault="00000000" w:rsidP="00AE7B1B">
      <w:pPr>
        <w:pStyle w:val="FirstParagraph"/>
        <w:spacing w:line="480" w:lineRule="auto"/>
        <w:rPr>
          <w:rFonts w:ascii="Times New Roman" w:hAnsi="Times New Roman"/>
          <w:color w:val="000000"/>
        </w:rPr>
      </w:pPr>
      <w:r>
        <w:rPr>
          <w:rFonts w:ascii="Times New Roman" w:hAnsi="Times New Roman"/>
          <w:b/>
          <w:bCs/>
          <w:color w:val="000000"/>
        </w:rPr>
        <w:t>GitHub Repository:</w:t>
      </w:r>
      <w:r>
        <w:rPr>
          <w:rFonts w:ascii="Times New Roman" w:hAnsi="Times New Roman"/>
          <w:color w:val="000000"/>
        </w:rPr>
        <w:t xml:space="preserve"> [PLACEHOLDER - To be added]</w:t>
      </w:r>
      <w:bookmarkStart w:id="1" w:name="introduction"/>
    </w:p>
    <w:p w:rsidR="00A82F94" w:rsidRDefault="00A82F94" w:rsidP="00AE7B1B">
      <w:pPr>
        <w:pStyle w:val="FirstParagraph"/>
        <w:spacing w:line="480" w:lineRule="auto"/>
        <w:rPr>
          <w:rFonts w:ascii="Times New Roman" w:hAnsi="Times New Roman"/>
          <w:color w:val="000000"/>
        </w:rPr>
      </w:pPr>
    </w:p>
    <w:p w:rsidR="00A82F94" w:rsidRDefault="00A82F94" w:rsidP="00AE7B1B">
      <w:pPr>
        <w:pStyle w:val="FirstParagraph"/>
        <w:spacing w:line="480" w:lineRule="auto"/>
        <w:rPr>
          <w:rFonts w:ascii="Times New Roman" w:hAnsi="Times New Roman"/>
          <w:color w:val="000000"/>
        </w:rPr>
      </w:pPr>
    </w:p>
    <w:p w:rsidR="00A82F94" w:rsidRDefault="00A82F94" w:rsidP="00AE7B1B">
      <w:pPr>
        <w:pStyle w:val="FirstParagraph"/>
        <w:spacing w:line="480" w:lineRule="auto"/>
        <w:rPr>
          <w:rFonts w:ascii="Times New Roman" w:hAnsi="Times New Roman"/>
          <w:color w:val="000000"/>
        </w:rPr>
      </w:pPr>
    </w:p>
    <w:p w:rsidR="00E879CD" w:rsidRDefault="00000000" w:rsidP="00AE7B1B">
      <w:pPr>
        <w:pStyle w:val="FirstParagraph"/>
        <w:spacing w:line="480" w:lineRule="auto"/>
      </w:pPr>
      <w:r>
        <w:rPr>
          <w:rFonts w:ascii="Times New Roman" w:hAnsi="Times New Roman"/>
          <w:color w:val="000000"/>
        </w:rPr>
        <w:lastRenderedPageBreak/>
        <w:t>1. Introduction</w:t>
      </w:r>
    </w:p>
    <w:p w:rsidR="00E879CD" w:rsidRDefault="00000000">
      <w:pPr>
        <w:pStyle w:val="FirstParagraph"/>
        <w:spacing w:line="480" w:lineRule="auto"/>
      </w:pPr>
      <w:r>
        <w:rPr>
          <w:rFonts w:ascii="Times New Roman" w:hAnsi="Times New Roman"/>
          <w:color w:val="000000"/>
        </w:rPr>
        <w:t>Industrial systems increasingly depend on sensor-driven monitoring to ensure operational reliability, safety, and cost efficiency. Predictive maintenance (PdM) has emerged as a critical paradigm that enables early fault detection and prevents catastrophic failures in complex machinery. Traditional approaches often focus on Remaining Useful Life (RUL) estimation; however, these methods suffer from scarcity of labeled failure data and heterogeneity across different machines and operating environments (Lei et al., 2018).</w:t>
      </w:r>
    </w:p>
    <w:p w:rsidR="00E879CD" w:rsidRDefault="00000000">
      <w:pPr>
        <w:pStyle w:val="BodyText"/>
        <w:spacing w:line="480" w:lineRule="auto"/>
      </w:pPr>
      <w:r>
        <w:rPr>
          <w:rFonts w:ascii="Times New Roman" w:hAnsi="Times New Roman"/>
          <w:color w:val="000000"/>
        </w:rPr>
        <w:t>Fault detection offers a scalable alternative to RUL estimation and can be formulated as a binary classification problem where the objective is to distinguish between healthy and faulty operational states. However, models trained on historical data from one machine (source domain) frequently fail to generalize to new machines (target domains) due to domain shift. This shift arises from various factors including sensor calibration differences, varying operating regimes, manufacturing tolerances, and environmental conditions (He et al., 2020).</w:t>
      </w:r>
    </w:p>
    <w:p w:rsidR="00E879CD" w:rsidRDefault="00000000">
      <w:pPr>
        <w:pStyle w:val="BodyText"/>
        <w:spacing w:line="480" w:lineRule="auto"/>
      </w:pPr>
      <w:r>
        <w:rPr>
          <w:rFonts w:ascii="Times New Roman" w:hAnsi="Times New Roman"/>
          <w:color w:val="000000"/>
        </w:rPr>
        <w:t>Transfer learning addresses this challenge by reusing knowledge learned from source domains and adapting it to target domains using limited labeled data (Pan &amp; Yang, 2010). This approach is particularly valuable in industrial settings where acquiring labeled failure data for every new machine is expensive, time-consuming, and potentially dangerous. By leveraging transfer learning, organizations can deploy fault detection systems more rapidly while reducing the labeling burden on domain experts.</w:t>
      </w:r>
    </w:p>
    <w:p w:rsidR="00E879CD" w:rsidRDefault="00000000">
      <w:pPr>
        <w:pStyle w:val="BodyText"/>
        <w:spacing w:line="480" w:lineRule="auto"/>
      </w:pPr>
      <w:r>
        <w:rPr>
          <w:rFonts w:ascii="Times New Roman" w:hAnsi="Times New Roman"/>
          <w:color w:val="000000"/>
        </w:rPr>
        <w:t xml:space="preserve">This study investigates transfer learning strategies for binary fault detection using multivariate sensor time-series data from turbofan engines. The research employs the NASA Commercial Modular Aero-Propulsion System Simulation (C-MAPSS) dataset (Saxena et al., 2008), which </w:t>
      </w:r>
      <w:r>
        <w:rPr>
          <w:rFonts w:ascii="Times New Roman" w:hAnsi="Times New Roman"/>
          <w:color w:val="000000"/>
        </w:rPr>
        <w:lastRenderedPageBreak/>
        <w:t>provides realistic run-to-failure trajectories under varying operating conditions and fault modes. The interim report presents preliminary results for Random Forest and Convolutional Neural Network (CNN) models, with Long Short-Term Memory (LSTM) analysis and final conclusions reserved for the final report.</w:t>
      </w:r>
    </w:p>
    <w:p w:rsidR="00E879CD" w:rsidRDefault="00000000">
      <w:pPr>
        <w:pStyle w:val="Heading2"/>
        <w:spacing w:line="480" w:lineRule="auto"/>
      </w:pPr>
      <w:bookmarkStart w:id="2" w:name="scope-and-objectives"/>
      <w:bookmarkEnd w:id="1"/>
      <w:r>
        <w:rPr>
          <w:rFonts w:ascii="Times New Roman" w:hAnsi="Times New Roman"/>
          <w:color w:val="000000"/>
          <w:sz w:val="24"/>
        </w:rPr>
        <w:t>2. Scope and Objectives</w:t>
      </w:r>
    </w:p>
    <w:p w:rsidR="00E879CD" w:rsidRDefault="00000000">
      <w:pPr>
        <w:pStyle w:val="Heading3"/>
        <w:spacing w:line="480" w:lineRule="auto"/>
      </w:pPr>
      <w:bookmarkStart w:id="3" w:name="research-scope"/>
      <w:r>
        <w:rPr>
          <w:rFonts w:ascii="Times New Roman" w:hAnsi="Times New Roman"/>
          <w:color w:val="000000"/>
          <w:sz w:val="24"/>
        </w:rPr>
        <w:t>2.1 Research Scope</w:t>
      </w:r>
    </w:p>
    <w:p w:rsidR="00E879CD" w:rsidRDefault="00000000">
      <w:pPr>
        <w:pStyle w:val="FirstParagraph"/>
        <w:spacing w:line="480" w:lineRule="auto"/>
      </w:pPr>
      <w:r>
        <w:rPr>
          <w:rFonts w:ascii="Times New Roman" w:hAnsi="Times New Roman"/>
          <w:color w:val="000000"/>
        </w:rPr>
        <w:t>This study focuses on binary fault detection using multivariate sensor time-series data from turbofan engines. The fault condition is defined as a state where the Remaining Useful Life (RUL) is less than or equal to 20 cycles, while healthy operation corresponds to RUL greater than 20 cycles. The research employs FD002 as the source domain for model training and evaluates transfer performance on three target domains: FD001, FD003, and FD004.</w:t>
      </w:r>
    </w:p>
    <w:p w:rsidR="00E879CD" w:rsidRDefault="00000000">
      <w:pPr>
        <w:pStyle w:val="Heading3"/>
        <w:spacing w:line="480" w:lineRule="auto"/>
      </w:pPr>
      <w:bookmarkStart w:id="4" w:name="research-problems"/>
      <w:bookmarkEnd w:id="3"/>
      <w:r>
        <w:rPr>
          <w:rFonts w:ascii="Times New Roman" w:hAnsi="Times New Roman"/>
          <w:color w:val="000000"/>
          <w:sz w:val="24"/>
        </w:rPr>
        <w:t>2.2 Research Problems</w:t>
      </w:r>
    </w:p>
    <w:p w:rsidR="00E879CD" w:rsidRDefault="00000000">
      <w:pPr>
        <w:pStyle w:val="FirstParagraph"/>
        <w:spacing w:line="480" w:lineRule="auto"/>
      </w:pPr>
      <w:r>
        <w:rPr>
          <w:rFonts w:ascii="Times New Roman" w:hAnsi="Times New Roman"/>
          <w:color w:val="000000"/>
        </w:rPr>
        <w:t>The following research problems have been identified for investigation:</w:t>
      </w:r>
    </w:p>
    <w:p w:rsidR="00E879CD" w:rsidRDefault="00000000">
      <w:pPr>
        <w:pStyle w:val="BodyText"/>
        <w:spacing w:line="480" w:lineRule="auto"/>
      </w:pPr>
      <w:r>
        <w:rPr>
          <w:rFonts w:ascii="Times New Roman" w:hAnsi="Times New Roman"/>
          <w:b/>
          <w:bCs/>
          <w:color w:val="000000"/>
        </w:rPr>
        <w:t>RQ1: Domain Shift Impact</w:t>
      </w:r>
      <w:r>
        <w:rPr>
          <w:rFonts w:ascii="Times New Roman" w:hAnsi="Times New Roman"/>
          <w:color w:val="000000"/>
        </w:rPr>
        <w:br/>
        <w:t>How does the performance of a fault detection model degrade when transferred directly from a large source dataset to smaller target datasets without adaptation?</w:t>
      </w:r>
    </w:p>
    <w:p w:rsidR="00E879CD" w:rsidRDefault="00000000">
      <w:pPr>
        <w:pStyle w:val="BodyText"/>
        <w:spacing w:line="480" w:lineRule="auto"/>
      </w:pPr>
      <w:r>
        <w:rPr>
          <w:rFonts w:ascii="Times New Roman" w:hAnsi="Times New Roman"/>
          <w:b/>
          <w:bCs/>
          <w:color w:val="000000"/>
        </w:rPr>
        <w:t>RQ2: Fine-Tuning Effectiveness</w:t>
      </w:r>
      <w:r>
        <w:rPr>
          <w:rFonts w:ascii="Times New Roman" w:hAnsi="Times New Roman"/>
          <w:color w:val="000000"/>
        </w:rPr>
        <w:br/>
        <w:t>To what extent does fine-tuning improve fault detection performance compared to direct transfer?</w:t>
      </w:r>
    </w:p>
    <w:p w:rsidR="00E879CD" w:rsidRDefault="00000000">
      <w:pPr>
        <w:pStyle w:val="BodyText"/>
        <w:spacing w:line="480" w:lineRule="auto"/>
      </w:pPr>
      <w:r>
        <w:rPr>
          <w:rFonts w:ascii="Times New Roman" w:hAnsi="Times New Roman"/>
          <w:b/>
          <w:bCs/>
          <w:color w:val="000000"/>
        </w:rPr>
        <w:t>RQ3: Model Architecture Robustness</w:t>
      </w:r>
      <w:r>
        <w:rPr>
          <w:rFonts w:ascii="Times New Roman" w:hAnsi="Times New Roman"/>
          <w:color w:val="000000"/>
        </w:rPr>
        <w:br/>
        <w:t>Which model architecture (Random Forest, CNN, or LSTM) demonstrates the best robustness under domain shift?</w:t>
      </w:r>
    </w:p>
    <w:p w:rsidR="00E879CD" w:rsidRDefault="00000000">
      <w:pPr>
        <w:pStyle w:val="BodyText"/>
        <w:spacing w:line="480" w:lineRule="auto"/>
      </w:pPr>
      <w:r>
        <w:rPr>
          <w:rFonts w:ascii="Times New Roman" w:hAnsi="Times New Roman"/>
          <w:b/>
          <w:bCs/>
          <w:color w:val="000000"/>
        </w:rPr>
        <w:lastRenderedPageBreak/>
        <w:t>RQ4: Label Efficiency</w:t>
      </w:r>
      <w:r>
        <w:rPr>
          <w:rFonts w:ascii="Times New Roman" w:hAnsi="Times New Roman"/>
          <w:color w:val="000000"/>
        </w:rPr>
        <w:br/>
        <w:t>What is the minimum amount of labeled target data required to achieve acceptable fault detection performance?</w:t>
      </w:r>
    </w:p>
    <w:p w:rsidR="00E879CD" w:rsidRDefault="00000000">
      <w:pPr>
        <w:pStyle w:val="Heading3"/>
        <w:spacing w:line="480" w:lineRule="auto"/>
      </w:pPr>
      <w:bookmarkStart w:id="5" w:name="research-hypotheses"/>
      <w:bookmarkEnd w:id="4"/>
      <w:r>
        <w:rPr>
          <w:rFonts w:ascii="Times New Roman" w:hAnsi="Times New Roman"/>
          <w:color w:val="000000"/>
          <w:sz w:val="24"/>
        </w:rPr>
        <w:t>2.3 Research Hypotheses</w:t>
      </w:r>
    </w:p>
    <w:p w:rsidR="00E879CD" w:rsidRDefault="00000000">
      <w:pPr>
        <w:pStyle w:val="FirstParagraph"/>
        <w:spacing w:line="480" w:lineRule="auto"/>
      </w:pPr>
      <w:r>
        <w:rPr>
          <w:rFonts w:ascii="Times New Roman" w:hAnsi="Times New Roman"/>
          <w:color w:val="000000"/>
        </w:rPr>
        <w:t>For each research question, the following null and alternative hypotheses have been formulated:</w:t>
      </w:r>
    </w:p>
    <w:p w:rsidR="00E879CD" w:rsidRDefault="00000000">
      <w:pPr>
        <w:pStyle w:val="BodyText"/>
        <w:spacing w:line="480" w:lineRule="auto"/>
      </w:pPr>
      <w:r>
        <w:rPr>
          <w:rFonts w:ascii="Times New Roman" w:hAnsi="Times New Roman"/>
          <w:b/>
          <w:bCs/>
          <w:color w:val="000000"/>
        </w:rPr>
        <w:t>H01:</w:t>
      </w:r>
      <w:r>
        <w:rPr>
          <w:rFonts w:ascii="Times New Roman" w:hAnsi="Times New Roman"/>
          <w:color w:val="000000"/>
        </w:rPr>
        <w:t xml:space="preserve"> There is no statistically significant difference in fault detection accuracy between the source-trained model and its performance on the target datasets without adaptation.</w:t>
      </w:r>
      <w:r>
        <w:rPr>
          <w:rFonts w:ascii="Times New Roman" w:hAnsi="Times New Roman"/>
          <w:color w:val="000000"/>
        </w:rPr>
        <w:br/>
      </w:r>
      <w:r>
        <w:rPr>
          <w:rFonts w:ascii="Times New Roman" w:hAnsi="Times New Roman"/>
          <w:b/>
          <w:bCs/>
          <w:color w:val="000000"/>
        </w:rPr>
        <w:t>H11:</w:t>
      </w:r>
      <w:r>
        <w:rPr>
          <w:rFonts w:ascii="Times New Roman" w:hAnsi="Times New Roman"/>
          <w:color w:val="000000"/>
        </w:rPr>
        <w:t xml:space="preserve"> There is a statistically significant decrease in fault detection accuracy under direct transfer.</w:t>
      </w:r>
    </w:p>
    <w:p w:rsidR="00E879CD" w:rsidRDefault="00000000">
      <w:pPr>
        <w:pStyle w:val="BodyText"/>
        <w:spacing w:line="480" w:lineRule="auto"/>
      </w:pPr>
      <w:r>
        <w:rPr>
          <w:rFonts w:ascii="Times New Roman" w:hAnsi="Times New Roman"/>
          <w:b/>
          <w:bCs/>
          <w:color w:val="000000"/>
        </w:rPr>
        <w:t>H02:</w:t>
      </w:r>
      <w:r>
        <w:rPr>
          <w:rFonts w:ascii="Times New Roman" w:hAnsi="Times New Roman"/>
          <w:color w:val="000000"/>
        </w:rPr>
        <w:t xml:space="preserve"> Fine-tuning does not significantly improve performance compared to direct transfer.</w:t>
      </w:r>
      <w:r>
        <w:rPr>
          <w:rFonts w:ascii="Times New Roman" w:hAnsi="Times New Roman"/>
          <w:color w:val="000000"/>
        </w:rPr>
        <w:br/>
      </w:r>
      <w:r>
        <w:rPr>
          <w:rFonts w:ascii="Times New Roman" w:hAnsi="Times New Roman"/>
          <w:b/>
          <w:bCs/>
          <w:color w:val="000000"/>
        </w:rPr>
        <w:t>H12:</w:t>
      </w:r>
      <w:r>
        <w:rPr>
          <w:rFonts w:ascii="Times New Roman" w:hAnsi="Times New Roman"/>
          <w:color w:val="000000"/>
        </w:rPr>
        <w:t xml:space="preserve"> Fine-tuning significantly improves performance compared to direct transfer.</w:t>
      </w:r>
    </w:p>
    <w:p w:rsidR="00E879CD" w:rsidRDefault="00000000">
      <w:pPr>
        <w:pStyle w:val="BodyText"/>
        <w:spacing w:line="480" w:lineRule="auto"/>
      </w:pPr>
      <w:r>
        <w:rPr>
          <w:rFonts w:ascii="Times New Roman" w:hAnsi="Times New Roman"/>
          <w:b/>
          <w:bCs/>
          <w:color w:val="000000"/>
        </w:rPr>
        <w:t>H03:</w:t>
      </w:r>
      <w:r>
        <w:rPr>
          <w:rFonts w:ascii="Times New Roman" w:hAnsi="Times New Roman"/>
          <w:color w:val="000000"/>
        </w:rPr>
        <w:t xml:space="preserve"> Model robustness is equal across all architectures under domain shift.</w:t>
      </w:r>
      <w:r>
        <w:rPr>
          <w:rFonts w:ascii="Times New Roman" w:hAnsi="Times New Roman"/>
          <w:color w:val="000000"/>
        </w:rPr>
        <w:br/>
      </w:r>
      <w:r>
        <w:rPr>
          <w:rFonts w:ascii="Times New Roman" w:hAnsi="Times New Roman"/>
          <w:b/>
          <w:bCs/>
          <w:color w:val="000000"/>
        </w:rPr>
        <w:t>H13:</w:t>
      </w:r>
      <w:r>
        <w:rPr>
          <w:rFonts w:ascii="Times New Roman" w:hAnsi="Times New Roman"/>
          <w:color w:val="000000"/>
        </w:rPr>
        <w:t xml:space="preserve"> At least one model architecture is significantly more robust than others.</w:t>
      </w:r>
    </w:p>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Hypotheses for RQ4 (Label Efficiency) will be formulated and tested in the final report.</w:t>
      </w:r>
    </w:p>
    <w:p w:rsidR="00E879CD" w:rsidRDefault="00000000">
      <w:pPr>
        <w:pStyle w:val="Heading2"/>
        <w:spacing w:line="480" w:lineRule="auto"/>
      </w:pPr>
      <w:bookmarkStart w:id="6" w:name="literature-survey"/>
      <w:bookmarkEnd w:id="2"/>
      <w:bookmarkEnd w:id="5"/>
      <w:r>
        <w:rPr>
          <w:rFonts w:ascii="Times New Roman" w:hAnsi="Times New Roman"/>
          <w:color w:val="000000"/>
          <w:sz w:val="24"/>
        </w:rPr>
        <w:t>3. Literature Survey</w:t>
      </w:r>
    </w:p>
    <w:p w:rsidR="00E879CD" w:rsidRDefault="00000000">
      <w:pPr>
        <w:pStyle w:val="FirstParagraph"/>
        <w:spacing w:line="480" w:lineRule="auto"/>
      </w:pPr>
      <w:r>
        <w:rPr>
          <w:rFonts w:ascii="Times New Roman" w:hAnsi="Times New Roman"/>
          <w:color w:val="000000"/>
        </w:rPr>
        <w:t>Transfer learning has emerged as a powerful technique for addressing domain shift in machine learning applications. Pan and Yang (2010) provided a comprehensive survey on transfer learning, establishing the foundational taxonomy that distinguishes between instance-based, feature-based, and model-based transfer approaches. Their work demonstrated that transfer learning can significantly reduce the amount of labeled data required in target domains while maintaining competitive performance.</w:t>
      </w:r>
    </w:p>
    <w:p w:rsidR="00E879CD" w:rsidRDefault="00000000">
      <w:pPr>
        <w:pStyle w:val="BodyText"/>
        <w:spacing w:line="480" w:lineRule="auto"/>
      </w:pPr>
      <w:r>
        <w:rPr>
          <w:rFonts w:ascii="Times New Roman" w:hAnsi="Times New Roman"/>
          <w:color w:val="000000"/>
        </w:rPr>
        <w:lastRenderedPageBreak/>
        <w:t>In the context of deep learning, Ganin and Lempitsky (2015) introduced domain adaptation through adversarial training, where a domain classifier is trained to distinguish between source and target domains while the feature extractor learns domain-invariant representations. This approach has proven particularly effective for visual recognition tasks and has inspired numerous adaptations in other domains.</w:t>
      </w:r>
    </w:p>
    <w:p w:rsidR="00E879CD" w:rsidRDefault="00000000">
      <w:pPr>
        <w:pStyle w:val="BodyText"/>
        <w:spacing w:line="480" w:lineRule="auto"/>
      </w:pPr>
      <w:r>
        <w:rPr>
          <w:rFonts w:ascii="Times New Roman" w:hAnsi="Times New Roman"/>
          <w:color w:val="000000"/>
        </w:rPr>
        <w:t>The theoretical foundations of deep learning, as comprehensively covered by Goodfellow et al. (2016), provide essential background for understanding how neural networks learn hierarchical representations. Their work on convolutional neural networks and recurrent architectures forms the basis for the CNN and LSTM models employed in this study.</w:t>
      </w:r>
    </w:p>
    <w:p w:rsidR="00E879CD" w:rsidRDefault="00000000">
      <w:pPr>
        <w:pStyle w:val="BodyText"/>
        <w:spacing w:line="480" w:lineRule="auto"/>
      </w:pPr>
      <w:r>
        <w:rPr>
          <w:rFonts w:ascii="Times New Roman" w:hAnsi="Times New Roman"/>
          <w:color w:val="000000"/>
        </w:rPr>
        <w:t>Lei et al. (2018) conducted a systematic review of machinery health prognostics, covering the entire pipeline from data acquisition to RUL prediction. Their analysis revealed that while RUL estimation has received significant attention, binary fault detection often provides more actionable insights for maintenance planning, particularly when failure mechanisms are complex or poorly understood.</w:t>
      </w:r>
    </w:p>
    <w:p w:rsidR="00E879CD" w:rsidRDefault="00000000">
      <w:pPr>
        <w:pStyle w:val="BodyText"/>
        <w:spacing w:line="480" w:lineRule="auto"/>
      </w:pPr>
      <w:r>
        <w:rPr>
          <w:rFonts w:ascii="Times New Roman" w:hAnsi="Times New Roman"/>
          <w:color w:val="000000"/>
        </w:rPr>
        <w:t>He et al. (2020) specifically addressed transfer learning for intelligent fault diagnosis, surveying over 100 papers in the domain. Their review identified three major challenges: negative transfer (when source knowledge degrades target performance), domain shift quantification, and optimal layer selection for fine-tuning. These challenges directly inform the experimental design of the current study.</w:t>
      </w:r>
    </w:p>
    <w:p w:rsidR="00E879CD" w:rsidRDefault="00000000">
      <w:pPr>
        <w:pStyle w:val="BodyText"/>
        <w:spacing w:line="480" w:lineRule="auto"/>
      </w:pPr>
      <w:r>
        <w:rPr>
          <w:rFonts w:ascii="Times New Roman" w:hAnsi="Times New Roman"/>
          <w:color w:val="000000"/>
        </w:rPr>
        <w:t xml:space="preserve">Widodo and Yang (2007) pioneered the application of Support Vector Machines (SVM) for machine condition monitoring and fault diagnosis. Their work demonstrated that kernel-based </w:t>
      </w:r>
      <w:r>
        <w:rPr>
          <w:rFonts w:ascii="Times New Roman" w:hAnsi="Times New Roman"/>
          <w:color w:val="000000"/>
        </w:rPr>
        <w:lastRenderedPageBreak/>
        <w:t>methods could effectively handle non-linear decision boundaries in high-dimensional sensor spaces, establishing a baseline for comparison with modern deep learning approaches.</w:t>
      </w:r>
    </w:p>
    <w:p w:rsidR="00E879CD" w:rsidRDefault="00000000">
      <w:pPr>
        <w:pStyle w:val="BodyText"/>
        <w:spacing w:line="480" w:lineRule="auto"/>
      </w:pPr>
      <w:r>
        <w:rPr>
          <w:rFonts w:ascii="Times New Roman" w:hAnsi="Times New Roman"/>
          <w:color w:val="000000"/>
        </w:rPr>
        <w:t>Zhang et al. (2017) proposed a deep learning model with enhanced anti-noise and domain adaptation capabilities for raw vibration signals. Their architecture incorporated batch normalization and dropout layers to improve generalization, techniques that have been adopted in the CNN model used in this study.</w:t>
      </w:r>
    </w:p>
    <w:p w:rsidR="00E879CD" w:rsidRDefault="00000000">
      <w:pPr>
        <w:pStyle w:val="BodyText"/>
        <w:spacing w:line="480" w:lineRule="auto"/>
      </w:pPr>
      <w:r>
        <w:rPr>
          <w:rFonts w:ascii="Times New Roman" w:hAnsi="Times New Roman"/>
          <w:color w:val="000000"/>
        </w:rPr>
        <w:t>Zhao et al. (2019) provided a comprehensive review of deep learning applications in machine health monitoring, comparing various architectures including autoencoders, CNNs, and recurrent neural networks. Their analysis suggested that CNNs are particularly effective for extracting local temporal patterns, while LSTMs excel at capturing long-term dependencies.</w:t>
      </w:r>
    </w:p>
    <w:p w:rsidR="00E879CD" w:rsidRDefault="00000000">
      <w:pPr>
        <w:pStyle w:val="BodyText"/>
        <w:spacing w:line="480" w:lineRule="auto"/>
      </w:pPr>
      <w:r>
        <w:rPr>
          <w:rFonts w:ascii="Times New Roman" w:hAnsi="Times New Roman"/>
          <w:color w:val="000000"/>
        </w:rPr>
        <w:t>Wang et al. (2019) surveyed deep learning methods for sensor-based activity recognition, highlighting the importance of proper preprocessing and feature engineering. Their findings on sliding window techniques and normalization strategies have been incorporated into the data preprocessing pipeline of this study.</w:t>
      </w:r>
    </w:p>
    <w:p w:rsidR="00E879CD" w:rsidRDefault="00000000">
      <w:pPr>
        <w:pStyle w:val="BodyText"/>
        <w:spacing w:line="480" w:lineRule="auto"/>
      </w:pPr>
      <w:r>
        <w:rPr>
          <w:rFonts w:ascii="Times New Roman" w:hAnsi="Times New Roman"/>
          <w:color w:val="000000"/>
        </w:rPr>
        <w:t>The NASA C-MAPSS dataset used in this research was introduced by Saxena et al. (2008) as a benchmark for prognostics and health management research. The dataset’s realistic simulation of turbofan engine degradation under varying operating conditions and fault modes has made it the de facto standard for evaluating predictive maintenance algorithms.</w:t>
      </w:r>
    </w:p>
    <w:p w:rsidR="00E879CD" w:rsidRDefault="00000000">
      <w:pPr>
        <w:pStyle w:val="Heading2"/>
        <w:spacing w:line="480" w:lineRule="auto"/>
      </w:pPr>
      <w:bookmarkStart w:id="7" w:name="data-description"/>
      <w:bookmarkEnd w:id="6"/>
      <w:r>
        <w:rPr>
          <w:rFonts w:ascii="Times New Roman" w:hAnsi="Times New Roman"/>
          <w:color w:val="000000"/>
          <w:sz w:val="24"/>
        </w:rPr>
        <w:lastRenderedPageBreak/>
        <w:t>4. Data Description</w:t>
      </w:r>
    </w:p>
    <w:p w:rsidR="00E879CD" w:rsidRDefault="00000000">
      <w:pPr>
        <w:pStyle w:val="Heading3"/>
        <w:spacing w:line="480" w:lineRule="auto"/>
      </w:pPr>
      <w:bookmarkStart w:id="8" w:name="dataset-overview"/>
      <w:r>
        <w:rPr>
          <w:rFonts w:ascii="Times New Roman" w:hAnsi="Times New Roman"/>
          <w:color w:val="000000"/>
          <w:sz w:val="24"/>
        </w:rPr>
        <w:t>4.1 Dataset Overview</w:t>
      </w:r>
    </w:p>
    <w:p w:rsidR="00E879CD" w:rsidRDefault="00000000">
      <w:pPr>
        <w:pStyle w:val="FirstParagraph"/>
        <w:spacing w:line="480" w:lineRule="auto"/>
      </w:pPr>
      <w:r>
        <w:rPr>
          <w:rFonts w:ascii="Times New Roman" w:hAnsi="Times New Roman"/>
          <w:color w:val="000000"/>
        </w:rPr>
        <w:t>This study utilizes the NASA Commercial Modular Aero-Propulsion System Simulation (C-MAPSS) dataset, a widely recognized benchmark for predictive maintenance research (Saxena et al., 2008). The dataset contains run-to-failure trajectories of turbofan engines operating under realistic conditions with varying operating regimes and fault modes.</w:t>
      </w:r>
    </w:p>
    <w:p w:rsidR="00E879CD" w:rsidRDefault="00000000">
      <w:pPr>
        <w:pStyle w:val="BodyText"/>
        <w:spacing w:line="480" w:lineRule="auto"/>
      </w:pPr>
      <w:r>
        <w:rPr>
          <w:rFonts w:ascii="Times New Roman" w:hAnsi="Times New Roman"/>
          <w:b/>
          <w:bCs/>
          <w:color w:val="000000"/>
        </w:rPr>
        <w:t>Dataset Citation:</w:t>
      </w:r>
      <w:r>
        <w:rPr>
          <w:rFonts w:ascii="Times New Roman" w:hAnsi="Times New Roman"/>
          <w:color w:val="000000"/>
        </w:rPr>
        <w:br/>
        <w:t xml:space="preserve">Saxena, A., Goebel, K., Simon, D., &amp; Eklund, N. (2008). Damage propagation modeling for aircraft engine run-to-failure simulation. </w:t>
      </w:r>
      <w:r>
        <w:rPr>
          <w:rFonts w:ascii="Times New Roman" w:hAnsi="Times New Roman"/>
          <w:i/>
          <w:iCs/>
          <w:color w:val="000000"/>
        </w:rPr>
        <w:t>Proceedings of the IEEE International Conference on Prognostics and Health Management</w:t>
      </w:r>
      <w:r>
        <w:rPr>
          <w:rFonts w:ascii="Times New Roman" w:hAnsi="Times New Roman"/>
          <w:color w:val="000000"/>
        </w:rPr>
        <w:t>, 1–9.</w:t>
      </w:r>
    </w:p>
    <w:p w:rsidR="00E879CD" w:rsidRDefault="00000000">
      <w:pPr>
        <w:pStyle w:val="BodyText"/>
        <w:spacing w:line="480" w:lineRule="auto"/>
      </w:pPr>
      <w:r>
        <w:rPr>
          <w:rFonts w:ascii="Times New Roman" w:hAnsi="Times New Roman"/>
          <w:b/>
          <w:bCs/>
          <w:color w:val="000000"/>
        </w:rPr>
        <w:t>Data Availability:</w:t>
      </w:r>
      <w:r>
        <w:rPr>
          <w:rFonts w:ascii="Times New Roman" w:hAnsi="Times New Roman"/>
          <w:color w:val="000000"/>
        </w:rPr>
        <w:br/>
        <w:t>The dataset is publicly available from the NASA Prognostics Data Repository and has been downloaded and stored in the project’s GitHub repository for evaluator access.</w:t>
      </w:r>
    </w:p>
    <w:p w:rsidR="00E879CD" w:rsidRDefault="00000000">
      <w:pPr>
        <w:pStyle w:val="Heading3"/>
        <w:spacing w:line="480" w:lineRule="auto"/>
      </w:pPr>
      <w:bookmarkStart w:id="9" w:name="dataset-characteristics"/>
      <w:bookmarkEnd w:id="8"/>
      <w:r>
        <w:rPr>
          <w:rFonts w:ascii="Times New Roman" w:hAnsi="Times New Roman"/>
          <w:color w:val="000000"/>
          <w:sz w:val="24"/>
        </w:rPr>
        <w:t>4.2 Dataset Characteristics</w:t>
      </w:r>
    </w:p>
    <w:p w:rsidR="00E879CD" w:rsidRDefault="00000000">
      <w:pPr>
        <w:pStyle w:val="FirstParagraph"/>
        <w:spacing w:line="480" w:lineRule="auto"/>
      </w:pPr>
      <w:r>
        <w:rPr>
          <w:rFonts w:ascii="Times New Roman" w:hAnsi="Times New Roman"/>
          <w:color w:val="000000"/>
        </w:rPr>
        <w:t>The C-MAPSS dataset consists of four sub-datasets (FD001, FD002, FD003, FD004), each representing different combinations of operating conditions and fault modes. Table 1 summarizes the key characteristics of each sub-dataset.</w:t>
      </w:r>
    </w:p>
    <w:p w:rsidR="00E879CD" w:rsidRDefault="00000000">
      <w:pPr>
        <w:pStyle w:val="BodyText"/>
        <w:spacing w:line="480" w:lineRule="auto"/>
      </w:pPr>
      <w:r>
        <w:rPr>
          <w:rFonts w:ascii="Times New Roman" w:hAnsi="Times New Roman"/>
          <w:b/>
          <w:bCs/>
          <w:color w:val="000000"/>
        </w:rPr>
        <w:t>Table 1</w:t>
      </w:r>
      <w:r>
        <w:rPr>
          <w:rFonts w:ascii="Times New Roman" w:hAnsi="Times New Roman"/>
          <w:color w:val="000000"/>
        </w:rPr>
        <w:br/>
      </w:r>
      <w:r>
        <w:rPr>
          <w:rFonts w:ascii="Times New Roman" w:hAnsi="Times New Roman"/>
          <w:i/>
          <w:iCs/>
          <w:color w:val="000000"/>
        </w:rPr>
        <w:t>C-MAPSS Dataset Characteristics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01"/>
        <w:gridCol w:w="1564"/>
        <w:gridCol w:w="1383"/>
        <w:gridCol w:w="2073"/>
        <w:gridCol w:w="1283"/>
        <w:gridCol w:w="2172"/>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tcPr>
          <w:p w:rsidR="00E879CD" w:rsidRDefault="00000000">
            <w:pPr>
              <w:pStyle w:val="Compact"/>
            </w:pPr>
            <w:r>
              <w:rPr>
                <w:rFonts w:ascii="Times New Roman" w:hAnsi="Times New Roman"/>
                <w:color w:val="000000"/>
              </w:rPr>
              <w:t>Dataset</w:t>
            </w:r>
          </w:p>
        </w:tc>
        <w:tc>
          <w:tcPr>
            <w:tcW w:w="1564" w:type="dxa"/>
            <w:tcBorders>
              <w:bottom w:val="none" w:sz="0" w:space="0" w:color="auto"/>
            </w:tcBorders>
          </w:tcPr>
          <w:p w:rsidR="00E879CD" w:rsidRDefault="00000000">
            <w:pPr>
              <w:pStyle w:val="Compact"/>
            </w:pPr>
            <w:r>
              <w:rPr>
                <w:rFonts w:ascii="Times New Roman" w:hAnsi="Times New Roman"/>
                <w:color w:val="000000"/>
              </w:rPr>
              <w:t>Training Engines</w:t>
            </w:r>
          </w:p>
        </w:tc>
        <w:tc>
          <w:tcPr>
            <w:tcW w:w="1383" w:type="dxa"/>
            <w:tcBorders>
              <w:bottom w:val="none" w:sz="0" w:space="0" w:color="auto"/>
            </w:tcBorders>
          </w:tcPr>
          <w:p w:rsidR="00E879CD" w:rsidRDefault="00000000">
            <w:pPr>
              <w:pStyle w:val="Compact"/>
            </w:pPr>
            <w:r>
              <w:rPr>
                <w:rFonts w:ascii="Times New Roman" w:hAnsi="Times New Roman"/>
                <w:color w:val="000000"/>
              </w:rPr>
              <w:t>Test Engines</w:t>
            </w:r>
          </w:p>
        </w:tc>
        <w:tc>
          <w:tcPr>
            <w:tcW w:w="2073" w:type="dxa"/>
            <w:tcBorders>
              <w:bottom w:val="none" w:sz="0" w:space="0" w:color="auto"/>
            </w:tcBorders>
          </w:tcPr>
          <w:p w:rsidR="00E879CD" w:rsidRDefault="00000000">
            <w:pPr>
              <w:pStyle w:val="Compact"/>
            </w:pPr>
            <w:r>
              <w:rPr>
                <w:rFonts w:ascii="Times New Roman" w:hAnsi="Times New Roman"/>
                <w:color w:val="000000"/>
              </w:rPr>
              <w:t>Operating Conditions</w:t>
            </w:r>
          </w:p>
        </w:tc>
        <w:tc>
          <w:tcPr>
            <w:tcW w:w="1283" w:type="dxa"/>
            <w:tcBorders>
              <w:bottom w:val="none" w:sz="0" w:space="0" w:color="auto"/>
            </w:tcBorders>
          </w:tcPr>
          <w:p w:rsidR="00E879CD" w:rsidRDefault="00000000">
            <w:pPr>
              <w:pStyle w:val="Compact"/>
            </w:pPr>
            <w:r>
              <w:rPr>
                <w:rFonts w:ascii="Times New Roman" w:hAnsi="Times New Roman"/>
                <w:color w:val="000000"/>
              </w:rPr>
              <w:t>Fault Modes</w:t>
            </w:r>
          </w:p>
        </w:tc>
        <w:tc>
          <w:tcPr>
            <w:tcW w:w="2172" w:type="dxa"/>
            <w:tcBorders>
              <w:bottom w:val="none" w:sz="0" w:space="0" w:color="auto"/>
            </w:tcBorders>
          </w:tcPr>
          <w:p w:rsidR="00E879CD" w:rsidRDefault="00000000">
            <w:pPr>
              <w:pStyle w:val="Compact"/>
            </w:pPr>
            <w:r>
              <w:rPr>
                <w:rFonts w:ascii="Times New Roman" w:hAnsi="Times New Roman"/>
                <w:color w:val="000000"/>
              </w:rPr>
              <w:t>Total Training Samples</w:t>
            </w:r>
          </w:p>
        </w:tc>
      </w:tr>
      <w:tr w:rsidR="00E879CD" w:rsidTr="00104FA2">
        <w:tc>
          <w:tcPr>
            <w:tcW w:w="1101" w:type="dxa"/>
          </w:tcPr>
          <w:p w:rsidR="00E879CD" w:rsidRDefault="00000000">
            <w:pPr>
              <w:pStyle w:val="Compact"/>
            </w:pPr>
            <w:r>
              <w:rPr>
                <w:rFonts w:ascii="Times New Roman" w:hAnsi="Times New Roman"/>
                <w:color w:val="000000"/>
              </w:rPr>
              <w:t>FD001</w:t>
            </w:r>
          </w:p>
        </w:tc>
        <w:tc>
          <w:tcPr>
            <w:tcW w:w="1564" w:type="dxa"/>
          </w:tcPr>
          <w:p w:rsidR="00E879CD" w:rsidRDefault="00000000">
            <w:pPr>
              <w:pStyle w:val="Compact"/>
            </w:pPr>
            <w:r>
              <w:rPr>
                <w:rFonts w:ascii="Times New Roman" w:hAnsi="Times New Roman"/>
                <w:color w:val="000000"/>
              </w:rPr>
              <w:t>100</w:t>
            </w:r>
          </w:p>
        </w:tc>
        <w:tc>
          <w:tcPr>
            <w:tcW w:w="1383" w:type="dxa"/>
          </w:tcPr>
          <w:p w:rsidR="00E879CD" w:rsidRDefault="00000000">
            <w:pPr>
              <w:pStyle w:val="Compact"/>
            </w:pPr>
            <w:r>
              <w:rPr>
                <w:rFonts w:ascii="Times New Roman" w:hAnsi="Times New Roman"/>
                <w:color w:val="000000"/>
              </w:rPr>
              <w:t>100</w:t>
            </w:r>
          </w:p>
        </w:tc>
        <w:tc>
          <w:tcPr>
            <w:tcW w:w="2073" w:type="dxa"/>
          </w:tcPr>
          <w:p w:rsidR="00E879CD" w:rsidRDefault="00000000">
            <w:pPr>
              <w:pStyle w:val="Compact"/>
            </w:pPr>
            <w:r>
              <w:rPr>
                <w:rFonts w:ascii="Times New Roman" w:hAnsi="Times New Roman"/>
                <w:color w:val="000000"/>
              </w:rPr>
              <w:t>1</w:t>
            </w:r>
          </w:p>
        </w:tc>
        <w:tc>
          <w:tcPr>
            <w:tcW w:w="1283" w:type="dxa"/>
          </w:tcPr>
          <w:p w:rsidR="00E879CD" w:rsidRDefault="00000000">
            <w:pPr>
              <w:pStyle w:val="Compact"/>
            </w:pPr>
            <w:r>
              <w:rPr>
                <w:rFonts w:ascii="Times New Roman" w:hAnsi="Times New Roman"/>
                <w:color w:val="000000"/>
              </w:rPr>
              <w:t>1</w:t>
            </w:r>
          </w:p>
        </w:tc>
        <w:tc>
          <w:tcPr>
            <w:tcW w:w="2172" w:type="dxa"/>
          </w:tcPr>
          <w:p w:rsidR="00E879CD" w:rsidRDefault="00000000">
            <w:pPr>
              <w:pStyle w:val="Compact"/>
            </w:pPr>
            <w:r>
              <w:rPr>
                <w:rFonts w:ascii="Times New Roman" w:hAnsi="Times New Roman"/>
                <w:color w:val="000000"/>
              </w:rPr>
              <w:t>20,631</w:t>
            </w:r>
          </w:p>
        </w:tc>
      </w:tr>
      <w:tr w:rsidR="00E879CD" w:rsidTr="00104FA2">
        <w:tc>
          <w:tcPr>
            <w:tcW w:w="1101" w:type="dxa"/>
          </w:tcPr>
          <w:p w:rsidR="00E879CD" w:rsidRDefault="00000000">
            <w:pPr>
              <w:pStyle w:val="Compact"/>
            </w:pPr>
            <w:r>
              <w:rPr>
                <w:rFonts w:ascii="Times New Roman" w:hAnsi="Times New Roman"/>
                <w:color w:val="000000"/>
              </w:rPr>
              <w:lastRenderedPageBreak/>
              <w:t>FD002</w:t>
            </w:r>
          </w:p>
        </w:tc>
        <w:tc>
          <w:tcPr>
            <w:tcW w:w="1564" w:type="dxa"/>
          </w:tcPr>
          <w:p w:rsidR="00E879CD" w:rsidRDefault="00000000">
            <w:pPr>
              <w:pStyle w:val="Compact"/>
            </w:pPr>
            <w:r>
              <w:rPr>
                <w:rFonts w:ascii="Times New Roman" w:hAnsi="Times New Roman"/>
                <w:color w:val="000000"/>
              </w:rPr>
              <w:t>260</w:t>
            </w:r>
          </w:p>
        </w:tc>
        <w:tc>
          <w:tcPr>
            <w:tcW w:w="1383" w:type="dxa"/>
          </w:tcPr>
          <w:p w:rsidR="00E879CD" w:rsidRDefault="00000000">
            <w:pPr>
              <w:pStyle w:val="Compact"/>
            </w:pPr>
            <w:r>
              <w:rPr>
                <w:rFonts w:ascii="Times New Roman" w:hAnsi="Times New Roman"/>
                <w:color w:val="000000"/>
              </w:rPr>
              <w:t>259</w:t>
            </w:r>
          </w:p>
        </w:tc>
        <w:tc>
          <w:tcPr>
            <w:tcW w:w="2073" w:type="dxa"/>
          </w:tcPr>
          <w:p w:rsidR="00E879CD" w:rsidRDefault="00000000">
            <w:pPr>
              <w:pStyle w:val="Compact"/>
            </w:pPr>
            <w:r>
              <w:rPr>
                <w:rFonts w:ascii="Times New Roman" w:hAnsi="Times New Roman"/>
                <w:color w:val="000000"/>
              </w:rPr>
              <w:t>6</w:t>
            </w:r>
          </w:p>
        </w:tc>
        <w:tc>
          <w:tcPr>
            <w:tcW w:w="1283" w:type="dxa"/>
          </w:tcPr>
          <w:p w:rsidR="00E879CD" w:rsidRDefault="00000000">
            <w:pPr>
              <w:pStyle w:val="Compact"/>
            </w:pPr>
            <w:r>
              <w:rPr>
                <w:rFonts w:ascii="Times New Roman" w:hAnsi="Times New Roman"/>
                <w:color w:val="000000"/>
              </w:rPr>
              <w:t>1</w:t>
            </w:r>
          </w:p>
        </w:tc>
        <w:tc>
          <w:tcPr>
            <w:tcW w:w="2172" w:type="dxa"/>
          </w:tcPr>
          <w:p w:rsidR="00E879CD" w:rsidRDefault="00000000">
            <w:pPr>
              <w:pStyle w:val="Compact"/>
            </w:pPr>
            <w:r>
              <w:rPr>
                <w:rFonts w:ascii="Times New Roman" w:hAnsi="Times New Roman"/>
                <w:color w:val="000000"/>
              </w:rPr>
              <w:t>53,759</w:t>
            </w:r>
          </w:p>
        </w:tc>
      </w:tr>
      <w:tr w:rsidR="00E879CD" w:rsidTr="00104FA2">
        <w:tc>
          <w:tcPr>
            <w:tcW w:w="1101" w:type="dxa"/>
          </w:tcPr>
          <w:p w:rsidR="00E879CD" w:rsidRDefault="00000000">
            <w:pPr>
              <w:pStyle w:val="Compact"/>
            </w:pPr>
            <w:r>
              <w:rPr>
                <w:rFonts w:ascii="Times New Roman" w:hAnsi="Times New Roman"/>
                <w:color w:val="000000"/>
              </w:rPr>
              <w:t>FD003</w:t>
            </w:r>
          </w:p>
        </w:tc>
        <w:tc>
          <w:tcPr>
            <w:tcW w:w="1564" w:type="dxa"/>
          </w:tcPr>
          <w:p w:rsidR="00E879CD" w:rsidRDefault="00000000">
            <w:pPr>
              <w:pStyle w:val="Compact"/>
            </w:pPr>
            <w:r>
              <w:rPr>
                <w:rFonts w:ascii="Times New Roman" w:hAnsi="Times New Roman"/>
                <w:color w:val="000000"/>
              </w:rPr>
              <w:t>100</w:t>
            </w:r>
          </w:p>
        </w:tc>
        <w:tc>
          <w:tcPr>
            <w:tcW w:w="1383" w:type="dxa"/>
          </w:tcPr>
          <w:p w:rsidR="00E879CD" w:rsidRDefault="00000000">
            <w:pPr>
              <w:pStyle w:val="Compact"/>
            </w:pPr>
            <w:r>
              <w:rPr>
                <w:rFonts w:ascii="Times New Roman" w:hAnsi="Times New Roman"/>
                <w:color w:val="000000"/>
              </w:rPr>
              <w:t>100</w:t>
            </w:r>
          </w:p>
        </w:tc>
        <w:tc>
          <w:tcPr>
            <w:tcW w:w="2073" w:type="dxa"/>
          </w:tcPr>
          <w:p w:rsidR="00E879CD" w:rsidRDefault="00000000">
            <w:pPr>
              <w:pStyle w:val="Compact"/>
            </w:pPr>
            <w:r>
              <w:rPr>
                <w:rFonts w:ascii="Times New Roman" w:hAnsi="Times New Roman"/>
                <w:color w:val="000000"/>
              </w:rPr>
              <w:t>1</w:t>
            </w:r>
          </w:p>
        </w:tc>
        <w:tc>
          <w:tcPr>
            <w:tcW w:w="1283" w:type="dxa"/>
          </w:tcPr>
          <w:p w:rsidR="00E879CD" w:rsidRDefault="00000000">
            <w:pPr>
              <w:pStyle w:val="Compact"/>
            </w:pPr>
            <w:r>
              <w:rPr>
                <w:rFonts w:ascii="Times New Roman" w:hAnsi="Times New Roman"/>
                <w:color w:val="000000"/>
              </w:rPr>
              <w:t>2</w:t>
            </w:r>
          </w:p>
        </w:tc>
        <w:tc>
          <w:tcPr>
            <w:tcW w:w="2172" w:type="dxa"/>
          </w:tcPr>
          <w:p w:rsidR="00E879CD" w:rsidRDefault="00000000">
            <w:pPr>
              <w:pStyle w:val="Compact"/>
            </w:pPr>
            <w:r>
              <w:rPr>
                <w:rFonts w:ascii="Times New Roman" w:hAnsi="Times New Roman"/>
                <w:color w:val="000000"/>
              </w:rPr>
              <w:t>24,720</w:t>
            </w:r>
          </w:p>
        </w:tc>
      </w:tr>
      <w:tr w:rsidR="00E879CD" w:rsidTr="00104FA2">
        <w:tc>
          <w:tcPr>
            <w:tcW w:w="1101" w:type="dxa"/>
          </w:tcPr>
          <w:p w:rsidR="00E879CD" w:rsidRDefault="00000000">
            <w:pPr>
              <w:pStyle w:val="Compact"/>
            </w:pPr>
            <w:r>
              <w:rPr>
                <w:rFonts w:ascii="Times New Roman" w:hAnsi="Times New Roman"/>
                <w:color w:val="000000"/>
              </w:rPr>
              <w:t>FD004</w:t>
            </w:r>
          </w:p>
        </w:tc>
        <w:tc>
          <w:tcPr>
            <w:tcW w:w="1564" w:type="dxa"/>
          </w:tcPr>
          <w:p w:rsidR="00E879CD" w:rsidRDefault="00000000">
            <w:pPr>
              <w:pStyle w:val="Compact"/>
            </w:pPr>
            <w:r>
              <w:rPr>
                <w:rFonts w:ascii="Times New Roman" w:hAnsi="Times New Roman"/>
                <w:color w:val="000000"/>
              </w:rPr>
              <w:t>249</w:t>
            </w:r>
          </w:p>
        </w:tc>
        <w:tc>
          <w:tcPr>
            <w:tcW w:w="1383" w:type="dxa"/>
          </w:tcPr>
          <w:p w:rsidR="00E879CD" w:rsidRDefault="00000000">
            <w:pPr>
              <w:pStyle w:val="Compact"/>
            </w:pPr>
            <w:r>
              <w:rPr>
                <w:rFonts w:ascii="Times New Roman" w:hAnsi="Times New Roman"/>
                <w:color w:val="000000"/>
              </w:rPr>
              <w:t>248</w:t>
            </w:r>
          </w:p>
        </w:tc>
        <w:tc>
          <w:tcPr>
            <w:tcW w:w="2073" w:type="dxa"/>
          </w:tcPr>
          <w:p w:rsidR="00E879CD" w:rsidRDefault="00000000">
            <w:pPr>
              <w:pStyle w:val="Compact"/>
            </w:pPr>
            <w:r>
              <w:rPr>
                <w:rFonts w:ascii="Times New Roman" w:hAnsi="Times New Roman"/>
                <w:color w:val="000000"/>
              </w:rPr>
              <w:t>6</w:t>
            </w:r>
          </w:p>
        </w:tc>
        <w:tc>
          <w:tcPr>
            <w:tcW w:w="1283" w:type="dxa"/>
          </w:tcPr>
          <w:p w:rsidR="00E879CD" w:rsidRDefault="00000000">
            <w:pPr>
              <w:pStyle w:val="Compact"/>
            </w:pPr>
            <w:r>
              <w:rPr>
                <w:rFonts w:ascii="Times New Roman" w:hAnsi="Times New Roman"/>
                <w:color w:val="000000"/>
              </w:rPr>
              <w:t>2</w:t>
            </w:r>
          </w:p>
        </w:tc>
        <w:tc>
          <w:tcPr>
            <w:tcW w:w="2172" w:type="dxa"/>
          </w:tcPr>
          <w:p w:rsidR="00E879CD" w:rsidRDefault="00000000">
            <w:pPr>
              <w:pStyle w:val="Compact"/>
            </w:pPr>
            <w:r>
              <w:rPr>
                <w:rFonts w:ascii="Times New Roman" w:hAnsi="Times New Roman"/>
                <w:color w:val="000000"/>
              </w:rPr>
              <w:t>61,249</w:t>
            </w:r>
          </w:p>
        </w:tc>
      </w:tr>
    </w:tbl>
    <w:p w:rsidR="00E879CD" w:rsidRDefault="00000000">
      <w:pPr>
        <w:pStyle w:val="BodyText"/>
        <w:spacing w:line="480" w:lineRule="auto"/>
      </w:pPr>
      <w:r>
        <w:rPr>
          <w:rFonts w:ascii="Times New Roman" w:hAnsi="Times New Roman"/>
          <w:color w:val="000000"/>
        </w:rPr>
        <w:t>For this study, FD002 serves as the source domain due to its large sample size and diverse operating conditions, while FD001, FD003, and FD004 serve as target domains to evaluate transfer learning performance.</w:t>
      </w:r>
    </w:p>
    <w:p w:rsidR="00E879CD" w:rsidRDefault="00000000">
      <w:pPr>
        <w:pStyle w:val="Heading3"/>
        <w:spacing w:line="480" w:lineRule="auto"/>
      </w:pPr>
      <w:bookmarkStart w:id="10" w:name="data-dictionary"/>
      <w:bookmarkEnd w:id="9"/>
      <w:r>
        <w:rPr>
          <w:rFonts w:ascii="Times New Roman" w:hAnsi="Times New Roman"/>
          <w:color w:val="000000"/>
          <w:sz w:val="24"/>
        </w:rPr>
        <w:t>4.3 Data Dictionary</w:t>
      </w:r>
    </w:p>
    <w:p w:rsidR="00E879CD" w:rsidRDefault="00000000">
      <w:pPr>
        <w:pStyle w:val="FirstParagraph"/>
        <w:spacing w:line="480" w:lineRule="auto"/>
      </w:pPr>
      <w:r>
        <w:rPr>
          <w:rFonts w:ascii="Times New Roman" w:hAnsi="Times New Roman"/>
          <w:color w:val="000000"/>
        </w:rPr>
        <w:t>Each engine trajectory consists of multivariate time-series data with the following variables:</w:t>
      </w:r>
    </w:p>
    <w:p w:rsidR="00E879CD" w:rsidRDefault="00000000">
      <w:pPr>
        <w:pStyle w:val="Compact"/>
        <w:numPr>
          <w:ilvl w:val="0"/>
          <w:numId w:val="2"/>
        </w:numPr>
        <w:spacing w:line="480" w:lineRule="auto"/>
      </w:pPr>
      <w:r>
        <w:rPr>
          <w:rFonts w:ascii="Times New Roman" w:hAnsi="Times New Roman"/>
          <w:b/>
          <w:bCs/>
          <w:color w:val="000000"/>
        </w:rPr>
        <w:t>unit_id</w:t>
      </w:r>
      <w:r>
        <w:rPr>
          <w:rFonts w:ascii="Times New Roman" w:hAnsi="Times New Roman"/>
          <w:color w:val="000000"/>
        </w:rPr>
        <w:t xml:space="preserve"> (integer): Unique engine identifier</w:t>
      </w:r>
    </w:p>
    <w:p w:rsidR="00E879CD" w:rsidRDefault="00000000">
      <w:pPr>
        <w:pStyle w:val="Compact"/>
        <w:numPr>
          <w:ilvl w:val="0"/>
          <w:numId w:val="2"/>
        </w:numPr>
        <w:spacing w:line="480" w:lineRule="auto"/>
      </w:pPr>
      <w:r>
        <w:rPr>
          <w:rFonts w:ascii="Times New Roman" w:hAnsi="Times New Roman"/>
          <w:b/>
          <w:bCs/>
          <w:color w:val="000000"/>
        </w:rPr>
        <w:t>cycle</w:t>
      </w:r>
      <w:r>
        <w:rPr>
          <w:rFonts w:ascii="Times New Roman" w:hAnsi="Times New Roman"/>
          <w:color w:val="000000"/>
        </w:rPr>
        <w:t xml:space="preserve"> (integer): Time step index representing operational cycles</w:t>
      </w:r>
    </w:p>
    <w:p w:rsidR="00E879CD" w:rsidRDefault="00000000">
      <w:pPr>
        <w:pStyle w:val="Compact"/>
        <w:numPr>
          <w:ilvl w:val="0"/>
          <w:numId w:val="2"/>
        </w:numPr>
        <w:spacing w:line="480" w:lineRule="auto"/>
      </w:pPr>
      <w:r>
        <w:rPr>
          <w:rFonts w:ascii="Times New Roman" w:hAnsi="Times New Roman"/>
          <w:b/>
          <w:bCs/>
          <w:color w:val="000000"/>
        </w:rPr>
        <w:t>op_setting_1, op_setting_2, op_setting_3</w:t>
      </w:r>
      <w:r>
        <w:rPr>
          <w:rFonts w:ascii="Times New Roman" w:hAnsi="Times New Roman"/>
          <w:color w:val="000000"/>
        </w:rPr>
        <w:t xml:space="preserve"> (float): Three operational settings that characterize the operating regime</w:t>
      </w:r>
    </w:p>
    <w:p w:rsidR="00E879CD" w:rsidRDefault="00000000">
      <w:pPr>
        <w:pStyle w:val="Compact"/>
        <w:numPr>
          <w:ilvl w:val="0"/>
          <w:numId w:val="2"/>
        </w:numPr>
        <w:spacing w:line="480" w:lineRule="auto"/>
      </w:pPr>
      <w:r>
        <w:rPr>
          <w:rFonts w:ascii="Times New Roman" w:hAnsi="Times New Roman"/>
          <w:b/>
          <w:bCs/>
          <w:color w:val="000000"/>
        </w:rPr>
        <w:t>sensor_1 through sensor_21</w:t>
      </w:r>
      <w:r>
        <w:rPr>
          <w:rFonts w:ascii="Times New Roman" w:hAnsi="Times New Roman"/>
          <w:color w:val="000000"/>
        </w:rPr>
        <w:t xml:space="preserve"> (float): Twenty-one sensor measurements capturing various physical parameters including temperatures, pressures, speeds, and flow rates</w:t>
      </w:r>
    </w:p>
    <w:p w:rsidR="00E879CD" w:rsidRDefault="00000000">
      <w:pPr>
        <w:pStyle w:val="Compact"/>
        <w:numPr>
          <w:ilvl w:val="0"/>
          <w:numId w:val="2"/>
        </w:numPr>
        <w:spacing w:line="480" w:lineRule="auto"/>
      </w:pPr>
      <w:r>
        <w:rPr>
          <w:rFonts w:ascii="Times New Roman" w:hAnsi="Times New Roman"/>
          <w:b/>
          <w:bCs/>
          <w:color w:val="000000"/>
        </w:rPr>
        <w:t>fault_label</w:t>
      </w:r>
      <w:r>
        <w:rPr>
          <w:rFonts w:ascii="Times New Roman" w:hAnsi="Times New Roman"/>
          <w:color w:val="000000"/>
        </w:rPr>
        <w:t xml:space="preserve"> (binary): Derived binary indicator where 0 represents healthy operation (RUL &gt; 20 cycles) and 1 represents fault condition (RUL ≤ 20 cycles)</w:t>
      </w:r>
    </w:p>
    <w:p w:rsidR="00E879CD" w:rsidRDefault="00000000">
      <w:pPr>
        <w:pStyle w:val="Heading3"/>
        <w:spacing w:line="480" w:lineRule="auto"/>
      </w:pPr>
      <w:bookmarkStart w:id="11" w:name="descriptive-statistics"/>
      <w:bookmarkEnd w:id="10"/>
      <w:r>
        <w:rPr>
          <w:rFonts w:ascii="Times New Roman" w:hAnsi="Times New Roman"/>
          <w:color w:val="000000"/>
          <w:sz w:val="24"/>
        </w:rPr>
        <w:t>4.4 Descriptive Statistics</w:t>
      </w:r>
    </w:p>
    <w:p w:rsidR="00E879CD" w:rsidRDefault="00000000">
      <w:pPr>
        <w:pStyle w:val="Heading4"/>
        <w:spacing w:line="480" w:lineRule="auto"/>
      </w:pPr>
      <w:bookmarkStart w:id="12" w:name="fd001-dataset"/>
      <w:r>
        <w:rPr>
          <w:rFonts w:ascii="Times New Roman" w:hAnsi="Times New Roman"/>
          <w:color w:val="000000"/>
        </w:rPr>
        <w:t>4.4.1 FD001 Dataset</w:t>
      </w:r>
    </w:p>
    <w:p w:rsidR="00E879CD" w:rsidRDefault="00000000">
      <w:pPr>
        <w:pStyle w:val="FirstParagraph"/>
        <w:spacing w:line="480" w:lineRule="auto"/>
      </w:pPr>
      <w:r>
        <w:rPr>
          <w:rFonts w:ascii="Times New Roman" w:hAnsi="Times New Roman"/>
          <w:color w:val="000000"/>
        </w:rPr>
        <w:t xml:space="preserve">FD001 contains 20,631 samples from 100 engines operating under a single operating condition with one fault mode. After removing constant-valued sensors (sensor_1, sensor_5, sensor_10, </w:t>
      </w:r>
      <w:r>
        <w:rPr>
          <w:rFonts w:ascii="Times New Roman" w:hAnsi="Times New Roman"/>
          <w:color w:val="000000"/>
        </w:rPr>
        <w:lastRenderedPageBreak/>
        <w:t>sensor_16, sensor_18, sensor_19), 15 sensors remain for analysis. Table 2 presents descriptive statistics for the active sensors.</w:t>
      </w:r>
    </w:p>
    <w:p w:rsidR="00E879CD" w:rsidRDefault="00000000">
      <w:pPr>
        <w:pStyle w:val="BodyText"/>
        <w:spacing w:line="480" w:lineRule="auto"/>
      </w:pPr>
      <w:r>
        <w:rPr>
          <w:rFonts w:ascii="Times New Roman" w:hAnsi="Times New Roman"/>
          <w:b/>
          <w:bCs/>
          <w:color w:val="000000"/>
        </w:rPr>
        <w:t>Table 2</w:t>
      </w:r>
      <w:r>
        <w:rPr>
          <w:rFonts w:ascii="Times New Roman" w:hAnsi="Times New Roman"/>
          <w:color w:val="000000"/>
        </w:rPr>
        <w:br/>
      </w:r>
      <w:r>
        <w:rPr>
          <w:rFonts w:ascii="Times New Roman" w:hAnsi="Times New Roman"/>
          <w:i/>
          <w:iCs/>
          <w:color w:val="000000"/>
        </w:rPr>
        <w:t>Descriptive Statistics for FD001 Active Sensors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25"/>
        <w:gridCol w:w="1225"/>
        <w:gridCol w:w="1001"/>
        <w:gridCol w:w="1225"/>
        <w:gridCol w:w="1225"/>
        <w:gridCol w:w="1225"/>
        <w:gridCol w:w="1225"/>
        <w:gridCol w:w="1225"/>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1013" w:type="dxa"/>
            <w:tcBorders>
              <w:bottom w:val="none" w:sz="0" w:space="0" w:color="auto"/>
            </w:tcBorders>
          </w:tcPr>
          <w:p w:rsidR="00E879CD" w:rsidRDefault="00000000">
            <w:pPr>
              <w:pStyle w:val="Compact"/>
            </w:pPr>
            <w:r>
              <w:rPr>
                <w:rFonts w:ascii="Times New Roman" w:hAnsi="Times New Roman"/>
                <w:color w:val="000000"/>
              </w:rPr>
              <w:t>Sensor</w:t>
            </w:r>
          </w:p>
        </w:tc>
        <w:tc>
          <w:tcPr>
            <w:tcW w:w="1013" w:type="dxa"/>
            <w:tcBorders>
              <w:bottom w:val="none" w:sz="0" w:space="0" w:color="auto"/>
            </w:tcBorders>
          </w:tcPr>
          <w:p w:rsidR="00E879CD" w:rsidRDefault="00000000">
            <w:pPr>
              <w:pStyle w:val="Compact"/>
            </w:pPr>
            <w:r>
              <w:rPr>
                <w:rFonts w:ascii="Times New Roman" w:hAnsi="Times New Roman"/>
                <w:color w:val="000000"/>
              </w:rPr>
              <w:t>Mean</w:t>
            </w:r>
          </w:p>
        </w:tc>
        <w:tc>
          <w:tcPr>
            <w:tcW w:w="828" w:type="dxa"/>
            <w:tcBorders>
              <w:bottom w:val="none" w:sz="0" w:space="0" w:color="auto"/>
            </w:tcBorders>
          </w:tcPr>
          <w:p w:rsidR="00E879CD" w:rsidRDefault="00000000">
            <w:pPr>
              <w:pStyle w:val="Compact"/>
            </w:pPr>
            <w:r>
              <w:rPr>
                <w:rFonts w:ascii="Times New Roman" w:hAnsi="Times New Roman"/>
                <w:color w:val="000000"/>
              </w:rPr>
              <w:t>Std Dev</w:t>
            </w:r>
          </w:p>
        </w:tc>
        <w:tc>
          <w:tcPr>
            <w:tcW w:w="1013" w:type="dxa"/>
            <w:tcBorders>
              <w:bottom w:val="none" w:sz="0" w:space="0" w:color="auto"/>
            </w:tcBorders>
          </w:tcPr>
          <w:p w:rsidR="00E879CD" w:rsidRDefault="00000000">
            <w:pPr>
              <w:pStyle w:val="Compact"/>
            </w:pPr>
            <w:r>
              <w:rPr>
                <w:rFonts w:ascii="Times New Roman" w:hAnsi="Times New Roman"/>
                <w:color w:val="000000"/>
              </w:rPr>
              <w:t>Min</w:t>
            </w:r>
          </w:p>
        </w:tc>
        <w:tc>
          <w:tcPr>
            <w:tcW w:w="1013" w:type="dxa"/>
            <w:tcBorders>
              <w:bottom w:val="none" w:sz="0" w:space="0" w:color="auto"/>
            </w:tcBorders>
          </w:tcPr>
          <w:p w:rsidR="00E879CD" w:rsidRDefault="00000000">
            <w:pPr>
              <w:pStyle w:val="Compact"/>
            </w:pPr>
            <w:r>
              <w:rPr>
                <w:rFonts w:ascii="Times New Roman" w:hAnsi="Times New Roman"/>
                <w:color w:val="000000"/>
              </w:rPr>
              <w:t>25%</w:t>
            </w:r>
          </w:p>
        </w:tc>
        <w:tc>
          <w:tcPr>
            <w:tcW w:w="1013" w:type="dxa"/>
            <w:tcBorders>
              <w:bottom w:val="none" w:sz="0" w:space="0" w:color="auto"/>
            </w:tcBorders>
          </w:tcPr>
          <w:p w:rsidR="00E879CD" w:rsidRDefault="00000000">
            <w:pPr>
              <w:pStyle w:val="Compact"/>
            </w:pPr>
            <w:r>
              <w:rPr>
                <w:rFonts w:ascii="Times New Roman" w:hAnsi="Times New Roman"/>
                <w:color w:val="000000"/>
              </w:rPr>
              <w:t>Median</w:t>
            </w:r>
          </w:p>
        </w:tc>
        <w:tc>
          <w:tcPr>
            <w:tcW w:w="1013" w:type="dxa"/>
            <w:tcBorders>
              <w:bottom w:val="none" w:sz="0" w:space="0" w:color="auto"/>
            </w:tcBorders>
          </w:tcPr>
          <w:p w:rsidR="00E879CD" w:rsidRDefault="00000000">
            <w:pPr>
              <w:pStyle w:val="Compact"/>
            </w:pPr>
            <w:r>
              <w:rPr>
                <w:rFonts w:ascii="Times New Roman" w:hAnsi="Times New Roman"/>
                <w:color w:val="000000"/>
              </w:rPr>
              <w:t>75%</w:t>
            </w:r>
          </w:p>
        </w:tc>
        <w:tc>
          <w:tcPr>
            <w:tcW w:w="1013" w:type="dxa"/>
            <w:tcBorders>
              <w:bottom w:val="none" w:sz="0" w:space="0" w:color="auto"/>
            </w:tcBorders>
          </w:tcPr>
          <w:p w:rsidR="00E879CD" w:rsidRDefault="00000000">
            <w:pPr>
              <w:pStyle w:val="Compact"/>
            </w:pPr>
            <w:r>
              <w:rPr>
                <w:rFonts w:ascii="Times New Roman" w:hAnsi="Times New Roman"/>
                <w:color w:val="000000"/>
              </w:rPr>
              <w:t>Max</w:t>
            </w:r>
          </w:p>
        </w:tc>
      </w:tr>
      <w:tr w:rsidR="00E879CD" w:rsidTr="00104FA2">
        <w:tc>
          <w:tcPr>
            <w:tcW w:w="1013" w:type="dxa"/>
          </w:tcPr>
          <w:p w:rsidR="00E879CD" w:rsidRDefault="00000000">
            <w:pPr>
              <w:pStyle w:val="Compact"/>
            </w:pPr>
            <w:r>
              <w:rPr>
                <w:rFonts w:ascii="Times New Roman" w:hAnsi="Times New Roman"/>
                <w:color w:val="000000"/>
              </w:rPr>
              <w:t>sensor_2</w:t>
            </w:r>
          </w:p>
        </w:tc>
        <w:tc>
          <w:tcPr>
            <w:tcW w:w="1013" w:type="dxa"/>
          </w:tcPr>
          <w:p w:rsidR="00E879CD" w:rsidRDefault="00000000">
            <w:pPr>
              <w:pStyle w:val="Compact"/>
            </w:pPr>
            <w:r>
              <w:rPr>
                <w:rFonts w:ascii="Times New Roman" w:hAnsi="Times New Roman"/>
                <w:color w:val="000000"/>
              </w:rPr>
              <w:t>642.68</w:t>
            </w:r>
          </w:p>
        </w:tc>
        <w:tc>
          <w:tcPr>
            <w:tcW w:w="828" w:type="dxa"/>
          </w:tcPr>
          <w:p w:rsidR="00E879CD" w:rsidRDefault="00000000">
            <w:pPr>
              <w:pStyle w:val="Compact"/>
            </w:pPr>
            <w:r>
              <w:rPr>
                <w:rFonts w:ascii="Times New Roman" w:hAnsi="Times New Roman"/>
                <w:color w:val="000000"/>
              </w:rPr>
              <w:t>0.50</w:t>
            </w:r>
          </w:p>
        </w:tc>
        <w:tc>
          <w:tcPr>
            <w:tcW w:w="1013" w:type="dxa"/>
          </w:tcPr>
          <w:p w:rsidR="00E879CD" w:rsidRDefault="00000000">
            <w:pPr>
              <w:pStyle w:val="Compact"/>
            </w:pPr>
            <w:r>
              <w:rPr>
                <w:rFonts w:ascii="Times New Roman" w:hAnsi="Times New Roman"/>
                <w:color w:val="000000"/>
              </w:rPr>
              <w:t>641.21</w:t>
            </w:r>
          </w:p>
        </w:tc>
        <w:tc>
          <w:tcPr>
            <w:tcW w:w="1013" w:type="dxa"/>
          </w:tcPr>
          <w:p w:rsidR="00E879CD" w:rsidRDefault="00000000">
            <w:pPr>
              <w:pStyle w:val="Compact"/>
            </w:pPr>
            <w:r>
              <w:rPr>
                <w:rFonts w:ascii="Times New Roman" w:hAnsi="Times New Roman"/>
                <w:color w:val="000000"/>
              </w:rPr>
              <w:t>642.33</w:t>
            </w:r>
          </w:p>
        </w:tc>
        <w:tc>
          <w:tcPr>
            <w:tcW w:w="1013" w:type="dxa"/>
          </w:tcPr>
          <w:p w:rsidR="00E879CD" w:rsidRDefault="00000000">
            <w:pPr>
              <w:pStyle w:val="Compact"/>
            </w:pPr>
            <w:r>
              <w:rPr>
                <w:rFonts w:ascii="Times New Roman" w:hAnsi="Times New Roman"/>
                <w:color w:val="000000"/>
              </w:rPr>
              <w:t>642.64</w:t>
            </w:r>
          </w:p>
        </w:tc>
        <w:tc>
          <w:tcPr>
            <w:tcW w:w="1013" w:type="dxa"/>
          </w:tcPr>
          <w:p w:rsidR="00E879CD" w:rsidRDefault="00000000">
            <w:pPr>
              <w:pStyle w:val="Compact"/>
            </w:pPr>
            <w:r>
              <w:rPr>
                <w:rFonts w:ascii="Times New Roman" w:hAnsi="Times New Roman"/>
                <w:color w:val="000000"/>
              </w:rPr>
              <w:t>643.00</w:t>
            </w:r>
          </w:p>
        </w:tc>
        <w:tc>
          <w:tcPr>
            <w:tcW w:w="1013" w:type="dxa"/>
          </w:tcPr>
          <w:p w:rsidR="00E879CD" w:rsidRDefault="00000000">
            <w:pPr>
              <w:pStyle w:val="Compact"/>
            </w:pPr>
            <w:r>
              <w:rPr>
                <w:rFonts w:ascii="Times New Roman" w:hAnsi="Times New Roman"/>
                <w:color w:val="000000"/>
              </w:rPr>
              <w:t>644.53</w:t>
            </w:r>
          </w:p>
        </w:tc>
      </w:tr>
      <w:tr w:rsidR="00E879CD" w:rsidTr="00104FA2">
        <w:tc>
          <w:tcPr>
            <w:tcW w:w="1013" w:type="dxa"/>
          </w:tcPr>
          <w:p w:rsidR="00E879CD" w:rsidRDefault="00000000">
            <w:pPr>
              <w:pStyle w:val="Compact"/>
            </w:pPr>
            <w:r>
              <w:rPr>
                <w:rFonts w:ascii="Times New Roman" w:hAnsi="Times New Roman"/>
                <w:color w:val="000000"/>
              </w:rPr>
              <w:t>sensor_3</w:t>
            </w:r>
          </w:p>
        </w:tc>
        <w:tc>
          <w:tcPr>
            <w:tcW w:w="1013" w:type="dxa"/>
          </w:tcPr>
          <w:p w:rsidR="00E879CD" w:rsidRDefault="00000000">
            <w:pPr>
              <w:pStyle w:val="Compact"/>
            </w:pPr>
            <w:r>
              <w:rPr>
                <w:rFonts w:ascii="Times New Roman" w:hAnsi="Times New Roman"/>
                <w:color w:val="000000"/>
              </w:rPr>
              <w:t>1590.52</w:t>
            </w:r>
          </w:p>
        </w:tc>
        <w:tc>
          <w:tcPr>
            <w:tcW w:w="828" w:type="dxa"/>
          </w:tcPr>
          <w:p w:rsidR="00E879CD" w:rsidRDefault="00000000">
            <w:pPr>
              <w:pStyle w:val="Compact"/>
            </w:pPr>
            <w:r>
              <w:rPr>
                <w:rFonts w:ascii="Times New Roman" w:hAnsi="Times New Roman"/>
                <w:color w:val="000000"/>
              </w:rPr>
              <w:t>6.13</w:t>
            </w:r>
          </w:p>
        </w:tc>
        <w:tc>
          <w:tcPr>
            <w:tcW w:w="1013" w:type="dxa"/>
          </w:tcPr>
          <w:p w:rsidR="00E879CD" w:rsidRDefault="00000000">
            <w:pPr>
              <w:pStyle w:val="Compact"/>
            </w:pPr>
            <w:r>
              <w:rPr>
                <w:rFonts w:ascii="Times New Roman" w:hAnsi="Times New Roman"/>
                <w:color w:val="000000"/>
              </w:rPr>
              <w:t>1571.04</w:t>
            </w:r>
          </w:p>
        </w:tc>
        <w:tc>
          <w:tcPr>
            <w:tcW w:w="1013" w:type="dxa"/>
          </w:tcPr>
          <w:p w:rsidR="00E879CD" w:rsidRDefault="00000000">
            <w:pPr>
              <w:pStyle w:val="Compact"/>
            </w:pPr>
            <w:r>
              <w:rPr>
                <w:rFonts w:ascii="Times New Roman" w:hAnsi="Times New Roman"/>
                <w:color w:val="000000"/>
              </w:rPr>
              <w:t>1586.26</w:t>
            </w:r>
          </w:p>
        </w:tc>
        <w:tc>
          <w:tcPr>
            <w:tcW w:w="1013" w:type="dxa"/>
          </w:tcPr>
          <w:p w:rsidR="00E879CD" w:rsidRDefault="00000000">
            <w:pPr>
              <w:pStyle w:val="Compact"/>
            </w:pPr>
            <w:r>
              <w:rPr>
                <w:rFonts w:ascii="Times New Roman" w:hAnsi="Times New Roman"/>
                <w:color w:val="000000"/>
              </w:rPr>
              <w:t>1590.10</w:t>
            </w:r>
          </w:p>
        </w:tc>
        <w:tc>
          <w:tcPr>
            <w:tcW w:w="1013" w:type="dxa"/>
          </w:tcPr>
          <w:p w:rsidR="00E879CD" w:rsidRDefault="00000000">
            <w:pPr>
              <w:pStyle w:val="Compact"/>
            </w:pPr>
            <w:r>
              <w:rPr>
                <w:rFonts w:ascii="Times New Roman" w:hAnsi="Times New Roman"/>
                <w:color w:val="000000"/>
              </w:rPr>
              <w:t>1594.38</w:t>
            </w:r>
          </w:p>
        </w:tc>
        <w:tc>
          <w:tcPr>
            <w:tcW w:w="1013" w:type="dxa"/>
          </w:tcPr>
          <w:p w:rsidR="00E879CD" w:rsidRDefault="00000000">
            <w:pPr>
              <w:pStyle w:val="Compact"/>
            </w:pPr>
            <w:r>
              <w:rPr>
                <w:rFonts w:ascii="Times New Roman" w:hAnsi="Times New Roman"/>
                <w:color w:val="000000"/>
              </w:rPr>
              <w:t>1616.91</w:t>
            </w:r>
          </w:p>
        </w:tc>
      </w:tr>
      <w:tr w:rsidR="00E879CD" w:rsidTr="00104FA2">
        <w:tc>
          <w:tcPr>
            <w:tcW w:w="1013" w:type="dxa"/>
          </w:tcPr>
          <w:p w:rsidR="00E879CD" w:rsidRDefault="00000000">
            <w:pPr>
              <w:pStyle w:val="Compact"/>
            </w:pPr>
            <w:r>
              <w:rPr>
                <w:rFonts w:ascii="Times New Roman" w:hAnsi="Times New Roman"/>
                <w:color w:val="000000"/>
              </w:rPr>
              <w:t>sensor_4</w:t>
            </w:r>
          </w:p>
        </w:tc>
        <w:tc>
          <w:tcPr>
            <w:tcW w:w="1013" w:type="dxa"/>
          </w:tcPr>
          <w:p w:rsidR="00E879CD" w:rsidRDefault="00000000">
            <w:pPr>
              <w:pStyle w:val="Compact"/>
            </w:pPr>
            <w:r>
              <w:rPr>
                <w:rFonts w:ascii="Times New Roman" w:hAnsi="Times New Roman"/>
                <w:color w:val="000000"/>
              </w:rPr>
              <w:t>1408.93</w:t>
            </w:r>
          </w:p>
        </w:tc>
        <w:tc>
          <w:tcPr>
            <w:tcW w:w="828" w:type="dxa"/>
          </w:tcPr>
          <w:p w:rsidR="00E879CD" w:rsidRDefault="00000000">
            <w:pPr>
              <w:pStyle w:val="Compact"/>
            </w:pPr>
            <w:r>
              <w:rPr>
                <w:rFonts w:ascii="Times New Roman" w:hAnsi="Times New Roman"/>
                <w:color w:val="000000"/>
              </w:rPr>
              <w:t>9.00</w:t>
            </w:r>
          </w:p>
        </w:tc>
        <w:tc>
          <w:tcPr>
            <w:tcW w:w="1013" w:type="dxa"/>
          </w:tcPr>
          <w:p w:rsidR="00E879CD" w:rsidRDefault="00000000">
            <w:pPr>
              <w:pStyle w:val="Compact"/>
            </w:pPr>
            <w:r>
              <w:rPr>
                <w:rFonts w:ascii="Times New Roman" w:hAnsi="Times New Roman"/>
                <w:color w:val="000000"/>
              </w:rPr>
              <w:t>1382.25</w:t>
            </w:r>
          </w:p>
        </w:tc>
        <w:tc>
          <w:tcPr>
            <w:tcW w:w="1013" w:type="dxa"/>
          </w:tcPr>
          <w:p w:rsidR="00E879CD" w:rsidRDefault="00000000">
            <w:pPr>
              <w:pStyle w:val="Compact"/>
            </w:pPr>
            <w:r>
              <w:rPr>
                <w:rFonts w:ascii="Times New Roman" w:hAnsi="Times New Roman"/>
                <w:color w:val="000000"/>
              </w:rPr>
              <w:t>1402.36</w:t>
            </w:r>
          </w:p>
        </w:tc>
        <w:tc>
          <w:tcPr>
            <w:tcW w:w="1013" w:type="dxa"/>
          </w:tcPr>
          <w:p w:rsidR="00E879CD" w:rsidRDefault="00000000">
            <w:pPr>
              <w:pStyle w:val="Compact"/>
            </w:pPr>
            <w:r>
              <w:rPr>
                <w:rFonts w:ascii="Times New Roman" w:hAnsi="Times New Roman"/>
                <w:color w:val="000000"/>
              </w:rPr>
              <w:t>1408.04</w:t>
            </w:r>
          </w:p>
        </w:tc>
        <w:tc>
          <w:tcPr>
            <w:tcW w:w="1013" w:type="dxa"/>
          </w:tcPr>
          <w:p w:rsidR="00E879CD" w:rsidRDefault="00000000">
            <w:pPr>
              <w:pStyle w:val="Compact"/>
            </w:pPr>
            <w:r>
              <w:rPr>
                <w:rFonts w:ascii="Times New Roman" w:hAnsi="Times New Roman"/>
                <w:color w:val="000000"/>
              </w:rPr>
              <w:t>1414.56</w:t>
            </w:r>
          </w:p>
        </w:tc>
        <w:tc>
          <w:tcPr>
            <w:tcW w:w="1013" w:type="dxa"/>
          </w:tcPr>
          <w:p w:rsidR="00E879CD" w:rsidRDefault="00000000">
            <w:pPr>
              <w:pStyle w:val="Compact"/>
            </w:pPr>
            <w:r>
              <w:rPr>
                <w:rFonts w:ascii="Times New Roman" w:hAnsi="Times New Roman"/>
                <w:color w:val="000000"/>
              </w:rPr>
              <w:t>1441.49</w:t>
            </w:r>
          </w:p>
        </w:tc>
      </w:tr>
      <w:tr w:rsidR="00E879CD" w:rsidTr="00104FA2">
        <w:tc>
          <w:tcPr>
            <w:tcW w:w="1013" w:type="dxa"/>
          </w:tcPr>
          <w:p w:rsidR="00E879CD" w:rsidRDefault="00000000">
            <w:pPr>
              <w:pStyle w:val="Compact"/>
            </w:pPr>
            <w:r>
              <w:rPr>
                <w:rFonts w:ascii="Times New Roman" w:hAnsi="Times New Roman"/>
                <w:color w:val="000000"/>
              </w:rPr>
              <w:t>sensor_7</w:t>
            </w:r>
          </w:p>
        </w:tc>
        <w:tc>
          <w:tcPr>
            <w:tcW w:w="1013" w:type="dxa"/>
          </w:tcPr>
          <w:p w:rsidR="00E879CD" w:rsidRDefault="00000000">
            <w:pPr>
              <w:pStyle w:val="Compact"/>
            </w:pPr>
            <w:r>
              <w:rPr>
                <w:rFonts w:ascii="Times New Roman" w:hAnsi="Times New Roman"/>
                <w:color w:val="000000"/>
              </w:rPr>
              <w:t>553.37</w:t>
            </w:r>
          </w:p>
        </w:tc>
        <w:tc>
          <w:tcPr>
            <w:tcW w:w="828" w:type="dxa"/>
          </w:tcPr>
          <w:p w:rsidR="00E879CD" w:rsidRDefault="00000000">
            <w:pPr>
              <w:pStyle w:val="Compact"/>
            </w:pPr>
            <w:r>
              <w:rPr>
                <w:rFonts w:ascii="Times New Roman" w:hAnsi="Times New Roman"/>
                <w:color w:val="000000"/>
              </w:rPr>
              <w:t>0.89</w:t>
            </w:r>
          </w:p>
        </w:tc>
        <w:tc>
          <w:tcPr>
            <w:tcW w:w="1013" w:type="dxa"/>
          </w:tcPr>
          <w:p w:rsidR="00E879CD" w:rsidRDefault="00000000">
            <w:pPr>
              <w:pStyle w:val="Compact"/>
            </w:pPr>
            <w:r>
              <w:rPr>
                <w:rFonts w:ascii="Times New Roman" w:hAnsi="Times New Roman"/>
                <w:color w:val="000000"/>
              </w:rPr>
              <w:t>549.85</w:t>
            </w:r>
          </w:p>
        </w:tc>
        <w:tc>
          <w:tcPr>
            <w:tcW w:w="1013" w:type="dxa"/>
          </w:tcPr>
          <w:p w:rsidR="00E879CD" w:rsidRDefault="00000000">
            <w:pPr>
              <w:pStyle w:val="Compact"/>
            </w:pPr>
            <w:r>
              <w:rPr>
                <w:rFonts w:ascii="Times New Roman" w:hAnsi="Times New Roman"/>
                <w:color w:val="000000"/>
              </w:rPr>
              <w:t>552.81</w:t>
            </w:r>
          </w:p>
        </w:tc>
        <w:tc>
          <w:tcPr>
            <w:tcW w:w="1013" w:type="dxa"/>
          </w:tcPr>
          <w:p w:rsidR="00E879CD" w:rsidRDefault="00000000">
            <w:pPr>
              <w:pStyle w:val="Compact"/>
            </w:pPr>
            <w:r>
              <w:rPr>
                <w:rFonts w:ascii="Times New Roman" w:hAnsi="Times New Roman"/>
                <w:color w:val="000000"/>
              </w:rPr>
              <w:t>553.44</w:t>
            </w:r>
          </w:p>
        </w:tc>
        <w:tc>
          <w:tcPr>
            <w:tcW w:w="1013" w:type="dxa"/>
          </w:tcPr>
          <w:p w:rsidR="00E879CD" w:rsidRDefault="00000000">
            <w:pPr>
              <w:pStyle w:val="Compact"/>
            </w:pPr>
            <w:r>
              <w:rPr>
                <w:rFonts w:ascii="Times New Roman" w:hAnsi="Times New Roman"/>
                <w:color w:val="000000"/>
              </w:rPr>
              <w:t>554.01</w:t>
            </w:r>
          </w:p>
        </w:tc>
        <w:tc>
          <w:tcPr>
            <w:tcW w:w="1013" w:type="dxa"/>
          </w:tcPr>
          <w:p w:rsidR="00E879CD" w:rsidRDefault="00000000">
            <w:pPr>
              <w:pStyle w:val="Compact"/>
            </w:pPr>
            <w:r>
              <w:rPr>
                <w:rFonts w:ascii="Times New Roman" w:hAnsi="Times New Roman"/>
                <w:color w:val="000000"/>
              </w:rPr>
              <w:t>556.06</w:t>
            </w:r>
          </w:p>
        </w:tc>
      </w:tr>
      <w:tr w:rsidR="00E879CD" w:rsidTr="00104FA2">
        <w:tc>
          <w:tcPr>
            <w:tcW w:w="1013" w:type="dxa"/>
          </w:tcPr>
          <w:p w:rsidR="00E879CD" w:rsidRDefault="00000000">
            <w:pPr>
              <w:pStyle w:val="Compact"/>
            </w:pPr>
            <w:r>
              <w:rPr>
                <w:rFonts w:ascii="Times New Roman" w:hAnsi="Times New Roman"/>
                <w:color w:val="000000"/>
              </w:rPr>
              <w:t>sensor_9</w:t>
            </w:r>
          </w:p>
        </w:tc>
        <w:tc>
          <w:tcPr>
            <w:tcW w:w="1013" w:type="dxa"/>
          </w:tcPr>
          <w:p w:rsidR="00E879CD" w:rsidRDefault="00000000">
            <w:pPr>
              <w:pStyle w:val="Compact"/>
            </w:pPr>
            <w:r>
              <w:rPr>
                <w:rFonts w:ascii="Times New Roman" w:hAnsi="Times New Roman"/>
                <w:color w:val="000000"/>
              </w:rPr>
              <w:t>9065.24</w:t>
            </w:r>
          </w:p>
        </w:tc>
        <w:tc>
          <w:tcPr>
            <w:tcW w:w="828" w:type="dxa"/>
          </w:tcPr>
          <w:p w:rsidR="00E879CD" w:rsidRDefault="00000000">
            <w:pPr>
              <w:pStyle w:val="Compact"/>
            </w:pPr>
            <w:r>
              <w:rPr>
                <w:rFonts w:ascii="Times New Roman" w:hAnsi="Times New Roman"/>
                <w:color w:val="000000"/>
              </w:rPr>
              <w:t>22.08</w:t>
            </w:r>
          </w:p>
        </w:tc>
        <w:tc>
          <w:tcPr>
            <w:tcW w:w="1013" w:type="dxa"/>
          </w:tcPr>
          <w:p w:rsidR="00E879CD" w:rsidRDefault="00000000">
            <w:pPr>
              <w:pStyle w:val="Compact"/>
            </w:pPr>
            <w:r>
              <w:rPr>
                <w:rFonts w:ascii="Times New Roman" w:hAnsi="Times New Roman"/>
                <w:color w:val="000000"/>
              </w:rPr>
              <w:t>9021.73</w:t>
            </w:r>
          </w:p>
        </w:tc>
        <w:tc>
          <w:tcPr>
            <w:tcW w:w="1013" w:type="dxa"/>
          </w:tcPr>
          <w:p w:rsidR="00E879CD" w:rsidRDefault="00000000">
            <w:pPr>
              <w:pStyle w:val="Compact"/>
            </w:pPr>
            <w:r>
              <w:rPr>
                <w:rFonts w:ascii="Times New Roman" w:hAnsi="Times New Roman"/>
                <w:color w:val="000000"/>
              </w:rPr>
              <w:t>9053.10</w:t>
            </w:r>
          </w:p>
        </w:tc>
        <w:tc>
          <w:tcPr>
            <w:tcW w:w="1013" w:type="dxa"/>
          </w:tcPr>
          <w:p w:rsidR="00E879CD" w:rsidRDefault="00000000">
            <w:pPr>
              <w:pStyle w:val="Compact"/>
            </w:pPr>
            <w:r>
              <w:rPr>
                <w:rFonts w:ascii="Times New Roman" w:hAnsi="Times New Roman"/>
                <w:color w:val="000000"/>
              </w:rPr>
              <w:t>9060.66</w:t>
            </w:r>
          </w:p>
        </w:tc>
        <w:tc>
          <w:tcPr>
            <w:tcW w:w="1013" w:type="dxa"/>
          </w:tcPr>
          <w:p w:rsidR="00E879CD" w:rsidRDefault="00000000">
            <w:pPr>
              <w:pStyle w:val="Compact"/>
            </w:pPr>
            <w:r>
              <w:rPr>
                <w:rFonts w:ascii="Times New Roman" w:hAnsi="Times New Roman"/>
                <w:color w:val="000000"/>
              </w:rPr>
              <w:t>9069.42</w:t>
            </w:r>
          </w:p>
        </w:tc>
        <w:tc>
          <w:tcPr>
            <w:tcW w:w="1013" w:type="dxa"/>
          </w:tcPr>
          <w:p w:rsidR="00E879CD" w:rsidRDefault="00000000">
            <w:pPr>
              <w:pStyle w:val="Compact"/>
            </w:pPr>
            <w:r>
              <w:rPr>
                <w:rFonts w:ascii="Times New Roman" w:hAnsi="Times New Roman"/>
                <w:color w:val="000000"/>
              </w:rPr>
              <w:t>9244.59</w:t>
            </w:r>
          </w:p>
        </w:tc>
      </w:tr>
      <w:tr w:rsidR="00E879CD" w:rsidTr="00104FA2">
        <w:tc>
          <w:tcPr>
            <w:tcW w:w="1013" w:type="dxa"/>
          </w:tcPr>
          <w:p w:rsidR="00E879CD" w:rsidRDefault="00000000">
            <w:pPr>
              <w:pStyle w:val="Compact"/>
            </w:pPr>
            <w:r>
              <w:rPr>
                <w:rFonts w:ascii="Times New Roman" w:hAnsi="Times New Roman"/>
                <w:color w:val="000000"/>
              </w:rPr>
              <w:t>sensor_11</w:t>
            </w:r>
          </w:p>
        </w:tc>
        <w:tc>
          <w:tcPr>
            <w:tcW w:w="1013" w:type="dxa"/>
          </w:tcPr>
          <w:p w:rsidR="00E879CD" w:rsidRDefault="00000000">
            <w:pPr>
              <w:pStyle w:val="Compact"/>
            </w:pPr>
            <w:r>
              <w:rPr>
                <w:rFonts w:ascii="Times New Roman" w:hAnsi="Times New Roman"/>
                <w:color w:val="000000"/>
              </w:rPr>
              <w:t>47.54</w:t>
            </w:r>
          </w:p>
        </w:tc>
        <w:tc>
          <w:tcPr>
            <w:tcW w:w="828" w:type="dxa"/>
          </w:tcPr>
          <w:p w:rsidR="00E879CD" w:rsidRDefault="00000000">
            <w:pPr>
              <w:pStyle w:val="Compact"/>
            </w:pPr>
            <w:r>
              <w:rPr>
                <w:rFonts w:ascii="Times New Roman" w:hAnsi="Times New Roman"/>
                <w:color w:val="000000"/>
              </w:rPr>
              <w:t>0.27</w:t>
            </w:r>
          </w:p>
        </w:tc>
        <w:tc>
          <w:tcPr>
            <w:tcW w:w="1013" w:type="dxa"/>
          </w:tcPr>
          <w:p w:rsidR="00E879CD" w:rsidRDefault="00000000">
            <w:pPr>
              <w:pStyle w:val="Compact"/>
            </w:pPr>
            <w:r>
              <w:rPr>
                <w:rFonts w:ascii="Times New Roman" w:hAnsi="Times New Roman"/>
                <w:color w:val="000000"/>
              </w:rPr>
              <w:t>46.85</w:t>
            </w:r>
          </w:p>
        </w:tc>
        <w:tc>
          <w:tcPr>
            <w:tcW w:w="1013" w:type="dxa"/>
          </w:tcPr>
          <w:p w:rsidR="00E879CD" w:rsidRDefault="00000000">
            <w:pPr>
              <w:pStyle w:val="Compact"/>
            </w:pPr>
            <w:r>
              <w:rPr>
                <w:rFonts w:ascii="Times New Roman" w:hAnsi="Times New Roman"/>
                <w:color w:val="000000"/>
              </w:rPr>
              <w:t>47.35</w:t>
            </w:r>
          </w:p>
        </w:tc>
        <w:tc>
          <w:tcPr>
            <w:tcW w:w="1013" w:type="dxa"/>
          </w:tcPr>
          <w:p w:rsidR="00E879CD" w:rsidRDefault="00000000">
            <w:pPr>
              <w:pStyle w:val="Compact"/>
            </w:pPr>
            <w:r>
              <w:rPr>
                <w:rFonts w:ascii="Times New Roman" w:hAnsi="Times New Roman"/>
                <w:color w:val="000000"/>
              </w:rPr>
              <w:t>47.51</w:t>
            </w:r>
          </w:p>
        </w:tc>
        <w:tc>
          <w:tcPr>
            <w:tcW w:w="1013" w:type="dxa"/>
          </w:tcPr>
          <w:p w:rsidR="00E879CD" w:rsidRDefault="00000000">
            <w:pPr>
              <w:pStyle w:val="Compact"/>
            </w:pPr>
            <w:r>
              <w:rPr>
                <w:rFonts w:ascii="Times New Roman" w:hAnsi="Times New Roman"/>
                <w:color w:val="000000"/>
              </w:rPr>
              <w:t>47.70</w:t>
            </w:r>
          </w:p>
        </w:tc>
        <w:tc>
          <w:tcPr>
            <w:tcW w:w="1013" w:type="dxa"/>
          </w:tcPr>
          <w:p w:rsidR="00E879CD" w:rsidRDefault="00000000">
            <w:pPr>
              <w:pStyle w:val="Compact"/>
            </w:pPr>
            <w:r>
              <w:rPr>
                <w:rFonts w:ascii="Times New Roman" w:hAnsi="Times New Roman"/>
                <w:color w:val="000000"/>
              </w:rPr>
              <w:t>48.53</w:t>
            </w:r>
          </w:p>
        </w:tc>
      </w:tr>
      <w:tr w:rsidR="00E879CD" w:rsidTr="00104FA2">
        <w:tc>
          <w:tcPr>
            <w:tcW w:w="1013" w:type="dxa"/>
          </w:tcPr>
          <w:p w:rsidR="00E879CD" w:rsidRDefault="00000000">
            <w:pPr>
              <w:pStyle w:val="Compact"/>
            </w:pPr>
            <w:r>
              <w:rPr>
                <w:rFonts w:ascii="Times New Roman" w:hAnsi="Times New Roman"/>
                <w:color w:val="000000"/>
              </w:rPr>
              <w:t>sensor_14</w:t>
            </w:r>
          </w:p>
        </w:tc>
        <w:tc>
          <w:tcPr>
            <w:tcW w:w="1013" w:type="dxa"/>
          </w:tcPr>
          <w:p w:rsidR="00E879CD" w:rsidRDefault="00000000">
            <w:pPr>
              <w:pStyle w:val="Compact"/>
            </w:pPr>
            <w:r>
              <w:rPr>
                <w:rFonts w:ascii="Times New Roman" w:hAnsi="Times New Roman"/>
                <w:color w:val="000000"/>
              </w:rPr>
              <w:t>8143.75</w:t>
            </w:r>
          </w:p>
        </w:tc>
        <w:tc>
          <w:tcPr>
            <w:tcW w:w="828" w:type="dxa"/>
          </w:tcPr>
          <w:p w:rsidR="00E879CD" w:rsidRDefault="00000000">
            <w:pPr>
              <w:pStyle w:val="Compact"/>
            </w:pPr>
            <w:r>
              <w:rPr>
                <w:rFonts w:ascii="Times New Roman" w:hAnsi="Times New Roman"/>
                <w:color w:val="000000"/>
              </w:rPr>
              <w:t>19.08</w:t>
            </w:r>
          </w:p>
        </w:tc>
        <w:tc>
          <w:tcPr>
            <w:tcW w:w="1013" w:type="dxa"/>
          </w:tcPr>
          <w:p w:rsidR="00E879CD" w:rsidRDefault="00000000">
            <w:pPr>
              <w:pStyle w:val="Compact"/>
            </w:pPr>
            <w:r>
              <w:rPr>
                <w:rFonts w:ascii="Times New Roman" w:hAnsi="Times New Roman"/>
                <w:color w:val="000000"/>
              </w:rPr>
              <w:t>8099.94</w:t>
            </w:r>
          </w:p>
        </w:tc>
        <w:tc>
          <w:tcPr>
            <w:tcW w:w="1013" w:type="dxa"/>
          </w:tcPr>
          <w:p w:rsidR="00E879CD" w:rsidRDefault="00000000">
            <w:pPr>
              <w:pStyle w:val="Compact"/>
            </w:pPr>
            <w:r>
              <w:rPr>
                <w:rFonts w:ascii="Times New Roman" w:hAnsi="Times New Roman"/>
                <w:color w:val="000000"/>
              </w:rPr>
              <w:t>8133.25</w:t>
            </w:r>
          </w:p>
        </w:tc>
        <w:tc>
          <w:tcPr>
            <w:tcW w:w="1013" w:type="dxa"/>
          </w:tcPr>
          <w:p w:rsidR="00E879CD" w:rsidRDefault="00000000">
            <w:pPr>
              <w:pStyle w:val="Compact"/>
            </w:pPr>
            <w:r>
              <w:rPr>
                <w:rFonts w:ascii="Times New Roman" w:hAnsi="Times New Roman"/>
                <w:color w:val="000000"/>
              </w:rPr>
              <w:t>8140.54</w:t>
            </w:r>
          </w:p>
        </w:tc>
        <w:tc>
          <w:tcPr>
            <w:tcW w:w="1013" w:type="dxa"/>
          </w:tcPr>
          <w:p w:rsidR="00E879CD" w:rsidRDefault="00000000">
            <w:pPr>
              <w:pStyle w:val="Compact"/>
            </w:pPr>
            <w:r>
              <w:rPr>
                <w:rFonts w:ascii="Times New Roman" w:hAnsi="Times New Roman"/>
                <w:color w:val="000000"/>
              </w:rPr>
              <w:t>8148.31</w:t>
            </w:r>
          </w:p>
        </w:tc>
        <w:tc>
          <w:tcPr>
            <w:tcW w:w="1013" w:type="dxa"/>
          </w:tcPr>
          <w:p w:rsidR="00E879CD" w:rsidRDefault="00000000">
            <w:pPr>
              <w:pStyle w:val="Compact"/>
            </w:pPr>
            <w:r>
              <w:rPr>
                <w:rFonts w:ascii="Times New Roman" w:hAnsi="Times New Roman"/>
                <w:color w:val="000000"/>
              </w:rPr>
              <w:t>8293.72</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Only selected sensors shown for brevity. Sensor_9 exhibits the highest variance (487.65), indicating significant fluctuation across operating conditions.</w:t>
      </w:r>
    </w:p>
    <w:p w:rsidR="00E879CD" w:rsidRDefault="00000000">
      <w:pPr>
        <w:pStyle w:val="Heading4"/>
        <w:spacing w:line="480" w:lineRule="auto"/>
      </w:pPr>
      <w:bookmarkStart w:id="13" w:name="fd002-dataset-source-domain"/>
      <w:bookmarkEnd w:id="12"/>
      <w:r>
        <w:rPr>
          <w:rFonts w:ascii="Times New Roman" w:hAnsi="Times New Roman"/>
          <w:color w:val="000000"/>
        </w:rPr>
        <w:t>4.4.2 FD002 Dataset (Source Domain)</w:t>
      </w:r>
    </w:p>
    <w:p w:rsidR="00E879CD" w:rsidRDefault="00000000">
      <w:pPr>
        <w:pStyle w:val="FirstParagraph"/>
        <w:spacing w:line="480" w:lineRule="auto"/>
      </w:pPr>
      <w:r>
        <w:rPr>
          <w:rFonts w:ascii="Times New Roman" w:hAnsi="Times New Roman"/>
          <w:color w:val="000000"/>
        </w:rPr>
        <w:t>FD002 contains 53,759 samples from 260 engines operating under six different operating conditions with one fault mode. This dataset serves as the source domain for training models. Unlike FD001, FD002 retains all 21 sensors as none exhibit constant values across the diverse operating conditions. Table 3 presents key statistics for selected sensors.</w:t>
      </w:r>
    </w:p>
    <w:p w:rsidR="00E879CD" w:rsidRDefault="00000000">
      <w:pPr>
        <w:pStyle w:val="BodyText"/>
        <w:spacing w:line="480" w:lineRule="auto"/>
      </w:pPr>
      <w:r>
        <w:rPr>
          <w:rFonts w:ascii="Times New Roman" w:hAnsi="Times New Roman"/>
          <w:b/>
          <w:bCs/>
          <w:color w:val="000000"/>
        </w:rPr>
        <w:t>Table 3</w:t>
      </w:r>
      <w:r>
        <w:rPr>
          <w:rFonts w:ascii="Times New Roman" w:hAnsi="Times New Roman"/>
          <w:color w:val="000000"/>
        </w:rPr>
        <w:br/>
      </w:r>
      <w:r>
        <w:rPr>
          <w:rFonts w:ascii="Times New Roman" w:hAnsi="Times New Roman"/>
          <w:i/>
          <w:iCs/>
          <w:color w:val="000000"/>
        </w:rPr>
        <w:t>Descriptive Statistics for FD002 Selected Sensors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10"/>
        <w:gridCol w:w="1210"/>
        <w:gridCol w:w="1101"/>
        <w:gridCol w:w="1211"/>
        <w:gridCol w:w="1211"/>
        <w:gridCol w:w="1211"/>
        <w:gridCol w:w="1211"/>
        <w:gridCol w:w="1211"/>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1001" w:type="dxa"/>
            <w:tcBorders>
              <w:bottom w:val="none" w:sz="0" w:space="0" w:color="auto"/>
            </w:tcBorders>
          </w:tcPr>
          <w:p w:rsidR="00E879CD" w:rsidRDefault="00000000">
            <w:pPr>
              <w:pStyle w:val="Compact"/>
            </w:pPr>
            <w:r>
              <w:rPr>
                <w:rFonts w:ascii="Times New Roman" w:hAnsi="Times New Roman"/>
                <w:color w:val="000000"/>
              </w:rPr>
              <w:t>Sensor</w:t>
            </w:r>
          </w:p>
        </w:tc>
        <w:tc>
          <w:tcPr>
            <w:tcW w:w="1001" w:type="dxa"/>
            <w:tcBorders>
              <w:bottom w:val="none" w:sz="0" w:space="0" w:color="auto"/>
            </w:tcBorders>
          </w:tcPr>
          <w:p w:rsidR="00E879CD" w:rsidRDefault="00000000">
            <w:pPr>
              <w:pStyle w:val="Compact"/>
            </w:pPr>
            <w:r>
              <w:rPr>
                <w:rFonts w:ascii="Times New Roman" w:hAnsi="Times New Roman"/>
                <w:color w:val="000000"/>
              </w:rPr>
              <w:t>Mean</w:t>
            </w:r>
          </w:p>
        </w:tc>
        <w:tc>
          <w:tcPr>
            <w:tcW w:w="910" w:type="dxa"/>
            <w:tcBorders>
              <w:bottom w:val="none" w:sz="0" w:space="0" w:color="auto"/>
            </w:tcBorders>
          </w:tcPr>
          <w:p w:rsidR="00E879CD" w:rsidRDefault="00000000">
            <w:pPr>
              <w:pStyle w:val="Compact"/>
            </w:pPr>
            <w:r>
              <w:rPr>
                <w:rFonts w:ascii="Times New Roman" w:hAnsi="Times New Roman"/>
                <w:color w:val="000000"/>
              </w:rPr>
              <w:t>Std Dev</w:t>
            </w:r>
          </w:p>
        </w:tc>
        <w:tc>
          <w:tcPr>
            <w:tcW w:w="1001" w:type="dxa"/>
            <w:tcBorders>
              <w:bottom w:val="none" w:sz="0" w:space="0" w:color="auto"/>
            </w:tcBorders>
          </w:tcPr>
          <w:p w:rsidR="00E879CD" w:rsidRDefault="00000000">
            <w:pPr>
              <w:pStyle w:val="Compact"/>
            </w:pPr>
            <w:r>
              <w:rPr>
                <w:rFonts w:ascii="Times New Roman" w:hAnsi="Times New Roman"/>
                <w:color w:val="000000"/>
              </w:rPr>
              <w:t>Min</w:t>
            </w:r>
          </w:p>
        </w:tc>
        <w:tc>
          <w:tcPr>
            <w:tcW w:w="1001" w:type="dxa"/>
            <w:tcBorders>
              <w:bottom w:val="none" w:sz="0" w:space="0" w:color="auto"/>
            </w:tcBorders>
          </w:tcPr>
          <w:p w:rsidR="00E879CD" w:rsidRDefault="00000000">
            <w:pPr>
              <w:pStyle w:val="Compact"/>
            </w:pPr>
            <w:r>
              <w:rPr>
                <w:rFonts w:ascii="Times New Roman" w:hAnsi="Times New Roman"/>
                <w:color w:val="000000"/>
              </w:rPr>
              <w:t>25%</w:t>
            </w:r>
          </w:p>
        </w:tc>
        <w:tc>
          <w:tcPr>
            <w:tcW w:w="1001" w:type="dxa"/>
            <w:tcBorders>
              <w:bottom w:val="none" w:sz="0" w:space="0" w:color="auto"/>
            </w:tcBorders>
          </w:tcPr>
          <w:p w:rsidR="00E879CD" w:rsidRDefault="00000000">
            <w:pPr>
              <w:pStyle w:val="Compact"/>
            </w:pPr>
            <w:r>
              <w:rPr>
                <w:rFonts w:ascii="Times New Roman" w:hAnsi="Times New Roman"/>
                <w:color w:val="000000"/>
              </w:rPr>
              <w:t>Median</w:t>
            </w:r>
          </w:p>
        </w:tc>
        <w:tc>
          <w:tcPr>
            <w:tcW w:w="1001" w:type="dxa"/>
            <w:tcBorders>
              <w:bottom w:val="none" w:sz="0" w:space="0" w:color="auto"/>
            </w:tcBorders>
          </w:tcPr>
          <w:p w:rsidR="00E879CD" w:rsidRDefault="00000000">
            <w:pPr>
              <w:pStyle w:val="Compact"/>
            </w:pPr>
            <w:r>
              <w:rPr>
                <w:rFonts w:ascii="Times New Roman" w:hAnsi="Times New Roman"/>
                <w:color w:val="000000"/>
              </w:rPr>
              <w:t>75%</w:t>
            </w:r>
          </w:p>
        </w:tc>
        <w:tc>
          <w:tcPr>
            <w:tcW w:w="1001" w:type="dxa"/>
            <w:tcBorders>
              <w:bottom w:val="none" w:sz="0" w:space="0" w:color="auto"/>
            </w:tcBorders>
          </w:tcPr>
          <w:p w:rsidR="00E879CD" w:rsidRDefault="00000000">
            <w:pPr>
              <w:pStyle w:val="Compact"/>
            </w:pPr>
            <w:r>
              <w:rPr>
                <w:rFonts w:ascii="Times New Roman" w:hAnsi="Times New Roman"/>
                <w:color w:val="000000"/>
              </w:rPr>
              <w:t>Max</w:t>
            </w:r>
          </w:p>
        </w:tc>
      </w:tr>
      <w:tr w:rsidR="00E879CD" w:rsidTr="00104FA2">
        <w:tc>
          <w:tcPr>
            <w:tcW w:w="1001" w:type="dxa"/>
          </w:tcPr>
          <w:p w:rsidR="00E879CD" w:rsidRDefault="00000000">
            <w:pPr>
              <w:pStyle w:val="Compact"/>
            </w:pPr>
            <w:r>
              <w:rPr>
                <w:rFonts w:ascii="Times New Roman" w:hAnsi="Times New Roman"/>
                <w:color w:val="000000"/>
              </w:rPr>
              <w:t>sensor_1</w:t>
            </w:r>
          </w:p>
        </w:tc>
        <w:tc>
          <w:tcPr>
            <w:tcW w:w="1001" w:type="dxa"/>
          </w:tcPr>
          <w:p w:rsidR="00E879CD" w:rsidRDefault="00000000">
            <w:pPr>
              <w:pStyle w:val="Compact"/>
            </w:pPr>
            <w:r>
              <w:rPr>
                <w:rFonts w:ascii="Times New Roman" w:hAnsi="Times New Roman"/>
                <w:color w:val="000000"/>
              </w:rPr>
              <w:t>472.91</w:t>
            </w:r>
          </w:p>
        </w:tc>
        <w:tc>
          <w:tcPr>
            <w:tcW w:w="910" w:type="dxa"/>
          </w:tcPr>
          <w:p w:rsidR="00E879CD" w:rsidRDefault="00000000">
            <w:pPr>
              <w:pStyle w:val="Compact"/>
            </w:pPr>
            <w:r>
              <w:rPr>
                <w:rFonts w:ascii="Times New Roman" w:hAnsi="Times New Roman"/>
                <w:color w:val="000000"/>
              </w:rPr>
              <w:t>26.39</w:t>
            </w:r>
          </w:p>
        </w:tc>
        <w:tc>
          <w:tcPr>
            <w:tcW w:w="1001" w:type="dxa"/>
          </w:tcPr>
          <w:p w:rsidR="00E879CD" w:rsidRDefault="00000000">
            <w:pPr>
              <w:pStyle w:val="Compact"/>
            </w:pPr>
            <w:r>
              <w:rPr>
                <w:rFonts w:ascii="Times New Roman" w:hAnsi="Times New Roman"/>
                <w:color w:val="000000"/>
              </w:rPr>
              <w:t>445.00</w:t>
            </w:r>
          </w:p>
        </w:tc>
        <w:tc>
          <w:tcPr>
            <w:tcW w:w="1001" w:type="dxa"/>
          </w:tcPr>
          <w:p w:rsidR="00E879CD" w:rsidRDefault="00000000">
            <w:pPr>
              <w:pStyle w:val="Compact"/>
            </w:pPr>
            <w:r>
              <w:rPr>
                <w:rFonts w:ascii="Times New Roman" w:hAnsi="Times New Roman"/>
                <w:color w:val="000000"/>
              </w:rPr>
              <w:t>445.00</w:t>
            </w:r>
          </w:p>
        </w:tc>
        <w:tc>
          <w:tcPr>
            <w:tcW w:w="1001" w:type="dxa"/>
          </w:tcPr>
          <w:p w:rsidR="00E879CD" w:rsidRDefault="00000000">
            <w:pPr>
              <w:pStyle w:val="Compact"/>
            </w:pPr>
            <w:r>
              <w:rPr>
                <w:rFonts w:ascii="Times New Roman" w:hAnsi="Times New Roman"/>
                <w:color w:val="000000"/>
              </w:rPr>
              <w:t>462.54</w:t>
            </w:r>
          </w:p>
        </w:tc>
        <w:tc>
          <w:tcPr>
            <w:tcW w:w="1001" w:type="dxa"/>
          </w:tcPr>
          <w:p w:rsidR="00E879CD" w:rsidRDefault="00000000">
            <w:pPr>
              <w:pStyle w:val="Compact"/>
            </w:pPr>
            <w:r>
              <w:rPr>
                <w:rFonts w:ascii="Times New Roman" w:hAnsi="Times New Roman"/>
                <w:color w:val="000000"/>
              </w:rPr>
              <w:t>491.19</w:t>
            </w:r>
          </w:p>
        </w:tc>
        <w:tc>
          <w:tcPr>
            <w:tcW w:w="1001" w:type="dxa"/>
          </w:tcPr>
          <w:p w:rsidR="00E879CD" w:rsidRDefault="00000000">
            <w:pPr>
              <w:pStyle w:val="Compact"/>
            </w:pPr>
            <w:r>
              <w:rPr>
                <w:rFonts w:ascii="Times New Roman" w:hAnsi="Times New Roman"/>
                <w:color w:val="000000"/>
              </w:rPr>
              <w:t>518.67</w:t>
            </w:r>
          </w:p>
        </w:tc>
      </w:tr>
      <w:tr w:rsidR="00E879CD" w:rsidTr="00104FA2">
        <w:tc>
          <w:tcPr>
            <w:tcW w:w="1001" w:type="dxa"/>
          </w:tcPr>
          <w:p w:rsidR="00E879CD" w:rsidRDefault="00000000">
            <w:pPr>
              <w:pStyle w:val="Compact"/>
            </w:pPr>
            <w:r>
              <w:rPr>
                <w:rFonts w:ascii="Times New Roman" w:hAnsi="Times New Roman"/>
                <w:color w:val="000000"/>
              </w:rPr>
              <w:t>sensor_3</w:t>
            </w:r>
          </w:p>
        </w:tc>
        <w:tc>
          <w:tcPr>
            <w:tcW w:w="1001" w:type="dxa"/>
          </w:tcPr>
          <w:p w:rsidR="00E879CD" w:rsidRDefault="00000000">
            <w:pPr>
              <w:pStyle w:val="Compact"/>
            </w:pPr>
            <w:r>
              <w:rPr>
                <w:rFonts w:ascii="Times New Roman" w:hAnsi="Times New Roman"/>
                <w:color w:val="000000"/>
              </w:rPr>
              <w:t>1419.97</w:t>
            </w:r>
          </w:p>
        </w:tc>
        <w:tc>
          <w:tcPr>
            <w:tcW w:w="910" w:type="dxa"/>
          </w:tcPr>
          <w:p w:rsidR="00E879CD" w:rsidRDefault="00000000">
            <w:pPr>
              <w:pStyle w:val="Compact"/>
            </w:pPr>
            <w:r>
              <w:rPr>
                <w:rFonts w:ascii="Times New Roman" w:hAnsi="Times New Roman"/>
                <w:color w:val="000000"/>
              </w:rPr>
              <w:t>105.95</w:t>
            </w:r>
          </w:p>
        </w:tc>
        <w:tc>
          <w:tcPr>
            <w:tcW w:w="1001" w:type="dxa"/>
          </w:tcPr>
          <w:p w:rsidR="00E879CD" w:rsidRDefault="00000000">
            <w:pPr>
              <w:pStyle w:val="Compact"/>
            </w:pPr>
            <w:r>
              <w:rPr>
                <w:rFonts w:ascii="Times New Roman" w:hAnsi="Times New Roman"/>
                <w:color w:val="000000"/>
              </w:rPr>
              <w:t>1243.73</w:t>
            </w:r>
          </w:p>
        </w:tc>
        <w:tc>
          <w:tcPr>
            <w:tcW w:w="1001" w:type="dxa"/>
          </w:tcPr>
          <w:p w:rsidR="00E879CD" w:rsidRDefault="00000000">
            <w:pPr>
              <w:pStyle w:val="Compact"/>
            </w:pPr>
            <w:r>
              <w:rPr>
                <w:rFonts w:ascii="Times New Roman" w:hAnsi="Times New Roman"/>
                <w:color w:val="000000"/>
              </w:rPr>
              <w:t>1352.76</w:t>
            </w:r>
          </w:p>
        </w:tc>
        <w:tc>
          <w:tcPr>
            <w:tcW w:w="1001" w:type="dxa"/>
          </w:tcPr>
          <w:p w:rsidR="00E879CD" w:rsidRDefault="00000000">
            <w:pPr>
              <w:pStyle w:val="Compact"/>
            </w:pPr>
            <w:r>
              <w:rPr>
                <w:rFonts w:ascii="Times New Roman" w:hAnsi="Times New Roman"/>
                <w:color w:val="000000"/>
              </w:rPr>
              <w:t>1369.18</w:t>
            </w:r>
          </w:p>
        </w:tc>
        <w:tc>
          <w:tcPr>
            <w:tcW w:w="1001" w:type="dxa"/>
          </w:tcPr>
          <w:p w:rsidR="00E879CD" w:rsidRDefault="00000000">
            <w:pPr>
              <w:pStyle w:val="Compact"/>
            </w:pPr>
            <w:r>
              <w:rPr>
                <w:rFonts w:ascii="Times New Roman" w:hAnsi="Times New Roman"/>
                <w:color w:val="000000"/>
              </w:rPr>
              <w:t>1499.37</w:t>
            </w:r>
          </w:p>
        </w:tc>
        <w:tc>
          <w:tcPr>
            <w:tcW w:w="1001" w:type="dxa"/>
          </w:tcPr>
          <w:p w:rsidR="00E879CD" w:rsidRDefault="00000000">
            <w:pPr>
              <w:pStyle w:val="Compact"/>
            </w:pPr>
            <w:r>
              <w:rPr>
                <w:rFonts w:ascii="Times New Roman" w:hAnsi="Times New Roman"/>
                <w:color w:val="000000"/>
              </w:rPr>
              <w:t>1612.88</w:t>
            </w:r>
          </w:p>
        </w:tc>
      </w:tr>
      <w:tr w:rsidR="00E879CD" w:rsidTr="00104FA2">
        <w:tc>
          <w:tcPr>
            <w:tcW w:w="1001" w:type="dxa"/>
          </w:tcPr>
          <w:p w:rsidR="00E879CD" w:rsidRDefault="00000000">
            <w:pPr>
              <w:pStyle w:val="Compact"/>
            </w:pPr>
            <w:r>
              <w:rPr>
                <w:rFonts w:ascii="Times New Roman" w:hAnsi="Times New Roman"/>
                <w:color w:val="000000"/>
              </w:rPr>
              <w:t>sensor_7</w:t>
            </w:r>
          </w:p>
        </w:tc>
        <w:tc>
          <w:tcPr>
            <w:tcW w:w="1001" w:type="dxa"/>
          </w:tcPr>
          <w:p w:rsidR="00E879CD" w:rsidRDefault="00000000">
            <w:pPr>
              <w:pStyle w:val="Compact"/>
            </w:pPr>
            <w:r>
              <w:rPr>
                <w:rFonts w:ascii="Times New Roman" w:hAnsi="Times New Roman"/>
                <w:color w:val="000000"/>
              </w:rPr>
              <w:t>282.61</w:t>
            </w:r>
          </w:p>
        </w:tc>
        <w:tc>
          <w:tcPr>
            <w:tcW w:w="910" w:type="dxa"/>
          </w:tcPr>
          <w:p w:rsidR="00E879CD" w:rsidRDefault="00000000">
            <w:pPr>
              <w:pStyle w:val="Compact"/>
            </w:pPr>
            <w:r>
              <w:rPr>
                <w:rFonts w:ascii="Times New Roman" w:hAnsi="Times New Roman"/>
                <w:color w:val="000000"/>
              </w:rPr>
              <w:t>146.01</w:t>
            </w:r>
          </w:p>
        </w:tc>
        <w:tc>
          <w:tcPr>
            <w:tcW w:w="1001" w:type="dxa"/>
          </w:tcPr>
          <w:p w:rsidR="00E879CD" w:rsidRDefault="00000000">
            <w:pPr>
              <w:pStyle w:val="Compact"/>
            </w:pPr>
            <w:r>
              <w:rPr>
                <w:rFonts w:ascii="Times New Roman" w:hAnsi="Times New Roman"/>
                <w:color w:val="000000"/>
              </w:rPr>
              <w:t>136.80</w:t>
            </w:r>
          </w:p>
        </w:tc>
        <w:tc>
          <w:tcPr>
            <w:tcW w:w="1001" w:type="dxa"/>
          </w:tcPr>
          <w:p w:rsidR="00E879CD" w:rsidRDefault="00000000">
            <w:pPr>
              <w:pStyle w:val="Compact"/>
            </w:pPr>
            <w:r>
              <w:rPr>
                <w:rFonts w:ascii="Times New Roman" w:hAnsi="Times New Roman"/>
                <w:color w:val="000000"/>
              </w:rPr>
              <w:t>139.94</w:t>
            </w:r>
          </w:p>
        </w:tc>
        <w:tc>
          <w:tcPr>
            <w:tcW w:w="1001" w:type="dxa"/>
          </w:tcPr>
          <w:p w:rsidR="00E879CD" w:rsidRDefault="00000000">
            <w:pPr>
              <w:pStyle w:val="Compact"/>
            </w:pPr>
            <w:r>
              <w:rPr>
                <w:rFonts w:ascii="Times New Roman" w:hAnsi="Times New Roman"/>
                <w:color w:val="000000"/>
              </w:rPr>
              <w:t>194.66</w:t>
            </w:r>
          </w:p>
        </w:tc>
        <w:tc>
          <w:tcPr>
            <w:tcW w:w="1001" w:type="dxa"/>
          </w:tcPr>
          <w:p w:rsidR="00E879CD" w:rsidRDefault="00000000">
            <w:pPr>
              <w:pStyle w:val="Compact"/>
            </w:pPr>
            <w:r>
              <w:rPr>
                <w:rFonts w:ascii="Times New Roman" w:hAnsi="Times New Roman"/>
                <w:color w:val="000000"/>
              </w:rPr>
              <w:t>394.08</w:t>
            </w:r>
          </w:p>
        </w:tc>
        <w:tc>
          <w:tcPr>
            <w:tcW w:w="1001" w:type="dxa"/>
          </w:tcPr>
          <w:p w:rsidR="00E879CD" w:rsidRDefault="00000000">
            <w:pPr>
              <w:pStyle w:val="Compact"/>
            </w:pPr>
            <w:r>
              <w:rPr>
                <w:rFonts w:ascii="Times New Roman" w:hAnsi="Times New Roman"/>
                <w:color w:val="000000"/>
              </w:rPr>
              <w:t>555.82</w:t>
            </w:r>
          </w:p>
        </w:tc>
      </w:tr>
      <w:tr w:rsidR="00E879CD" w:rsidTr="00104FA2">
        <w:tc>
          <w:tcPr>
            <w:tcW w:w="1001" w:type="dxa"/>
          </w:tcPr>
          <w:p w:rsidR="00E879CD" w:rsidRDefault="00000000">
            <w:pPr>
              <w:pStyle w:val="Compact"/>
            </w:pPr>
            <w:r>
              <w:rPr>
                <w:rFonts w:ascii="Times New Roman" w:hAnsi="Times New Roman"/>
                <w:color w:val="000000"/>
              </w:rPr>
              <w:lastRenderedPageBreak/>
              <w:t>sensor_9</w:t>
            </w:r>
          </w:p>
        </w:tc>
        <w:tc>
          <w:tcPr>
            <w:tcW w:w="1001" w:type="dxa"/>
          </w:tcPr>
          <w:p w:rsidR="00E879CD" w:rsidRDefault="00000000">
            <w:pPr>
              <w:pStyle w:val="Compact"/>
            </w:pPr>
            <w:r>
              <w:rPr>
                <w:rFonts w:ascii="Times New Roman" w:hAnsi="Times New Roman"/>
                <w:color w:val="000000"/>
              </w:rPr>
              <w:t>8525.20</w:t>
            </w:r>
          </w:p>
        </w:tc>
        <w:tc>
          <w:tcPr>
            <w:tcW w:w="910" w:type="dxa"/>
          </w:tcPr>
          <w:p w:rsidR="00E879CD" w:rsidRDefault="00000000">
            <w:pPr>
              <w:pStyle w:val="Compact"/>
            </w:pPr>
            <w:r>
              <w:rPr>
                <w:rFonts w:ascii="Times New Roman" w:hAnsi="Times New Roman"/>
                <w:color w:val="000000"/>
              </w:rPr>
              <w:t>335.81</w:t>
            </w:r>
          </w:p>
        </w:tc>
        <w:tc>
          <w:tcPr>
            <w:tcW w:w="1001" w:type="dxa"/>
          </w:tcPr>
          <w:p w:rsidR="00E879CD" w:rsidRDefault="00000000">
            <w:pPr>
              <w:pStyle w:val="Compact"/>
            </w:pPr>
            <w:r>
              <w:rPr>
                <w:rFonts w:ascii="Times New Roman" w:hAnsi="Times New Roman"/>
                <w:color w:val="000000"/>
              </w:rPr>
              <w:t>7985.56</w:t>
            </w:r>
          </w:p>
        </w:tc>
        <w:tc>
          <w:tcPr>
            <w:tcW w:w="1001" w:type="dxa"/>
          </w:tcPr>
          <w:p w:rsidR="00E879CD" w:rsidRDefault="00000000">
            <w:pPr>
              <w:pStyle w:val="Compact"/>
            </w:pPr>
            <w:r>
              <w:rPr>
                <w:rFonts w:ascii="Times New Roman" w:hAnsi="Times New Roman"/>
                <w:color w:val="000000"/>
              </w:rPr>
              <w:t>8321.66</w:t>
            </w:r>
          </w:p>
        </w:tc>
        <w:tc>
          <w:tcPr>
            <w:tcW w:w="1001" w:type="dxa"/>
          </w:tcPr>
          <w:p w:rsidR="00E879CD" w:rsidRDefault="00000000">
            <w:pPr>
              <w:pStyle w:val="Compact"/>
            </w:pPr>
            <w:r>
              <w:rPr>
                <w:rFonts w:ascii="Times New Roman" w:hAnsi="Times New Roman"/>
                <w:color w:val="000000"/>
              </w:rPr>
              <w:t>8361.20</w:t>
            </w:r>
          </w:p>
        </w:tc>
        <w:tc>
          <w:tcPr>
            <w:tcW w:w="1001" w:type="dxa"/>
          </w:tcPr>
          <w:p w:rsidR="00E879CD" w:rsidRDefault="00000000">
            <w:pPr>
              <w:pStyle w:val="Compact"/>
            </w:pPr>
            <w:r>
              <w:rPr>
                <w:rFonts w:ascii="Times New Roman" w:hAnsi="Times New Roman"/>
                <w:color w:val="000000"/>
              </w:rPr>
              <w:t>8778.03</w:t>
            </w:r>
          </w:p>
        </w:tc>
        <w:tc>
          <w:tcPr>
            <w:tcW w:w="1001" w:type="dxa"/>
          </w:tcPr>
          <w:p w:rsidR="00E879CD" w:rsidRDefault="00000000">
            <w:pPr>
              <w:pStyle w:val="Compact"/>
            </w:pPr>
            <w:r>
              <w:rPr>
                <w:rFonts w:ascii="Times New Roman" w:hAnsi="Times New Roman"/>
                <w:color w:val="000000"/>
              </w:rPr>
              <w:t>9215.66</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Sensor_9 shows the highest variance (112,769.71), reflecting the diverse operating conditions in FD002.</w:t>
      </w:r>
    </w:p>
    <w:p w:rsidR="00E879CD" w:rsidRDefault="00000000">
      <w:pPr>
        <w:pStyle w:val="Heading3"/>
        <w:spacing w:line="480" w:lineRule="auto"/>
      </w:pPr>
      <w:bookmarkStart w:id="14" w:name="data-quality-assessment"/>
      <w:bookmarkEnd w:id="11"/>
      <w:bookmarkEnd w:id="13"/>
      <w:r>
        <w:rPr>
          <w:rFonts w:ascii="Times New Roman" w:hAnsi="Times New Roman"/>
          <w:color w:val="000000"/>
          <w:sz w:val="24"/>
        </w:rPr>
        <w:t>4.5 Data Quality Assessment</w:t>
      </w:r>
    </w:p>
    <w:p w:rsidR="00E879CD" w:rsidRDefault="00000000">
      <w:pPr>
        <w:pStyle w:val="FirstParagraph"/>
        <w:spacing w:line="480" w:lineRule="auto"/>
      </w:pPr>
      <w:r>
        <w:rPr>
          <w:rFonts w:ascii="Times New Roman" w:hAnsi="Times New Roman"/>
          <w:color w:val="000000"/>
        </w:rPr>
        <w:t>All sensors across all datasets exhibit zero missing values, indicating complete data collection throughout the simulation runs. However, several sensors in FD001 and FD003 were identified as constant-valued and subsequently excluded from analysis to prevent numerical instability during normalization.</w:t>
      </w:r>
    </w:p>
    <w:p w:rsidR="00E879CD" w:rsidRDefault="00000000">
      <w:pPr>
        <w:pStyle w:val="BodyText"/>
        <w:spacing w:line="480" w:lineRule="auto"/>
      </w:pPr>
      <w:r>
        <w:rPr>
          <w:rFonts w:ascii="Times New Roman" w:hAnsi="Times New Roman"/>
          <w:color w:val="000000"/>
        </w:rPr>
        <w:t>Correlation analysis revealed strong linear relationships (r &gt; 0.95) between certain sensor pairs. For example, in FD001, sensor_9 and sensor_14 exhibit a correlation of 0.98, suggesting potential redundancy. However, all sensors were retained for initial modeling to allow the algorithms to perform implicit feature selection.</w:t>
      </w:r>
    </w:p>
    <w:p w:rsidR="00E879CD" w:rsidRDefault="00000000">
      <w:pPr>
        <w:pStyle w:val="Heading2"/>
        <w:spacing w:line="480" w:lineRule="auto"/>
      </w:pPr>
      <w:bookmarkStart w:id="15" w:name="analysis"/>
      <w:bookmarkEnd w:id="7"/>
      <w:bookmarkEnd w:id="14"/>
      <w:r>
        <w:rPr>
          <w:rFonts w:ascii="Times New Roman" w:hAnsi="Times New Roman"/>
          <w:color w:val="000000"/>
          <w:sz w:val="24"/>
        </w:rPr>
        <w:t>5. Analysis</w:t>
      </w:r>
    </w:p>
    <w:p w:rsidR="00E879CD" w:rsidRDefault="00000000">
      <w:pPr>
        <w:pStyle w:val="Heading3"/>
        <w:spacing w:line="480" w:lineRule="auto"/>
      </w:pPr>
      <w:bookmarkStart w:id="16" w:name="data-cleaning"/>
      <w:r>
        <w:rPr>
          <w:rFonts w:ascii="Times New Roman" w:hAnsi="Times New Roman"/>
          <w:color w:val="000000"/>
          <w:sz w:val="24"/>
        </w:rPr>
        <w:t>5.1 Data Cleaning</w:t>
      </w:r>
    </w:p>
    <w:p w:rsidR="00E879CD" w:rsidRDefault="00000000">
      <w:pPr>
        <w:pStyle w:val="FirstParagraph"/>
        <w:spacing w:line="480" w:lineRule="auto"/>
      </w:pPr>
      <w:r>
        <w:rPr>
          <w:rFonts w:ascii="Times New Roman" w:hAnsi="Times New Roman"/>
          <w:color w:val="000000"/>
        </w:rPr>
        <w:t>The data cleaning process involved several critical steps to ensure data quality and model compatibility:</w:t>
      </w:r>
    </w:p>
    <w:p w:rsidR="00E879CD" w:rsidRDefault="00000000">
      <w:pPr>
        <w:numPr>
          <w:ilvl w:val="0"/>
          <w:numId w:val="3"/>
        </w:numPr>
        <w:spacing w:line="480" w:lineRule="auto"/>
      </w:pPr>
      <w:r>
        <w:rPr>
          <w:rFonts w:ascii="Times New Roman" w:hAnsi="Times New Roman"/>
          <w:b/>
          <w:bCs/>
          <w:color w:val="000000"/>
        </w:rPr>
        <w:t>Constant Sensor Removal:</w:t>
      </w:r>
      <w:r>
        <w:rPr>
          <w:rFonts w:ascii="Times New Roman" w:hAnsi="Times New Roman"/>
          <w:color w:val="000000"/>
        </w:rPr>
        <w:t xml:space="preserve"> Sensors exhibiting zero or near-zero variance were identified and removed from each dataset. FD001 and FD003 had six and five constant sensors respectively, while FD002 and FD004 retained all 21 sensors due to their diverse operating conditions.</w:t>
      </w:r>
    </w:p>
    <w:p w:rsidR="00E879CD" w:rsidRDefault="00000000">
      <w:pPr>
        <w:numPr>
          <w:ilvl w:val="0"/>
          <w:numId w:val="3"/>
        </w:numPr>
        <w:spacing w:line="480" w:lineRule="auto"/>
      </w:pPr>
      <w:r>
        <w:rPr>
          <w:rFonts w:ascii="Times New Roman" w:hAnsi="Times New Roman"/>
          <w:b/>
          <w:bCs/>
          <w:color w:val="000000"/>
        </w:rPr>
        <w:lastRenderedPageBreak/>
        <w:t>Missing Value Check:</w:t>
      </w:r>
      <w:r>
        <w:rPr>
          <w:rFonts w:ascii="Times New Roman" w:hAnsi="Times New Roman"/>
          <w:color w:val="000000"/>
        </w:rPr>
        <w:t xml:space="preserve"> Comprehensive analysis confirmed zero missing values across all 160,000+ samples, eliminating the need for imputation strategies.</w:t>
      </w:r>
    </w:p>
    <w:p w:rsidR="00E879CD" w:rsidRDefault="00000000">
      <w:pPr>
        <w:numPr>
          <w:ilvl w:val="0"/>
          <w:numId w:val="3"/>
        </w:numPr>
        <w:spacing w:line="480" w:lineRule="auto"/>
      </w:pPr>
      <w:r>
        <w:rPr>
          <w:rFonts w:ascii="Times New Roman" w:hAnsi="Times New Roman"/>
          <w:b/>
          <w:bCs/>
          <w:color w:val="000000"/>
        </w:rPr>
        <w:t>Outlier Detection:</w:t>
      </w:r>
      <w:r>
        <w:rPr>
          <w:rFonts w:ascii="Times New Roman" w:hAnsi="Times New Roman"/>
          <w:color w:val="000000"/>
        </w:rPr>
        <w:t xml:space="preserve"> Boxplot analysis identified outliers in several sensors, particularly sensor_9 and sensor_14. However, these outliers were retained as they represent legitimate extreme operating conditions rather than measurement errors.</w:t>
      </w:r>
    </w:p>
    <w:p w:rsidR="00E879CD" w:rsidRDefault="00000000">
      <w:pPr>
        <w:numPr>
          <w:ilvl w:val="0"/>
          <w:numId w:val="3"/>
        </w:numPr>
        <w:spacing w:line="480" w:lineRule="auto"/>
      </w:pPr>
      <w:r>
        <w:rPr>
          <w:rFonts w:ascii="Times New Roman" w:hAnsi="Times New Roman"/>
          <w:b/>
          <w:bCs/>
          <w:color w:val="000000"/>
        </w:rPr>
        <w:t>Fault Label Generation:</w:t>
      </w:r>
      <w:r>
        <w:rPr>
          <w:rFonts w:ascii="Times New Roman" w:hAnsi="Times New Roman"/>
          <w:color w:val="000000"/>
        </w:rPr>
        <w:t xml:space="preserve"> Binary fault labels were derived from RUL values using a threshold of 20 cycles. Samples with RUL ≤ 20 were labeled as faulty (1), while samples with RUL &gt; 20 were labeled as healthy (0). This threshold was selected based on domain knowledge suggesting that faults become detectable within this window (Saxena et al., 2008).</w:t>
      </w:r>
    </w:p>
    <w:p w:rsidR="00E879CD" w:rsidRDefault="00000000">
      <w:pPr>
        <w:pStyle w:val="Heading3"/>
        <w:spacing w:line="480" w:lineRule="auto"/>
      </w:pPr>
      <w:bookmarkStart w:id="17" w:name="exploratory-data-analysis-results"/>
      <w:bookmarkEnd w:id="16"/>
      <w:r>
        <w:rPr>
          <w:rFonts w:ascii="Times New Roman" w:hAnsi="Times New Roman"/>
          <w:color w:val="000000"/>
          <w:sz w:val="24"/>
        </w:rPr>
        <w:t>5.2 Exploratory Data Analysis Results</w:t>
      </w:r>
    </w:p>
    <w:p w:rsidR="00E879CD" w:rsidRDefault="00000000">
      <w:pPr>
        <w:pStyle w:val="Heading4"/>
        <w:spacing w:line="480" w:lineRule="auto"/>
      </w:pPr>
      <w:bookmarkStart w:id="18" w:name="sensor-distribution-analysis"/>
      <w:r>
        <w:rPr>
          <w:rFonts w:ascii="Times New Roman" w:hAnsi="Times New Roman"/>
          <w:color w:val="000000"/>
        </w:rPr>
        <w:t>5.2.1 Sensor Distribution Analysis</w:t>
      </w:r>
    </w:p>
    <w:p w:rsidR="00E879CD" w:rsidRDefault="00000000">
      <w:pPr>
        <w:pStyle w:val="FirstParagraph"/>
        <w:spacing w:line="480" w:lineRule="auto"/>
      </w:pPr>
      <w:r>
        <w:rPr>
          <w:rFonts w:ascii="Times New Roman" w:hAnsi="Times New Roman"/>
          <w:color w:val="000000"/>
        </w:rPr>
        <w:t>Figure 1 presents the distribution of active sensors in the FD002 source domain. The distributions reveal several important characteristics:</w:t>
      </w:r>
    </w:p>
    <w:p w:rsidR="00E879CD" w:rsidRDefault="00000000">
      <w:pPr>
        <w:pStyle w:val="Compact"/>
        <w:numPr>
          <w:ilvl w:val="0"/>
          <w:numId w:val="4"/>
        </w:numPr>
        <w:spacing w:line="480" w:lineRule="auto"/>
      </w:pPr>
      <w:r>
        <w:rPr>
          <w:rFonts w:ascii="Times New Roman" w:hAnsi="Times New Roman"/>
          <w:b/>
          <w:bCs/>
          <w:color w:val="000000"/>
        </w:rPr>
        <w:t>Multi-modal distributions:</w:t>
      </w:r>
      <w:r>
        <w:rPr>
          <w:rFonts w:ascii="Times New Roman" w:hAnsi="Times New Roman"/>
          <w:color w:val="000000"/>
        </w:rPr>
        <w:t xml:space="preserve"> Sensors such as sensor_1, sensor_5, and sensor_6 exhibit multi-modal distributions, reflecting the six distinct operating conditions in FD002.</w:t>
      </w:r>
    </w:p>
    <w:p w:rsidR="00E879CD" w:rsidRDefault="00000000">
      <w:pPr>
        <w:pStyle w:val="Compact"/>
        <w:numPr>
          <w:ilvl w:val="0"/>
          <w:numId w:val="4"/>
        </w:numPr>
        <w:spacing w:line="480" w:lineRule="auto"/>
      </w:pPr>
      <w:r>
        <w:rPr>
          <w:rFonts w:ascii="Times New Roman" w:hAnsi="Times New Roman"/>
          <w:b/>
          <w:bCs/>
          <w:color w:val="000000"/>
        </w:rPr>
        <w:t>Near-normal distributions:</w:t>
      </w:r>
      <w:r>
        <w:rPr>
          <w:rFonts w:ascii="Times New Roman" w:hAnsi="Times New Roman"/>
          <w:color w:val="000000"/>
        </w:rPr>
        <w:t xml:space="preserve"> Sensors like sensor_11 and sensor_15 approximate normal distributions, suggesting stable behavior across operating regimes.</w:t>
      </w:r>
    </w:p>
    <w:p w:rsidR="00E879CD" w:rsidRDefault="00000000">
      <w:pPr>
        <w:pStyle w:val="Compact"/>
        <w:numPr>
          <w:ilvl w:val="0"/>
          <w:numId w:val="4"/>
        </w:numPr>
        <w:spacing w:line="480" w:lineRule="auto"/>
      </w:pPr>
      <w:r>
        <w:rPr>
          <w:rFonts w:ascii="Times New Roman" w:hAnsi="Times New Roman"/>
          <w:b/>
          <w:bCs/>
          <w:color w:val="000000"/>
        </w:rPr>
        <w:t>Skewed distributions:</w:t>
      </w:r>
      <w:r>
        <w:rPr>
          <w:rFonts w:ascii="Times New Roman" w:hAnsi="Times New Roman"/>
          <w:color w:val="000000"/>
        </w:rPr>
        <w:t xml:space="preserve"> Several sensors show right or left skewness, indicating asymmetric operational ranges.</w:t>
      </w:r>
    </w:p>
    <w:p w:rsidR="00E879CD" w:rsidRDefault="00000000">
      <w:pPr>
        <w:pStyle w:val="CaptionedFigure"/>
        <w:spacing w:line="480" w:lineRule="auto"/>
      </w:pPr>
      <w:r>
        <w:rPr>
          <w:rFonts w:ascii="Times New Roman" w:hAnsi="Times New Roman"/>
          <w:noProof/>
          <w:color w:val="000000"/>
        </w:rPr>
        <w:lastRenderedPageBreak/>
        <w:drawing>
          <wp:inline distT="0" distB="0" distL="0" distR="0">
            <wp:extent cx="5334000" cy="10007086"/>
            <wp:effectExtent l="0" t="0" r="0" b="0"/>
            <wp:docPr id="25" name="Picture" descr="Figure 1. Distribution of sensor values in FD002 source domain"/>
            <wp:cNvGraphicFramePr/>
            <a:graphic xmlns:a="http://schemas.openxmlformats.org/drawingml/2006/main">
              <a:graphicData uri="http://schemas.openxmlformats.org/drawingml/2006/picture">
                <pic:pic xmlns:pic="http://schemas.openxmlformats.org/drawingml/2006/picture">
                  <pic:nvPicPr>
                    <pic:cNvPr id="26" name="Picture" descr="results/figures/FD002_distributions.png"/>
                    <pic:cNvPicPr>
                      <a:picLocks noChangeAspect="1" noChangeArrowheads="1"/>
                    </pic:cNvPicPr>
                  </pic:nvPicPr>
                  <pic:blipFill>
                    <a:blip r:embed="rId5"/>
                    <a:stretch>
                      <a:fillRect/>
                    </a:stretch>
                  </pic:blipFill>
                  <pic:spPr bwMode="auto">
                    <a:xfrm>
                      <a:off x="0" y="0"/>
                      <a:ext cx="5334000" cy="10007086"/>
                    </a:xfrm>
                    <a:prstGeom prst="rect">
                      <a:avLst/>
                    </a:prstGeom>
                    <a:noFill/>
                    <a:ln w="9525">
                      <a:noFill/>
                      <a:headEnd/>
                      <a:tailEnd/>
                    </a:ln>
                  </pic:spPr>
                </pic:pic>
              </a:graphicData>
            </a:graphic>
          </wp:inline>
        </w:drawing>
      </w:r>
    </w:p>
    <w:p w:rsidR="00E879CD" w:rsidRDefault="00000000">
      <w:pPr>
        <w:pStyle w:val="ImageCaption"/>
        <w:spacing w:line="480" w:lineRule="auto"/>
      </w:pPr>
      <w:r>
        <w:rPr>
          <w:rFonts w:ascii="Times New Roman" w:hAnsi="Times New Roman"/>
          <w:color w:val="000000"/>
        </w:rPr>
        <w:lastRenderedPageBreak/>
        <w:t>Figure 1. Distribution of sensor values in FD002 source domain</w:t>
      </w:r>
    </w:p>
    <w:p w:rsidR="00E879CD" w:rsidRDefault="00000000">
      <w:pPr>
        <w:pStyle w:val="BodyText"/>
        <w:spacing w:line="480" w:lineRule="auto"/>
      </w:pPr>
      <w:r>
        <w:rPr>
          <w:rFonts w:ascii="Times New Roman" w:hAnsi="Times New Roman"/>
          <w:i/>
          <w:iCs/>
          <w:color w:val="000000"/>
        </w:rPr>
        <w:t>Figure 1.</w:t>
      </w:r>
      <w:r>
        <w:rPr>
          <w:rFonts w:ascii="Times New Roman" w:hAnsi="Times New Roman"/>
          <w:color w:val="000000"/>
        </w:rPr>
        <w:t xml:space="preserve"> Distribution of sensor values in FD002 source domain. Multi-modal patterns reflect the six operating conditions present in the dataset.</w:t>
      </w:r>
    </w:p>
    <w:p w:rsidR="00E879CD" w:rsidRDefault="00000000">
      <w:pPr>
        <w:pStyle w:val="Heading4"/>
        <w:spacing w:line="480" w:lineRule="auto"/>
      </w:pPr>
      <w:bookmarkStart w:id="19" w:name="correlation-analysis"/>
      <w:bookmarkEnd w:id="18"/>
      <w:r>
        <w:rPr>
          <w:rFonts w:ascii="Times New Roman" w:hAnsi="Times New Roman"/>
          <w:color w:val="000000"/>
        </w:rPr>
        <w:t>5.2.2 Correlation Analysis</w:t>
      </w:r>
    </w:p>
    <w:p w:rsidR="00E879CD" w:rsidRDefault="00000000">
      <w:pPr>
        <w:pStyle w:val="FirstParagraph"/>
        <w:spacing w:line="480" w:lineRule="auto"/>
      </w:pPr>
      <w:r>
        <w:rPr>
          <w:rFonts w:ascii="Times New Roman" w:hAnsi="Times New Roman"/>
          <w:color w:val="000000"/>
        </w:rPr>
        <w:t>Figure 2 displays the correlation heatmap for FD002 sensors. The analysis reveals:</w:t>
      </w:r>
    </w:p>
    <w:p w:rsidR="00E879CD" w:rsidRDefault="00000000">
      <w:pPr>
        <w:pStyle w:val="Compact"/>
        <w:numPr>
          <w:ilvl w:val="0"/>
          <w:numId w:val="5"/>
        </w:numPr>
        <w:spacing w:line="480" w:lineRule="auto"/>
      </w:pPr>
      <w:r>
        <w:rPr>
          <w:rFonts w:ascii="Times New Roman" w:hAnsi="Times New Roman"/>
          <w:b/>
          <w:bCs/>
          <w:color w:val="000000"/>
        </w:rPr>
        <w:t>High correlation clusters:</w:t>
      </w:r>
      <w:r>
        <w:rPr>
          <w:rFonts w:ascii="Times New Roman" w:hAnsi="Times New Roman"/>
          <w:color w:val="000000"/>
        </w:rPr>
        <w:t xml:space="preserve"> Strong positive correlations (r &gt; 0.95) exist between sensor pairs (sensor_2, sensor_3), (sensor_2, sensor_4), (sensor_8, sensor_13), and (sensor_9, sensor_14).</w:t>
      </w:r>
    </w:p>
    <w:p w:rsidR="00E879CD" w:rsidRDefault="00000000">
      <w:pPr>
        <w:pStyle w:val="Compact"/>
        <w:numPr>
          <w:ilvl w:val="0"/>
          <w:numId w:val="5"/>
        </w:numPr>
        <w:spacing w:line="480" w:lineRule="auto"/>
      </w:pPr>
      <w:r>
        <w:rPr>
          <w:rFonts w:ascii="Times New Roman" w:hAnsi="Times New Roman"/>
          <w:b/>
          <w:bCs/>
          <w:color w:val="000000"/>
        </w:rPr>
        <w:t>Operating condition influence:</w:t>
      </w:r>
      <w:r>
        <w:rPr>
          <w:rFonts w:ascii="Times New Roman" w:hAnsi="Times New Roman"/>
          <w:color w:val="000000"/>
        </w:rPr>
        <w:t xml:space="preserve"> The high correlations suggest that certain sensors respond similarly to operating condition changes, potentially capturing redundant information.</w:t>
      </w:r>
    </w:p>
    <w:p w:rsidR="00E879CD" w:rsidRDefault="00000000">
      <w:pPr>
        <w:pStyle w:val="Compact"/>
        <w:numPr>
          <w:ilvl w:val="0"/>
          <w:numId w:val="5"/>
        </w:numPr>
        <w:spacing w:line="480" w:lineRule="auto"/>
      </w:pPr>
      <w:r>
        <w:rPr>
          <w:rFonts w:ascii="Times New Roman" w:hAnsi="Times New Roman"/>
          <w:b/>
          <w:bCs/>
          <w:color w:val="000000"/>
        </w:rPr>
        <w:t>Feature engineering opportunity:</w:t>
      </w:r>
      <w:r>
        <w:rPr>
          <w:rFonts w:ascii="Times New Roman" w:hAnsi="Times New Roman"/>
          <w:color w:val="000000"/>
        </w:rPr>
        <w:t xml:space="preserve"> The correlation structure suggests potential for dimensionality reduction through Principal Component Analysis (PCA) or feature selection, though this was deferred to allow models to perform implicit selection.</w:t>
      </w:r>
    </w:p>
    <w:p w:rsidR="00E879CD" w:rsidRDefault="00000000">
      <w:pPr>
        <w:pStyle w:val="CaptionedFigure"/>
        <w:spacing w:line="480" w:lineRule="auto"/>
      </w:pPr>
      <w:r>
        <w:rPr>
          <w:rFonts w:ascii="Times New Roman" w:hAnsi="Times New Roman"/>
          <w:noProof/>
          <w:color w:val="000000"/>
        </w:rPr>
        <w:lastRenderedPageBreak/>
        <w:drawing>
          <wp:inline distT="0" distB="0" distL="0" distR="0">
            <wp:extent cx="5334000" cy="4726450"/>
            <wp:effectExtent l="0" t="0" r="0" b="0"/>
            <wp:docPr id="29" name="Picture" descr="Figure 2. Correlation heatmap for FD002 sensors"/>
            <wp:cNvGraphicFramePr/>
            <a:graphic xmlns:a="http://schemas.openxmlformats.org/drawingml/2006/main">
              <a:graphicData uri="http://schemas.openxmlformats.org/drawingml/2006/picture">
                <pic:pic xmlns:pic="http://schemas.openxmlformats.org/drawingml/2006/picture">
                  <pic:nvPicPr>
                    <pic:cNvPr id="30" name="Picture" descr="results/figures/FD002_correlation.png"/>
                    <pic:cNvPicPr>
                      <a:picLocks noChangeAspect="1" noChangeArrowheads="1"/>
                    </pic:cNvPicPr>
                  </pic:nvPicPr>
                  <pic:blipFill>
                    <a:blip r:embed="rId6"/>
                    <a:stretch>
                      <a:fillRect/>
                    </a:stretch>
                  </pic:blipFill>
                  <pic:spPr bwMode="auto">
                    <a:xfrm>
                      <a:off x="0" y="0"/>
                      <a:ext cx="5334000" cy="4726450"/>
                    </a:xfrm>
                    <a:prstGeom prst="rect">
                      <a:avLst/>
                    </a:prstGeom>
                    <a:noFill/>
                    <a:ln w="9525">
                      <a:noFill/>
                      <a:headEnd/>
                      <a:tailEnd/>
                    </a:ln>
                  </pic:spPr>
                </pic:pic>
              </a:graphicData>
            </a:graphic>
          </wp:inline>
        </w:drawing>
      </w:r>
    </w:p>
    <w:p w:rsidR="00E879CD" w:rsidRDefault="00000000">
      <w:pPr>
        <w:pStyle w:val="ImageCaption"/>
        <w:spacing w:line="480" w:lineRule="auto"/>
      </w:pPr>
      <w:r>
        <w:rPr>
          <w:rFonts w:ascii="Times New Roman" w:hAnsi="Times New Roman"/>
          <w:color w:val="000000"/>
        </w:rPr>
        <w:t>Figure 2. Correlation heatmap for FD002 sensors</w:t>
      </w:r>
    </w:p>
    <w:p w:rsidR="00E879CD" w:rsidRDefault="00000000">
      <w:pPr>
        <w:pStyle w:val="BodyText"/>
        <w:spacing w:line="480" w:lineRule="auto"/>
      </w:pPr>
      <w:r>
        <w:rPr>
          <w:rFonts w:ascii="Times New Roman" w:hAnsi="Times New Roman"/>
          <w:i/>
          <w:iCs/>
          <w:color w:val="000000"/>
        </w:rPr>
        <w:t>Figure 2.</w:t>
      </w:r>
      <w:r>
        <w:rPr>
          <w:rFonts w:ascii="Times New Roman" w:hAnsi="Times New Roman"/>
          <w:color w:val="000000"/>
        </w:rPr>
        <w:t xml:space="preserve"> Correlation heatmap for FD002 sensors showing strong linear relationships between several sensor pairs.</w:t>
      </w:r>
    </w:p>
    <w:p w:rsidR="00E879CD" w:rsidRDefault="00000000">
      <w:pPr>
        <w:pStyle w:val="Heading4"/>
        <w:spacing w:line="480" w:lineRule="auto"/>
      </w:pPr>
      <w:bookmarkStart w:id="20" w:name="outlier-analysis"/>
      <w:bookmarkEnd w:id="19"/>
      <w:r>
        <w:rPr>
          <w:rFonts w:ascii="Times New Roman" w:hAnsi="Times New Roman"/>
          <w:color w:val="000000"/>
        </w:rPr>
        <w:t>5.2.3 Outlier Analysis</w:t>
      </w:r>
    </w:p>
    <w:p w:rsidR="00E879CD" w:rsidRDefault="00000000">
      <w:pPr>
        <w:pStyle w:val="FirstParagraph"/>
        <w:spacing w:line="480" w:lineRule="auto"/>
      </w:pPr>
      <w:r>
        <w:rPr>
          <w:rFonts w:ascii="Times New Roman" w:hAnsi="Times New Roman"/>
          <w:color w:val="000000"/>
        </w:rPr>
        <w:t>Figure 3 presents boxplots for FD002 sensors, revealing the presence and extent of outliers. Key insights include:</w:t>
      </w:r>
    </w:p>
    <w:p w:rsidR="00E879CD" w:rsidRDefault="00000000">
      <w:pPr>
        <w:pStyle w:val="Compact"/>
        <w:numPr>
          <w:ilvl w:val="0"/>
          <w:numId w:val="6"/>
        </w:numPr>
        <w:spacing w:line="480" w:lineRule="auto"/>
      </w:pPr>
      <w:r>
        <w:rPr>
          <w:rFonts w:ascii="Times New Roman" w:hAnsi="Times New Roman"/>
          <w:b/>
          <w:bCs/>
          <w:color w:val="000000"/>
        </w:rPr>
        <w:lastRenderedPageBreak/>
        <w:t>Sensor_9 outliers:</w:t>
      </w:r>
      <w:r>
        <w:rPr>
          <w:rFonts w:ascii="Times New Roman" w:hAnsi="Times New Roman"/>
          <w:color w:val="000000"/>
        </w:rPr>
        <w:t xml:space="preserve"> Exhibits the most extreme outliers, with values extending beyond 1.5 times the interquartile range. These represent high-stress operating conditions rather than measurement errors.</w:t>
      </w:r>
    </w:p>
    <w:p w:rsidR="00E879CD" w:rsidRDefault="00000000">
      <w:pPr>
        <w:pStyle w:val="Compact"/>
        <w:numPr>
          <w:ilvl w:val="0"/>
          <w:numId w:val="6"/>
        </w:numPr>
        <w:spacing w:line="480" w:lineRule="auto"/>
      </w:pPr>
      <w:r>
        <w:rPr>
          <w:rFonts w:ascii="Times New Roman" w:hAnsi="Times New Roman"/>
          <w:b/>
          <w:bCs/>
          <w:color w:val="000000"/>
        </w:rPr>
        <w:t>Symmetric outliers:</w:t>
      </w:r>
      <w:r>
        <w:rPr>
          <w:rFonts w:ascii="Times New Roman" w:hAnsi="Times New Roman"/>
          <w:color w:val="000000"/>
        </w:rPr>
        <w:t xml:space="preserve"> Sensors like sensor_11 show symmetric outlier patterns, suggesting balanced extreme conditions.</w:t>
      </w:r>
    </w:p>
    <w:p w:rsidR="00E879CD" w:rsidRDefault="00000000">
      <w:pPr>
        <w:pStyle w:val="Compact"/>
        <w:numPr>
          <w:ilvl w:val="0"/>
          <w:numId w:val="6"/>
        </w:numPr>
        <w:spacing w:line="480" w:lineRule="auto"/>
      </w:pPr>
      <w:r>
        <w:rPr>
          <w:rFonts w:ascii="Times New Roman" w:hAnsi="Times New Roman"/>
          <w:b/>
          <w:bCs/>
          <w:color w:val="000000"/>
        </w:rPr>
        <w:t>Operating regime markers:</w:t>
      </w:r>
      <w:r>
        <w:rPr>
          <w:rFonts w:ascii="Times New Roman" w:hAnsi="Times New Roman"/>
          <w:color w:val="000000"/>
        </w:rPr>
        <w:t xml:space="preserve"> The outlier patterns align with the six operating conditions, confirming that extreme values are legitimate operational states.</w:t>
      </w:r>
    </w:p>
    <w:p w:rsidR="00E879CD" w:rsidRDefault="00000000">
      <w:pPr>
        <w:pStyle w:val="CaptionedFigure"/>
        <w:spacing w:line="480" w:lineRule="auto"/>
      </w:pPr>
      <w:r>
        <w:rPr>
          <w:rFonts w:ascii="Times New Roman" w:hAnsi="Times New Roman"/>
          <w:noProof/>
          <w:color w:val="000000"/>
        </w:rPr>
        <w:drawing>
          <wp:inline distT="0" distB="0" distL="0" distR="0">
            <wp:extent cx="5334000" cy="2104864"/>
            <wp:effectExtent l="0" t="0" r="0" b="0"/>
            <wp:docPr id="33" name="Picture" descr="Figure 3. Boxplot analysis showing outlier distribution in FD002"/>
            <wp:cNvGraphicFramePr/>
            <a:graphic xmlns:a="http://schemas.openxmlformats.org/drawingml/2006/main">
              <a:graphicData uri="http://schemas.openxmlformats.org/drawingml/2006/picture">
                <pic:pic xmlns:pic="http://schemas.openxmlformats.org/drawingml/2006/picture">
                  <pic:nvPicPr>
                    <pic:cNvPr id="34" name="Picture" descr="results/figures/FD002_boxplots.png"/>
                    <pic:cNvPicPr>
                      <a:picLocks noChangeAspect="1" noChangeArrowheads="1"/>
                    </pic:cNvPicPr>
                  </pic:nvPicPr>
                  <pic:blipFill>
                    <a:blip r:embed="rId7"/>
                    <a:stretch>
                      <a:fillRect/>
                    </a:stretch>
                  </pic:blipFill>
                  <pic:spPr bwMode="auto">
                    <a:xfrm>
                      <a:off x="0" y="0"/>
                      <a:ext cx="5334000" cy="2104864"/>
                    </a:xfrm>
                    <a:prstGeom prst="rect">
                      <a:avLst/>
                    </a:prstGeom>
                    <a:noFill/>
                    <a:ln w="9525">
                      <a:noFill/>
                      <a:headEnd/>
                      <a:tailEnd/>
                    </a:ln>
                  </pic:spPr>
                </pic:pic>
              </a:graphicData>
            </a:graphic>
          </wp:inline>
        </w:drawing>
      </w:r>
    </w:p>
    <w:p w:rsidR="00E879CD" w:rsidRDefault="00000000">
      <w:pPr>
        <w:pStyle w:val="ImageCaption"/>
        <w:spacing w:line="480" w:lineRule="auto"/>
      </w:pPr>
      <w:r>
        <w:rPr>
          <w:rFonts w:ascii="Times New Roman" w:hAnsi="Times New Roman"/>
          <w:color w:val="000000"/>
        </w:rPr>
        <w:t>Figure 3. Boxplot analysis showing outlier distribution in FD002</w:t>
      </w:r>
    </w:p>
    <w:p w:rsidR="00E879CD" w:rsidRDefault="00000000">
      <w:pPr>
        <w:pStyle w:val="BodyText"/>
        <w:spacing w:line="480" w:lineRule="auto"/>
      </w:pPr>
      <w:r>
        <w:rPr>
          <w:rFonts w:ascii="Times New Roman" w:hAnsi="Times New Roman"/>
          <w:i/>
          <w:iCs/>
          <w:color w:val="000000"/>
        </w:rPr>
        <w:t>Figure 3.</w:t>
      </w:r>
      <w:r>
        <w:rPr>
          <w:rFonts w:ascii="Times New Roman" w:hAnsi="Times New Roman"/>
          <w:color w:val="000000"/>
        </w:rPr>
        <w:t xml:space="preserve"> Boxplot analysis showing outlier distribution in FD002 sensors. Outliers represent extreme but valid operating conditions.</w:t>
      </w:r>
    </w:p>
    <w:p w:rsidR="00E879CD" w:rsidRDefault="00000000">
      <w:pPr>
        <w:pStyle w:val="Heading4"/>
        <w:spacing w:line="480" w:lineRule="auto"/>
      </w:pPr>
      <w:bookmarkStart w:id="21" w:name="class-distribution-analysis"/>
      <w:bookmarkEnd w:id="20"/>
      <w:r>
        <w:rPr>
          <w:rFonts w:ascii="Times New Roman" w:hAnsi="Times New Roman"/>
          <w:color w:val="000000"/>
        </w:rPr>
        <w:t>5.2.4 Class Distribution Analysis</w:t>
      </w:r>
    </w:p>
    <w:p w:rsidR="00E879CD" w:rsidRDefault="00000000">
      <w:pPr>
        <w:pStyle w:val="FirstParagraph"/>
        <w:spacing w:line="480" w:lineRule="auto"/>
      </w:pPr>
      <w:r>
        <w:rPr>
          <w:rFonts w:ascii="Times New Roman" w:hAnsi="Times New Roman"/>
          <w:color w:val="000000"/>
        </w:rPr>
        <w:t>Table 4 presents the class distribution across all datasets. A significant class imbalance is observed, with healthy samples (class 0) substantially outnumbering fault samples (class 1). This imbalance reflects the realistic scenario where machines spend most of their operational life in healthy states.</w:t>
      </w:r>
    </w:p>
    <w:p w:rsidR="00E879CD" w:rsidRDefault="00000000">
      <w:pPr>
        <w:pStyle w:val="BodyText"/>
        <w:spacing w:line="480" w:lineRule="auto"/>
      </w:pPr>
      <w:r>
        <w:rPr>
          <w:rFonts w:ascii="Times New Roman" w:hAnsi="Times New Roman"/>
          <w:b/>
          <w:bCs/>
          <w:color w:val="000000"/>
        </w:rPr>
        <w:lastRenderedPageBreak/>
        <w:t>Table 4</w:t>
      </w:r>
      <w:r>
        <w:rPr>
          <w:rFonts w:ascii="Times New Roman" w:hAnsi="Times New Roman"/>
          <w:color w:val="000000"/>
        </w:rPr>
        <w:br/>
      </w:r>
      <w:r>
        <w:rPr>
          <w:rFonts w:ascii="Times New Roman" w:hAnsi="Times New Roman"/>
          <w:i/>
          <w:iCs/>
          <w:color w:val="000000"/>
        </w:rPr>
        <w:t>Class Distribution Across Datasets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36"/>
        <w:gridCol w:w="1316"/>
        <w:gridCol w:w="1050"/>
        <w:gridCol w:w="876"/>
        <w:gridCol w:w="1796"/>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E879CD" w:rsidRDefault="00000000">
            <w:pPr>
              <w:pStyle w:val="Compact"/>
            </w:pPr>
            <w:r>
              <w:rPr>
                <w:rFonts w:ascii="Times New Roman" w:hAnsi="Times New Roman"/>
                <w:color w:val="000000"/>
              </w:rPr>
              <w:t>Dataset</w:t>
            </w:r>
          </w:p>
        </w:tc>
        <w:tc>
          <w:tcPr>
            <w:tcW w:w="0" w:type="auto"/>
            <w:tcBorders>
              <w:bottom w:val="none" w:sz="0" w:space="0" w:color="auto"/>
            </w:tcBorders>
          </w:tcPr>
          <w:p w:rsidR="00E879CD" w:rsidRDefault="00000000">
            <w:pPr>
              <w:pStyle w:val="Compact"/>
            </w:pPr>
            <w:r>
              <w:rPr>
                <w:rFonts w:ascii="Times New Roman" w:hAnsi="Times New Roman"/>
                <w:color w:val="000000"/>
              </w:rPr>
              <w:t>Healthy (0)</w:t>
            </w:r>
          </w:p>
        </w:tc>
        <w:tc>
          <w:tcPr>
            <w:tcW w:w="0" w:type="auto"/>
            <w:tcBorders>
              <w:bottom w:val="none" w:sz="0" w:space="0" w:color="auto"/>
            </w:tcBorders>
          </w:tcPr>
          <w:p w:rsidR="00E879CD" w:rsidRDefault="00000000">
            <w:pPr>
              <w:pStyle w:val="Compact"/>
            </w:pPr>
            <w:r>
              <w:rPr>
                <w:rFonts w:ascii="Times New Roman" w:hAnsi="Times New Roman"/>
                <w:color w:val="000000"/>
              </w:rPr>
              <w:t>Fault (1)</w:t>
            </w:r>
          </w:p>
        </w:tc>
        <w:tc>
          <w:tcPr>
            <w:tcW w:w="0" w:type="auto"/>
            <w:tcBorders>
              <w:bottom w:val="none" w:sz="0" w:space="0" w:color="auto"/>
            </w:tcBorders>
          </w:tcPr>
          <w:p w:rsidR="00E879CD" w:rsidRDefault="00000000">
            <w:pPr>
              <w:pStyle w:val="Compact"/>
            </w:pPr>
            <w:r>
              <w:rPr>
                <w:rFonts w:ascii="Times New Roman" w:hAnsi="Times New Roman"/>
                <w:color w:val="000000"/>
              </w:rPr>
              <w:t>Total</w:t>
            </w:r>
          </w:p>
        </w:tc>
        <w:tc>
          <w:tcPr>
            <w:tcW w:w="0" w:type="auto"/>
            <w:tcBorders>
              <w:bottom w:val="none" w:sz="0" w:space="0" w:color="auto"/>
            </w:tcBorders>
          </w:tcPr>
          <w:p w:rsidR="00E879CD" w:rsidRDefault="00000000">
            <w:pPr>
              <w:pStyle w:val="Compact"/>
            </w:pPr>
            <w:r>
              <w:rPr>
                <w:rFonts w:ascii="Times New Roman" w:hAnsi="Times New Roman"/>
                <w:color w:val="000000"/>
              </w:rPr>
              <w:t>Imbalance Ratio</w:t>
            </w:r>
          </w:p>
        </w:tc>
      </w:tr>
      <w:tr w:rsidR="00E879CD" w:rsidTr="00104FA2">
        <w:tc>
          <w:tcPr>
            <w:tcW w:w="0" w:type="auto"/>
          </w:tcPr>
          <w:p w:rsidR="00E879CD" w:rsidRDefault="00000000">
            <w:pPr>
              <w:pStyle w:val="Compact"/>
            </w:pPr>
            <w:r>
              <w:rPr>
                <w:rFonts w:ascii="Times New Roman" w:hAnsi="Times New Roman"/>
                <w:color w:val="000000"/>
              </w:rPr>
              <w:t>FD001</w:t>
            </w:r>
          </w:p>
        </w:tc>
        <w:tc>
          <w:tcPr>
            <w:tcW w:w="0" w:type="auto"/>
          </w:tcPr>
          <w:p w:rsidR="00E879CD" w:rsidRDefault="00000000">
            <w:pPr>
              <w:pStyle w:val="Compact"/>
            </w:pPr>
            <w:r>
              <w:rPr>
                <w:rFonts w:ascii="Times New Roman" w:hAnsi="Times New Roman"/>
                <w:color w:val="000000"/>
              </w:rPr>
              <w:t>18,871</w:t>
            </w:r>
          </w:p>
        </w:tc>
        <w:tc>
          <w:tcPr>
            <w:tcW w:w="0" w:type="auto"/>
          </w:tcPr>
          <w:p w:rsidR="00E879CD" w:rsidRDefault="00000000">
            <w:pPr>
              <w:pStyle w:val="Compact"/>
            </w:pPr>
            <w:r>
              <w:rPr>
                <w:rFonts w:ascii="Times New Roman" w:hAnsi="Times New Roman"/>
                <w:color w:val="000000"/>
              </w:rPr>
              <w:t>1,760</w:t>
            </w:r>
          </w:p>
        </w:tc>
        <w:tc>
          <w:tcPr>
            <w:tcW w:w="0" w:type="auto"/>
          </w:tcPr>
          <w:p w:rsidR="00E879CD" w:rsidRDefault="00000000">
            <w:pPr>
              <w:pStyle w:val="Compact"/>
            </w:pPr>
            <w:r>
              <w:rPr>
                <w:rFonts w:ascii="Times New Roman" w:hAnsi="Times New Roman"/>
                <w:color w:val="000000"/>
              </w:rPr>
              <w:t>20,631</w:t>
            </w:r>
          </w:p>
        </w:tc>
        <w:tc>
          <w:tcPr>
            <w:tcW w:w="0" w:type="auto"/>
          </w:tcPr>
          <w:p w:rsidR="00E879CD" w:rsidRDefault="00000000">
            <w:pPr>
              <w:pStyle w:val="Compact"/>
            </w:pPr>
            <w:r>
              <w:rPr>
                <w:rFonts w:ascii="Times New Roman" w:hAnsi="Times New Roman"/>
                <w:color w:val="000000"/>
              </w:rPr>
              <w:t>10.7:1</w:t>
            </w:r>
          </w:p>
        </w:tc>
      </w:tr>
      <w:tr w:rsidR="00E879CD" w:rsidTr="00104FA2">
        <w:tc>
          <w:tcPr>
            <w:tcW w:w="0" w:type="auto"/>
          </w:tcPr>
          <w:p w:rsidR="00E879CD" w:rsidRDefault="00000000">
            <w:pPr>
              <w:pStyle w:val="Compact"/>
            </w:pPr>
            <w:r>
              <w:rPr>
                <w:rFonts w:ascii="Times New Roman" w:hAnsi="Times New Roman"/>
                <w:color w:val="000000"/>
              </w:rPr>
              <w:t>FD002</w:t>
            </w:r>
          </w:p>
        </w:tc>
        <w:tc>
          <w:tcPr>
            <w:tcW w:w="0" w:type="auto"/>
          </w:tcPr>
          <w:p w:rsidR="00E879CD" w:rsidRDefault="00000000">
            <w:pPr>
              <w:pStyle w:val="Compact"/>
            </w:pPr>
            <w:r>
              <w:rPr>
                <w:rFonts w:ascii="Times New Roman" w:hAnsi="Times New Roman"/>
                <w:color w:val="000000"/>
              </w:rPr>
              <w:t>51,444</w:t>
            </w:r>
          </w:p>
        </w:tc>
        <w:tc>
          <w:tcPr>
            <w:tcW w:w="0" w:type="auto"/>
          </w:tcPr>
          <w:p w:rsidR="00E879CD" w:rsidRDefault="00000000">
            <w:pPr>
              <w:pStyle w:val="Compact"/>
            </w:pPr>
            <w:r>
              <w:rPr>
                <w:rFonts w:ascii="Times New Roman" w:hAnsi="Times New Roman"/>
                <w:color w:val="000000"/>
              </w:rPr>
              <w:t>2,315</w:t>
            </w:r>
          </w:p>
        </w:tc>
        <w:tc>
          <w:tcPr>
            <w:tcW w:w="0" w:type="auto"/>
          </w:tcPr>
          <w:p w:rsidR="00E879CD" w:rsidRDefault="00000000">
            <w:pPr>
              <w:pStyle w:val="Compact"/>
            </w:pPr>
            <w:r>
              <w:rPr>
                <w:rFonts w:ascii="Times New Roman" w:hAnsi="Times New Roman"/>
                <w:color w:val="000000"/>
              </w:rPr>
              <w:t>53,759</w:t>
            </w:r>
          </w:p>
        </w:tc>
        <w:tc>
          <w:tcPr>
            <w:tcW w:w="0" w:type="auto"/>
          </w:tcPr>
          <w:p w:rsidR="00E879CD" w:rsidRDefault="00000000">
            <w:pPr>
              <w:pStyle w:val="Compact"/>
            </w:pPr>
            <w:r>
              <w:rPr>
                <w:rFonts w:ascii="Times New Roman" w:hAnsi="Times New Roman"/>
                <w:color w:val="000000"/>
              </w:rPr>
              <w:t>22.2:1</w:t>
            </w:r>
          </w:p>
        </w:tc>
      </w:tr>
      <w:tr w:rsidR="00E879CD" w:rsidTr="00104FA2">
        <w:tc>
          <w:tcPr>
            <w:tcW w:w="0" w:type="auto"/>
          </w:tcPr>
          <w:p w:rsidR="00E879CD" w:rsidRDefault="00000000">
            <w:pPr>
              <w:pStyle w:val="Compact"/>
            </w:pPr>
            <w:r>
              <w:rPr>
                <w:rFonts w:ascii="Times New Roman" w:hAnsi="Times New Roman"/>
                <w:color w:val="000000"/>
              </w:rPr>
              <w:t>FD003</w:t>
            </w:r>
          </w:p>
        </w:tc>
        <w:tc>
          <w:tcPr>
            <w:tcW w:w="0" w:type="auto"/>
          </w:tcPr>
          <w:p w:rsidR="00E879CD" w:rsidRDefault="00000000">
            <w:pPr>
              <w:pStyle w:val="Compact"/>
            </w:pPr>
            <w:r>
              <w:rPr>
                <w:rFonts w:ascii="Times New Roman" w:hAnsi="Times New Roman"/>
                <w:color w:val="000000"/>
              </w:rPr>
              <w:t>22,486</w:t>
            </w:r>
          </w:p>
        </w:tc>
        <w:tc>
          <w:tcPr>
            <w:tcW w:w="0" w:type="auto"/>
          </w:tcPr>
          <w:p w:rsidR="00E879CD" w:rsidRDefault="00000000">
            <w:pPr>
              <w:pStyle w:val="Compact"/>
            </w:pPr>
            <w:r>
              <w:rPr>
                <w:rFonts w:ascii="Times New Roman" w:hAnsi="Times New Roman"/>
                <w:color w:val="000000"/>
              </w:rPr>
              <w:t>2,234</w:t>
            </w:r>
          </w:p>
        </w:tc>
        <w:tc>
          <w:tcPr>
            <w:tcW w:w="0" w:type="auto"/>
          </w:tcPr>
          <w:p w:rsidR="00E879CD" w:rsidRDefault="00000000">
            <w:pPr>
              <w:pStyle w:val="Compact"/>
            </w:pPr>
            <w:r>
              <w:rPr>
                <w:rFonts w:ascii="Times New Roman" w:hAnsi="Times New Roman"/>
                <w:color w:val="000000"/>
              </w:rPr>
              <w:t>24,720</w:t>
            </w:r>
          </w:p>
        </w:tc>
        <w:tc>
          <w:tcPr>
            <w:tcW w:w="0" w:type="auto"/>
          </w:tcPr>
          <w:p w:rsidR="00E879CD" w:rsidRDefault="00000000">
            <w:pPr>
              <w:pStyle w:val="Compact"/>
            </w:pPr>
            <w:r>
              <w:rPr>
                <w:rFonts w:ascii="Times New Roman" w:hAnsi="Times New Roman"/>
                <w:color w:val="000000"/>
              </w:rPr>
              <w:t>10.1:1</w:t>
            </w:r>
          </w:p>
        </w:tc>
      </w:tr>
      <w:tr w:rsidR="00E879CD" w:rsidTr="00104FA2">
        <w:tc>
          <w:tcPr>
            <w:tcW w:w="0" w:type="auto"/>
          </w:tcPr>
          <w:p w:rsidR="00E879CD" w:rsidRDefault="00000000">
            <w:pPr>
              <w:pStyle w:val="Compact"/>
            </w:pPr>
            <w:r>
              <w:rPr>
                <w:rFonts w:ascii="Times New Roman" w:hAnsi="Times New Roman"/>
                <w:color w:val="000000"/>
              </w:rPr>
              <w:t>FD004</w:t>
            </w:r>
          </w:p>
        </w:tc>
        <w:tc>
          <w:tcPr>
            <w:tcW w:w="0" w:type="auto"/>
          </w:tcPr>
          <w:p w:rsidR="00E879CD" w:rsidRDefault="00000000">
            <w:pPr>
              <w:pStyle w:val="Compact"/>
            </w:pPr>
            <w:r>
              <w:rPr>
                <w:rFonts w:ascii="Times New Roman" w:hAnsi="Times New Roman"/>
                <w:color w:val="000000"/>
              </w:rPr>
              <w:t>58,633</w:t>
            </w:r>
          </w:p>
        </w:tc>
        <w:tc>
          <w:tcPr>
            <w:tcW w:w="0" w:type="auto"/>
          </w:tcPr>
          <w:p w:rsidR="00E879CD" w:rsidRDefault="00000000">
            <w:pPr>
              <w:pStyle w:val="Compact"/>
            </w:pPr>
            <w:r>
              <w:rPr>
                <w:rFonts w:ascii="Times New Roman" w:hAnsi="Times New Roman"/>
                <w:color w:val="000000"/>
              </w:rPr>
              <w:t>2,616</w:t>
            </w:r>
          </w:p>
        </w:tc>
        <w:tc>
          <w:tcPr>
            <w:tcW w:w="0" w:type="auto"/>
          </w:tcPr>
          <w:p w:rsidR="00E879CD" w:rsidRDefault="00000000">
            <w:pPr>
              <w:pStyle w:val="Compact"/>
            </w:pPr>
            <w:r>
              <w:rPr>
                <w:rFonts w:ascii="Times New Roman" w:hAnsi="Times New Roman"/>
                <w:color w:val="000000"/>
              </w:rPr>
              <w:t>61,249</w:t>
            </w:r>
          </w:p>
        </w:tc>
        <w:tc>
          <w:tcPr>
            <w:tcW w:w="0" w:type="auto"/>
          </w:tcPr>
          <w:p w:rsidR="00E879CD" w:rsidRDefault="00000000">
            <w:pPr>
              <w:pStyle w:val="Compact"/>
            </w:pPr>
            <w:r>
              <w:rPr>
                <w:rFonts w:ascii="Times New Roman" w:hAnsi="Times New Roman"/>
                <w:color w:val="000000"/>
              </w:rPr>
              <w:t>22.4:1</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The imbalance ratio represents the ratio of healthy to fault samples. This imbalance necessitates the use of balanced class weights during model training.</w:t>
      </w:r>
    </w:p>
    <w:p w:rsidR="00E879CD" w:rsidRDefault="00000000">
      <w:pPr>
        <w:pStyle w:val="Heading3"/>
        <w:spacing w:line="480" w:lineRule="auto"/>
      </w:pPr>
      <w:bookmarkStart w:id="22" w:name="data-preprocessing-pipeline"/>
      <w:bookmarkEnd w:id="17"/>
      <w:bookmarkEnd w:id="21"/>
      <w:r>
        <w:rPr>
          <w:rFonts w:ascii="Times New Roman" w:hAnsi="Times New Roman"/>
          <w:color w:val="000000"/>
          <w:sz w:val="24"/>
        </w:rPr>
        <w:t>5.3 Data Preprocessing Pipeline</w:t>
      </w:r>
    </w:p>
    <w:p w:rsidR="00E879CD" w:rsidRDefault="00000000">
      <w:pPr>
        <w:pStyle w:val="FirstParagraph"/>
        <w:spacing w:line="480" w:lineRule="auto"/>
      </w:pPr>
      <w:r>
        <w:rPr>
          <w:rFonts w:ascii="Times New Roman" w:hAnsi="Times New Roman"/>
          <w:color w:val="000000"/>
        </w:rPr>
        <w:t>The preprocessing pipeline implemented for this study consists of the following stages:</w:t>
      </w:r>
    </w:p>
    <w:p w:rsidR="00E879CD" w:rsidRDefault="00000000">
      <w:pPr>
        <w:numPr>
          <w:ilvl w:val="0"/>
          <w:numId w:val="7"/>
        </w:numPr>
        <w:spacing w:line="480" w:lineRule="auto"/>
      </w:pPr>
      <w:r>
        <w:rPr>
          <w:rFonts w:ascii="Times New Roman" w:hAnsi="Times New Roman"/>
          <w:b/>
          <w:bCs/>
          <w:color w:val="000000"/>
        </w:rPr>
        <w:t>Normalization:</w:t>
      </w:r>
      <w:r>
        <w:rPr>
          <w:rFonts w:ascii="Times New Roman" w:hAnsi="Times New Roman"/>
          <w:color w:val="000000"/>
        </w:rPr>
        <w:t xml:space="preserve"> Min-max normalization was applied to scale all sensor values to the [0, 1] range. Normalization parameters (min, max) were computed on the source domain (FD002) and applied to all target domains to simulate realistic deployment scenarios where target domain statistics may not be fully known.</w:t>
      </w:r>
    </w:p>
    <w:p w:rsidR="00E879CD" w:rsidRDefault="00000000">
      <w:pPr>
        <w:numPr>
          <w:ilvl w:val="0"/>
          <w:numId w:val="7"/>
        </w:numPr>
        <w:spacing w:line="480" w:lineRule="auto"/>
      </w:pPr>
      <w:r>
        <w:rPr>
          <w:rFonts w:ascii="Times New Roman" w:hAnsi="Times New Roman"/>
          <w:b/>
          <w:bCs/>
          <w:color w:val="000000"/>
        </w:rPr>
        <w:t>Sliding Window Creation:</w:t>
      </w:r>
      <w:r>
        <w:rPr>
          <w:rFonts w:ascii="Times New Roman" w:hAnsi="Times New Roman"/>
          <w:color w:val="000000"/>
        </w:rPr>
        <w:t xml:space="preserve"> For CNN models, sliding windows of size 30 cycles were created to capture temporal patterns. Each window represents a sequence of 30 consecutive measurements, with the label determined by the final cycle’s fault status.</w:t>
      </w:r>
    </w:p>
    <w:p w:rsidR="00E879CD" w:rsidRDefault="00000000">
      <w:pPr>
        <w:numPr>
          <w:ilvl w:val="0"/>
          <w:numId w:val="7"/>
        </w:numPr>
        <w:spacing w:line="480" w:lineRule="auto"/>
      </w:pPr>
      <w:r>
        <w:rPr>
          <w:rFonts w:ascii="Times New Roman" w:hAnsi="Times New Roman"/>
          <w:b/>
          <w:bCs/>
          <w:color w:val="000000"/>
        </w:rPr>
        <w:t>Train-Test Split:</w:t>
      </w:r>
      <w:r>
        <w:rPr>
          <w:rFonts w:ascii="Times New Roman" w:hAnsi="Times New Roman"/>
          <w:color w:val="000000"/>
        </w:rPr>
        <w:t xml:space="preserve"> For the source domain (FD002), an 80-20 train-validation split was applied. For target domains, the original test sets provided by NASA were used for evaluation, with a portion of training data reserved for fine-tuning experiments.</w:t>
      </w:r>
    </w:p>
    <w:p w:rsidR="00E879CD" w:rsidRDefault="00000000">
      <w:pPr>
        <w:numPr>
          <w:ilvl w:val="0"/>
          <w:numId w:val="7"/>
        </w:numPr>
        <w:spacing w:line="480" w:lineRule="auto"/>
      </w:pPr>
      <w:r>
        <w:rPr>
          <w:rFonts w:ascii="Times New Roman" w:hAnsi="Times New Roman"/>
          <w:b/>
          <w:bCs/>
          <w:color w:val="000000"/>
        </w:rPr>
        <w:lastRenderedPageBreak/>
        <w:t>Class Balancing:</w:t>
      </w:r>
      <w:r>
        <w:rPr>
          <w:rFonts w:ascii="Times New Roman" w:hAnsi="Times New Roman"/>
          <w:color w:val="000000"/>
        </w:rPr>
        <w:t xml:space="preserve"> To address class imbalance, balanced class weights were computed and applied during model training. The weight for each class is inversely proportional to its frequency, ensuring that the minority class (fault) receives appropriate attention during optimization.</w:t>
      </w:r>
    </w:p>
    <w:p w:rsidR="00E879CD" w:rsidRDefault="00000000">
      <w:pPr>
        <w:pStyle w:val="Heading2"/>
        <w:spacing w:line="480" w:lineRule="auto"/>
      </w:pPr>
      <w:bookmarkStart w:id="23" w:name="modelling"/>
      <w:bookmarkEnd w:id="15"/>
      <w:bookmarkEnd w:id="22"/>
      <w:r>
        <w:rPr>
          <w:rFonts w:ascii="Times New Roman" w:hAnsi="Times New Roman"/>
          <w:color w:val="000000"/>
          <w:sz w:val="24"/>
        </w:rPr>
        <w:t>6. Modelling</w:t>
      </w:r>
    </w:p>
    <w:p w:rsidR="00E879CD" w:rsidRDefault="00000000">
      <w:pPr>
        <w:pStyle w:val="Heading3"/>
        <w:spacing w:line="480" w:lineRule="auto"/>
      </w:pPr>
      <w:bookmarkStart w:id="24" w:name="model-selection-and-justification"/>
      <w:r>
        <w:rPr>
          <w:rFonts w:ascii="Times New Roman" w:hAnsi="Times New Roman"/>
          <w:color w:val="000000"/>
          <w:sz w:val="24"/>
        </w:rPr>
        <w:t>6.1 Model Selection and Justification</w:t>
      </w:r>
    </w:p>
    <w:p w:rsidR="00E879CD" w:rsidRDefault="00000000">
      <w:pPr>
        <w:pStyle w:val="FirstParagraph"/>
        <w:spacing w:line="480" w:lineRule="auto"/>
      </w:pPr>
      <w:r>
        <w:rPr>
          <w:rFonts w:ascii="Times New Roman" w:hAnsi="Times New Roman"/>
          <w:color w:val="000000"/>
        </w:rPr>
        <w:t>Two model architectures have been implemented and evaluated in this interim phase: Random Forest and Convolutional Neural Network (CNN). LSTM analysis is reserved for the final report.</w:t>
      </w:r>
    </w:p>
    <w:p w:rsidR="00E879CD" w:rsidRDefault="00000000">
      <w:pPr>
        <w:pStyle w:val="Heading4"/>
        <w:spacing w:line="480" w:lineRule="auto"/>
      </w:pPr>
      <w:bookmarkStart w:id="25" w:name="random-forest"/>
      <w:r>
        <w:rPr>
          <w:rFonts w:ascii="Times New Roman" w:hAnsi="Times New Roman"/>
          <w:color w:val="000000"/>
        </w:rPr>
        <w:t>6.1.1 Random Forest</w:t>
      </w:r>
    </w:p>
    <w:p w:rsidR="00E879CD" w:rsidRDefault="00000000">
      <w:pPr>
        <w:pStyle w:val="FirstParagraph"/>
        <w:spacing w:line="480" w:lineRule="auto"/>
      </w:pPr>
      <w:r>
        <w:rPr>
          <w:rFonts w:ascii="Times New Roman" w:hAnsi="Times New Roman"/>
          <w:color w:val="000000"/>
        </w:rPr>
        <w:t>Random Forest was selected as a baseline model for several reasons:</w:t>
      </w:r>
    </w:p>
    <w:p w:rsidR="00E879CD" w:rsidRDefault="00000000">
      <w:pPr>
        <w:pStyle w:val="Compact"/>
        <w:numPr>
          <w:ilvl w:val="0"/>
          <w:numId w:val="8"/>
        </w:numPr>
        <w:spacing w:line="480" w:lineRule="auto"/>
      </w:pPr>
      <w:r>
        <w:rPr>
          <w:rFonts w:ascii="Times New Roman" w:hAnsi="Times New Roman"/>
          <w:b/>
          <w:bCs/>
          <w:color w:val="000000"/>
        </w:rPr>
        <w:t>Robustness:</w:t>
      </w:r>
      <w:r>
        <w:rPr>
          <w:rFonts w:ascii="Times New Roman" w:hAnsi="Times New Roman"/>
          <w:color w:val="000000"/>
        </w:rPr>
        <w:t xml:space="preserve"> Random Forests are known for their robustness to outliers and ability to handle non-linear relationships without extensive feature engineering (Widodo &amp; Yang, 2007).</w:t>
      </w:r>
    </w:p>
    <w:p w:rsidR="00E879CD" w:rsidRDefault="00000000">
      <w:pPr>
        <w:pStyle w:val="Compact"/>
        <w:numPr>
          <w:ilvl w:val="0"/>
          <w:numId w:val="8"/>
        </w:numPr>
        <w:spacing w:line="480" w:lineRule="auto"/>
      </w:pPr>
      <w:r>
        <w:rPr>
          <w:rFonts w:ascii="Times New Roman" w:hAnsi="Times New Roman"/>
          <w:b/>
          <w:bCs/>
          <w:color w:val="000000"/>
        </w:rPr>
        <w:t>Interpretability:</w:t>
      </w:r>
      <w:r>
        <w:rPr>
          <w:rFonts w:ascii="Times New Roman" w:hAnsi="Times New Roman"/>
          <w:color w:val="000000"/>
        </w:rPr>
        <w:t xml:space="preserve"> Feature importance scores provide insights into which sensors contribute most to fault detection.</w:t>
      </w:r>
    </w:p>
    <w:p w:rsidR="00E879CD" w:rsidRDefault="00000000">
      <w:pPr>
        <w:pStyle w:val="Compact"/>
        <w:numPr>
          <w:ilvl w:val="0"/>
          <w:numId w:val="8"/>
        </w:numPr>
        <w:spacing w:line="480" w:lineRule="auto"/>
      </w:pPr>
      <w:r>
        <w:rPr>
          <w:rFonts w:ascii="Times New Roman" w:hAnsi="Times New Roman"/>
          <w:b/>
          <w:bCs/>
          <w:color w:val="000000"/>
        </w:rPr>
        <w:t>Baseline performance:</w:t>
      </w:r>
      <w:r>
        <w:rPr>
          <w:rFonts w:ascii="Times New Roman" w:hAnsi="Times New Roman"/>
          <w:color w:val="000000"/>
        </w:rPr>
        <w:t xml:space="preserve"> As a traditional machine learning approach, Random Forest establishes a performance baseline against which deep learning models can be compared.</w:t>
      </w:r>
    </w:p>
    <w:p w:rsidR="00E879CD" w:rsidRDefault="00000000">
      <w:pPr>
        <w:pStyle w:val="FirstParagraph"/>
        <w:spacing w:line="480" w:lineRule="auto"/>
      </w:pPr>
      <w:r>
        <w:rPr>
          <w:rFonts w:ascii="Times New Roman" w:hAnsi="Times New Roman"/>
          <w:b/>
          <w:bCs/>
          <w:color w:val="000000"/>
        </w:rPr>
        <w:t>Model Configuration:</w:t>
      </w:r>
      <w:r>
        <w:rPr>
          <w:rFonts w:ascii="Times New Roman" w:hAnsi="Times New Roman"/>
          <w:color w:val="000000"/>
        </w:rPr>
        <w:t xml:space="preserve"> - Number of estimators: 200 - Maximum depth: 20 - Minimum samples split: 5 - Minimum samples leaf: 2 - Class weight: Balanced - Random state: 42</w:t>
      </w:r>
    </w:p>
    <w:p w:rsidR="00E879CD" w:rsidRDefault="00000000">
      <w:pPr>
        <w:pStyle w:val="BodyText"/>
        <w:spacing w:line="480" w:lineRule="auto"/>
      </w:pPr>
      <w:r>
        <w:rPr>
          <w:rFonts w:ascii="Times New Roman" w:hAnsi="Times New Roman"/>
          <w:b/>
          <w:bCs/>
          <w:color w:val="000000"/>
        </w:rPr>
        <w:t>Feature Engineering:</w:t>
      </w:r>
      <w:r>
        <w:rPr>
          <w:rFonts w:ascii="Times New Roman" w:hAnsi="Times New Roman"/>
          <w:color w:val="000000"/>
        </w:rPr>
        <w:br/>
        <w:t xml:space="preserve">For Random Forest, statistical features were extracted from sliding windows of 30 cycles, </w:t>
      </w:r>
      <w:r>
        <w:rPr>
          <w:rFonts w:ascii="Times New Roman" w:hAnsi="Times New Roman"/>
          <w:color w:val="000000"/>
        </w:rPr>
        <w:lastRenderedPageBreak/>
        <w:t>including: - Mean, standard deviation, minimum, maximum - 25th, 50th, and 75th percentiles - Slope (linear trend) over the window</w:t>
      </w:r>
    </w:p>
    <w:p w:rsidR="00E879CD" w:rsidRDefault="00000000">
      <w:pPr>
        <w:pStyle w:val="BodyText"/>
        <w:spacing w:line="480" w:lineRule="auto"/>
      </w:pPr>
      <w:r>
        <w:rPr>
          <w:rFonts w:ascii="Times New Roman" w:hAnsi="Times New Roman"/>
          <w:color w:val="000000"/>
        </w:rPr>
        <w:t>This feature engineering transforms the temporal sequence into a fixed-length feature vector suitable for Random Forest input.</w:t>
      </w:r>
    </w:p>
    <w:p w:rsidR="00E879CD" w:rsidRDefault="00000000">
      <w:pPr>
        <w:pStyle w:val="Heading4"/>
        <w:spacing w:line="480" w:lineRule="auto"/>
      </w:pPr>
      <w:bookmarkStart w:id="26" w:name="convolutional-neural-network-cnn"/>
      <w:bookmarkEnd w:id="25"/>
      <w:r>
        <w:rPr>
          <w:rFonts w:ascii="Times New Roman" w:hAnsi="Times New Roman"/>
          <w:color w:val="000000"/>
        </w:rPr>
        <w:t>6.1.2 Convolutional Neural Network (CNN)</w:t>
      </w:r>
    </w:p>
    <w:p w:rsidR="00E879CD" w:rsidRDefault="00000000">
      <w:pPr>
        <w:pStyle w:val="FirstParagraph"/>
        <w:spacing w:line="480" w:lineRule="auto"/>
      </w:pPr>
      <w:r>
        <w:rPr>
          <w:rFonts w:ascii="Times New Roman" w:hAnsi="Times New Roman"/>
          <w:color w:val="000000"/>
        </w:rPr>
        <w:t>CNN was selected for its proven effectiveness in extracting local temporal patterns from time-series data (Zhang et al., 2017; Zhao et al., 2019).</w:t>
      </w:r>
    </w:p>
    <w:p w:rsidR="00E879CD" w:rsidRDefault="00000000">
      <w:pPr>
        <w:pStyle w:val="BodyText"/>
        <w:spacing w:line="480" w:lineRule="auto"/>
      </w:pPr>
      <w:r>
        <w:rPr>
          <w:rFonts w:ascii="Times New Roman" w:hAnsi="Times New Roman"/>
          <w:b/>
          <w:bCs/>
          <w:color w:val="000000"/>
        </w:rPr>
        <w:t>Architecture:</w:t>
      </w:r>
      <w:r>
        <w:rPr>
          <w:rFonts w:ascii="Times New Roman" w:hAnsi="Times New Roman"/>
          <w:color w:val="000000"/>
        </w:rPr>
        <w:t xml:space="preserve"> - </w:t>
      </w:r>
      <w:r>
        <w:rPr>
          <w:rFonts w:ascii="Times New Roman" w:hAnsi="Times New Roman"/>
          <w:b/>
          <w:bCs/>
          <w:color w:val="000000"/>
        </w:rPr>
        <w:t>Input layer:</w:t>
      </w:r>
      <w:r>
        <w:rPr>
          <w:rFonts w:ascii="Times New Roman" w:hAnsi="Times New Roman"/>
          <w:color w:val="000000"/>
        </w:rPr>
        <w:t xml:space="preserve"> 30 timesteps × 21 sensors - </w:t>
      </w:r>
      <w:r>
        <w:rPr>
          <w:rFonts w:ascii="Times New Roman" w:hAnsi="Times New Roman"/>
          <w:b/>
          <w:bCs/>
          <w:color w:val="000000"/>
        </w:rPr>
        <w:t>Convolutional block 1:</w:t>
      </w:r>
      <w:r>
        <w:rPr>
          <w:rFonts w:ascii="Times New Roman" w:hAnsi="Times New Roman"/>
          <w:color w:val="000000"/>
        </w:rPr>
        <w:t xml:space="preserve"> 64 filters, kernel size 3, ReLU activation, batch normalization - </w:t>
      </w:r>
      <w:r>
        <w:rPr>
          <w:rFonts w:ascii="Times New Roman" w:hAnsi="Times New Roman"/>
          <w:b/>
          <w:bCs/>
          <w:color w:val="000000"/>
        </w:rPr>
        <w:t>Convolutional block 2:</w:t>
      </w:r>
      <w:r>
        <w:rPr>
          <w:rFonts w:ascii="Times New Roman" w:hAnsi="Times New Roman"/>
          <w:color w:val="000000"/>
        </w:rPr>
        <w:t xml:space="preserve"> 128 filters, kernel size 3, ReLU activation, batch normalization - </w:t>
      </w:r>
      <w:r>
        <w:rPr>
          <w:rFonts w:ascii="Times New Roman" w:hAnsi="Times New Roman"/>
          <w:b/>
          <w:bCs/>
          <w:color w:val="000000"/>
        </w:rPr>
        <w:t>Convolutional block 3:</w:t>
      </w:r>
      <w:r>
        <w:rPr>
          <w:rFonts w:ascii="Times New Roman" w:hAnsi="Times New Roman"/>
          <w:color w:val="000000"/>
        </w:rPr>
        <w:t xml:space="preserve"> 128 filters, kernel size 3, ReLU activation, batch normalization - </w:t>
      </w:r>
      <w:r>
        <w:rPr>
          <w:rFonts w:ascii="Times New Roman" w:hAnsi="Times New Roman"/>
          <w:b/>
          <w:bCs/>
          <w:color w:val="000000"/>
        </w:rPr>
        <w:t>Global average pooling:</w:t>
      </w:r>
      <w:r>
        <w:rPr>
          <w:rFonts w:ascii="Times New Roman" w:hAnsi="Times New Roman"/>
          <w:color w:val="000000"/>
        </w:rPr>
        <w:t xml:space="preserve"> Reduces temporal dimension - </w:t>
      </w:r>
      <w:r>
        <w:rPr>
          <w:rFonts w:ascii="Times New Roman" w:hAnsi="Times New Roman"/>
          <w:b/>
          <w:bCs/>
          <w:color w:val="000000"/>
        </w:rPr>
        <w:t>Fully connected layer:</w:t>
      </w:r>
      <w:r>
        <w:rPr>
          <w:rFonts w:ascii="Times New Roman" w:hAnsi="Times New Roman"/>
          <w:color w:val="000000"/>
        </w:rPr>
        <w:t xml:space="preserve"> 64 units, ReLU activation, dropout (0.3) - </w:t>
      </w:r>
      <w:r>
        <w:rPr>
          <w:rFonts w:ascii="Times New Roman" w:hAnsi="Times New Roman"/>
          <w:b/>
          <w:bCs/>
          <w:color w:val="000000"/>
        </w:rPr>
        <w:t>Output layer:</w:t>
      </w:r>
      <w:r>
        <w:rPr>
          <w:rFonts w:ascii="Times New Roman" w:hAnsi="Times New Roman"/>
          <w:color w:val="000000"/>
        </w:rPr>
        <w:t xml:space="preserve"> 2 units (binary classification), softmax activation</w:t>
      </w:r>
    </w:p>
    <w:p w:rsidR="00E879CD" w:rsidRDefault="00000000">
      <w:pPr>
        <w:pStyle w:val="BodyText"/>
        <w:spacing w:line="480" w:lineRule="auto"/>
      </w:pPr>
      <w:r>
        <w:rPr>
          <w:rFonts w:ascii="Times New Roman" w:hAnsi="Times New Roman"/>
          <w:b/>
          <w:bCs/>
          <w:color w:val="000000"/>
        </w:rPr>
        <w:t>Justification for Architecture Choices:</w:t>
      </w:r>
      <w:r>
        <w:rPr>
          <w:rFonts w:ascii="Times New Roman" w:hAnsi="Times New Roman"/>
          <w:color w:val="000000"/>
        </w:rPr>
        <w:t xml:space="preserve"> - </w:t>
      </w:r>
      <w:r>
        <w:rPr>
          <w:rFonts w:ascii="Times New Roman" w:hAnsi="Times New Roman"/>
          <w:b/>
          <w:bCs/>
          <w:color w:val="000000"/>
        </w:rPr>
        <w:t>Multiple convolutional layers:</w:t>
      </w:r>
      <w:r>
        <w:rPr>
          <w:rFonts w:ascii="Times New Roman" w:hAnsi="Times New Roman"/>
          <w:color w:val="000000"/>
        </w:rPr>
        <w:t xml:space="preserve"> Enable hierarchical feature learning, with early layers capturing low-level patterns and deeper layers learning complex fault signatures. - </w:t>
      </w:r>
      <w:r>
        <w:rPr>
          <w:rFonts w:ascii="Times New Roman" w:hAnsi="Times New Roman"/>
          <w:b/>
          <w:bCs/>
          <w:color w:val="000000"/>
        </w:rPr>
        <w:t>Batch normalization:</w:t>
      </w:r>
      <w:r>
        <w:rPr>
          <w:rFonts w:ascii="Times New Roman" w:hAnsi="Times New Roman"/>
          <w:color w:val="000000"/>
        </w:rPr>
        <w:t xml:space="preserve"> Improves training stability and generalization by normalizing activations (Zhang et al., 2017). - </w:t>
      </w:r>
      <w:r>
        <w:rPr>
          <w:rFonts w:ascii="Times New Roman" w:hAnsi="Times New Roman"/>
          <w:b/>
          <w:bCs/>
          <w:color w:val="000000"/>
        </w:rPr>
        <w:t>Dropout:</w:t>
      </w:r>
      <w:r>
        <w:rPr>
          <w:rFonts w:ascii="Times New Roman" w:hAnsi="Times New Roman"/>
          <w:color w:val="000000"/>
        </w:rPr>
        <w:t xml:space="preserve"> Prevents overfitting by randomly deactivating neurons during training. - </w:t>
      </w:r>
      <w:r>
        <w:rPr>
          <w:rFonts w:ascii="Times New Roman" w:hAnsi="Times New Roman"/>
          <w:b/>
          <w:bCs/>
          <w:color w:val="000000"/>
        </w:rPr>
        <w:t>Global average pooling:</w:t>
      </w:r>
      <w:r>
        <w:rPr>
          <w:rFonts w:ascii="Times New Roman" w:hAnsi="Times New Roman"/>
          <w:color w:val="000000"/>
        </w:rPr>
        <w:t xml:space="preserve"> Reduces parameters compared to fully connected layers, improving generalization.</w:t>
      </w:r>
    </w:p>
    <w:p w:rsidR="00E879CD" w:rsidRDefault="00000000">
      <w:pPr>
        <w:pStyle w:val="BodyText"/>
        <w:spacing w:line="480" w:lineRule="auto"/>
      </w:pPr>
      <w:r>
        <w:rPr>
          <w:rFonts w:ascii="Times New Roman" w:hAnsi="Times New Roman"/>
          <w:b/>
          <w:bCs/>
          <w:color w:val="000000"/>
        </w:rPr>
        <w:t>Training Configuration:</w:t>
      </w:r>
      <w:r>
        <w:rPr>
          <w:rFonts w:ascii="Times New Roman" w:hAnsi="Times New Roman"/>
          <w:color w:val="000000"/>
        </w:rPr>
        <w:t xml:space="preserve"> - Optimizer: Adam with learning rate 1e-3 - Loss function: Cross-entropy with balanced class weights - Batch size: 64 - Epochs: 50 with early stopping (patience = 10) - Validation split: 20% of source training data</w:t>
      </w:r>
    </w:p>
    <w:p w:rsidR="00E879CD" w:rsidRDefault="00000000">
      <w:pPr>
        <w:pStyle w:val="Heading3"/>
        <w:spacing w:line="480" w:lineRule="auto"/>
      </w:pPr>
      <w:bookmarkStart w:id="27" w:name="transfer-learning-strategy"/>
      <w:bookmarkEnd w:id="24"/>
      <w:bookmarkEnd w:id="26"/>
      <w:r>
        <w:rPr>
          <w:rFonts w:ascii="Times New Roman" w:hAnsi="Times New Roman"/>
          <w:color w:val="000000"/>
          <w:sz w:val="24"/>
        </w:rPr>
        <w:lastRenderedPageBreak/>
        <w:t>6.2 Transfer Learning Strategy</w:t>
      </w:r>
    </w:p>
    <w:p w:rsidR="00E879CD" w:rsidRDefault="00000000">
      <w:pPr>
        <w:pStyle w:val="FirstParagraph"/>
        <w:spacing w:line="480" w:lineRule="auto"/>
      </w:pPr>
      <w:r>
        <w:rPr>
          <w:rFonts w:ascii="Times New Roman" w:hAnsi="Times New Roman"/>
          <w:color w:val="000000"/>
        </w:rPr>
        <w:t>The transfer learning approach consists of two phases:</w:t>
      </w:r>
    </w:p>
    <w:p w:rsidR="00E879CD" w:rsidRDefault="00000000">
      <w:pPr>
        <w:pStyle w:val="BodyText"/>
        <w:spacing w:line="480" w:lineRule="auto"/>
      </w:pPr>
      <w:r>
        <w:rPr>
          <w:rFonts w:ascii="Times New Roman" w:hAnsi="Times New Roman"/>
          <w:b/>
          <w:bCs/>
          <w:color w:val="000000"/>
        </w:rPr>
        <w:t>Phase 1: Source Domain Training</w:t>
      </w:r>
      <w:r>
        <w:rPr>
          <w:rFonts w:ascii="Times New Roman" w:hAnsi="Times New Roman"/>
          <w:color w:val="000000"/>
        </w:rPr>
        <w:br/>
        <w:t>Models are trained on the FD002 source domain until convergence. The trained models capture fault patterns specific to FD002’s operating conditions and sensor characteristics.</w:t>
      </w:r>
    </w:p>
    <w:p w:rsidR="00E879CD" w:rsidRDefault="00000000">
      <w:pPr>
        <w:pStyle w:val="BodyText"/>
        <w:spacing w:line="480" w:lineRule="auto"/>
      </w:pPr>
      <w:r>
        <w:rPr>
          <w:rFonts w:ascii="Times New Roman" w:hAnsi="Times New Roman"/>
          <w:b/>
          <w:bCs/>
          <w:color w:val="000000"/>
        </w:rPr>
        <w:t>Phase 2: Target Domain Adaptation</w:t>
      </w:r>
      <w:r>
        <w:rPr>
          <w:rFonts w:ascii="Times New Roman" w:hAnsi="Times New Roman"/>
          <w:color w:val="000000"/>
        </w:rPr>
        <w:br/>
        <w:t xml:space="preserve">Two strategies are evaluated: 1. </w:t>
      </w:r>
      <w:r>
        <w:rPr>
          <w:rFonts w:ascii="Times New Roman" w:hAnsi="Times New Roman"/>
          <w:b/>
          <w:bCs/>
          <w:color w:val="000000"/>
        </w:rPr>
        <w:t>Direct Transfer:</w:t>
      </w:r>
      <w:r>
        <w:rPr>
          <w:rFonts w:ascii="Times New Roman" w:hAnsi="Times New Roman"/>
          <w:color w:val="000000"/>
        </w:rPr>
        <w:t xml:space="preserve"> The source-trained model is applied directly to target domains without any adaptation. 2. </w:t>
      </w:r>
      <w:r>
        <w:rPr>
          <w:rFonts w:ascii="Times New Roman" w:hAnsi="Times New Roman"/>
          <w:b/>
          <w:bCs/>
          <w:color w:val="000000"/>
        </w:rPr>
        <w:t>Fine-Tuning:</w:t>
      </w:r>
      <w:r>
        <w:rPr>
          <w:rFonts w:ascii="Times New Roman" w:hAnsi="Times New Roman"/>
          <w:color w:val="000000"/>
        </w:rPr>
        <w:t xml:space="preserve"> The model’s classification head is retrained on 20% of labeled target domain data while freezing the feature extraction layers (for CNN).</w:t>
      </w:r>
    </w:p>
    <w:p w:rsidR="00E879CD" w:rsidRDefault="00000000">
      <w:pPr>
        <w:pStyle w:val="BodyText"/>
        <w:spacing w:line="480" w:lineRule="auto"/>
      </w:pPr>
      <w:r>
        <w:rPr>
          <w:rFonts w:ascii="Times New Roman" w:hAnsi="Times New Roman"/>
          <w:color w:val="000000"/>
        </w:rPr>
        <w:t>For CNN fine-tuning: - Convolutional layers are frozen to preserve learned temporal feature extractors - Only the fully connected and output layers are retrained - Learning rate is reduced to 1e-4 to prevent catastrophic forgetting - Training runs for 20 epochs with early stopping</w:t>
      </w:r>
    </w:p>
    <w:p w:rsidR="00E879CD" w:rsidRDefault="00000000">
      <w:pPr>
        <w:pStyle w:val="Heading3"/>
        <w:spacing w:line="480" w:lineRule="auto"/>
      </w:pPr>
      <w:bookmarkStart w:id="28" w:name="feature-selection"/>
      <w:bookmarkEnd w:id="27"/>
      <w:r>
        <w:rPr>
          <w:rFonts w:ascii="Times New Roman" w:hAnsi="Times New Roman"/>
          <w:color w:val="000000"/>
          <w:sz w:val="24"/>
        </w:rPr>
        <w:t>6.3 Feature Selection</w:t>
      </w:r>
    </w:p>
    <w:p w:rsidR="00E879CD" w:rsidRDefault="00000000">
      <w:pPr>
        <w:pStyle w:val="FirstParagraph"/>
        <w:spacing w:line="480" w:lineRule="auto"/>
      </w:pPr>
      <w:r>
        <w:rPr>
          <w:rFonts w:ascii="Times New Roman" w:hAnsi="Times New Roman"/>
          <w:color w:val="000000"/>
        </w:rPr>
        <w:t>For Random Forest, all engineered statistical features were initially included, allowing the model’s built-in feature importance mechanism to perform implicit selection. Post-hoc analysis of feature importance revealed that mean, standard deviation, and slope features from sensor_9, sensor_11, and sensor_14 were most predictive of faults.</w:t>
      </w:r>
    </w:p>
    <w:p w:rsidR="00E879CD" w:rsidRDefault="00000000">
      <w:pPr>
        <w:pStyle w:val="BodyText"/>
        <w:spacing w:line="480" w:lineRule="auto"/>
      </w:pPr>
      <w:r>
        <w:rPr>
          <w:rFonts w:ascii="Times New Roman" w:hAnsi="Times New Roman"/>
          <w:color w:val="000000"/>
        </w:rPr>
        <w:t>For CNN, all 21 sensors were included as input channels, allowing the convolutional filters to learn which sensors and temporal patterns are most relevant for fault detection. No manual feature selection was performed to avoid introducing human bias.</w:t>
      </w:r>
    </w:p>
    <w:p w:rsidR="00E879CD" w:rsidRDefault="00000000">
      <w:pPr>
        <w:pStyle w:val="Heading2"/>
        <w:spacing w:line="480" w:lineRule="auto"/>
      </w:pPr>
      <w:bookmarkStart w:id="29" w:name="preliminary-results"/>
      <w:bookmarkEnd w:id="23"/>
      <w:bookmarkEnd w:id="28"/>
      <w:r>
        <w:rPr>
          <w:rFonts w:ascii="Times New Roman" w:hAnsi="Times New Roman"/>
          <w:color w:val="000000"/>
          <w:sz w:val="24"/>
        </w:rPr>
        <w:lastRenderedPageBreak/>
        <w:t>7. Preliminary Results</w:t>
      </w:r>
    </w:p>
    <w:p w:rsidR="00E879CD" w:rsidRDefault="00000000">
      <w:pPr>
        <w:pStyle w:val="Heading3"/>
        <w:spacing w:line="480" w:lineRule="auto"/>
      </w:pPr>
      <w:bookmarkStart w:id="30" w:name="rq1-domain-shift-analysis"/>
      <w:r>
        <w:rPr>
          <w:rFonts w:ascii="Times New Roman" w:hAnsi="Times New Roman"/>
          <w:color w:val="000000"/>
          <w:sz w:val="24"/>
        </w:rPr>
        <w:t>7.1 RQ1: Domain Shift Analysis</w:t>
      </w:r>
    </w:p>
    <w:p w:rsidR="00E879CD" w:rsidRDefault="00000000">
      <w:pPr>
        <w:pStyle w:val="FirstParagraph"/>
        <w:spacing w:line="480" w:lineRule="auto"/>
      </w:pPr>
      <w:r>
        <w:rPr>
          <w:rFonts w:ascii="Times New Roman" w:hAnsi="Times New Roman"/>
          <w:b/>
          <w:bCs/>
          <w:color w:val="000000"/>
        </w:rPr>
        <w:t>Research Question:</w:t>
      </w:r>
      <w:r>
        <w:rPr>
          <w:rFonts w:ascii="Times New Roman" w:hAnsi="Times New Roman"/>
          <w:color w:val="000000"/>
        </w:rPr>
        <w:t xml:space="preserve"> How does the performance of a fault detection model degrade when transferred directly from a large source dataset to smaller target datasets without adaptation?</w:t>
      </w:r>
    </w:p>
    <w:p w:rsidR="00E879CD" w:rsidRDefault="00000000">
      <w:pPr>
        <w:pStyle w:val="BodyText"/>
        <w:spacing w:line="480" w:lineRule="auto"/>
      </w:pPr>
      <w:r>
        <w:rPr>
          <w:rFonts w:ascii="Times New Roman" w:hAnsi="Times New Roman"/>
          <w:color w:val="000000"/>
        </w:rPr>
        <w:t>Table 5 presents the performance of Random Forest and CNN models on the source domain (FD002) and target domains (FD001, FD003, FD004) under direct transfer without adaptation.</w:t>
      </w:r>
    </w:p>
    <w:p w:rsidR="00E879CD" w:rsidRDefault="00000000">
      <w:pPr>
        <w:pStyle w:val="BodyText"/>
        <w:spacing w:line="480" w:lineRule="auto"/>
      </w:pPr>
      <w:r>
        <w:rPr>
          <w:rFonts w:ascii="Times New Roman" w:hAnsi="Times New Roman"/>
          <w:b/>
          <w:bCs/>
          <w:color w:val="000000"/>
        </w:rPr>
        <w:t>Table 5</w:t>
      </w:r>
      <w:r>
        <w:rPr>
          <w:rFonts w:ascii="Times New Roman" w:hAnsi="Times New Roman"/>
          <w:color w:val="000000"/>
        </w:rPr>
        <w:br/>
      </w:r>
      <w:r>
        <w:rPr>
          <w:rFonts w:ascii="Times New Roman" w:hAnsi="Times New Roman"/>
          <w:i/>
          <w:iCs/>
          <w:color w:val="000000"/>
        </w:rPr>
        <w:t>Model Performance Under Direct Transfer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90"/>
        <w:gridCol w:w="990"/>
        <w:gridCol w:w="883"/>
        <w:gridCol w:w="1136"/>
        <w:gridCol w:w="1096"/>
        <w:gridCol w:w="1297"/>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E879CD" w:rsidRDefault="00000000">
            <w:pPr>
              <w:pStyle w:val="Compact"/>
            </w:pPr>
            <w:r>
              <w:rPr>
                <w:rFonts w:ascii="Times New Roman" w:hAnsi="Times New Roman"/>
                <w:color w:val="000000"/>
              </w:rPr>
              <w:t>Model</w:t>
            </w:r>
          </w:p>
        </w:tc>
        <w:tc>
          <w:tcPr>
            <w:tcW w:w="0" w:type="auto"/>
            <w:tcBorders>
              <w:bottom w:val="none" w:sz="0" w:space="0" w:color="auto"/>
            </w:tcBorders>
          </w:tcPr>
          <w:p w:rsidR="00E879CD" w:rsidRDefault="00000000">
            <w:pPr>
              <w:pStyle w:val="Compact"/>
            </w:pPr>
            <w:r>
              <w:rPr>
                <w:rFonts w:ascii="Times New Roman" w:hAnsi="Times New Roman"/>
                <w:color w:val="000000"/>
              </w:rPr>
              <w:t>Domain</w:t>
            </w:r>
          </w:p>
        </w:tc>
        <w:tc>
          <w:tcPr>
            <w:tcW w:w="0" w:type="auto"/>
            <w:tcBorders>
              <w:bottom w:val="none" w:sz="0" w:space="0" w:color="auto"/>
            </w:tcBorders>
          </w:tcPr>
          <w:p w:rsidR="00E879CD" w:rsidRDefault="00000000">
            <w:pPr>
              <w:pStyle w:val="Compact"/>
            </w:pPr>
            <w:r>
              <w:rPr>
                <w:rFonts w:ascii="Times New Roman" w:hAnsi="Times New Roman"/>
                <w:color w:val="000000"/>
              </w:rPr>
              <w:t>Type</w:t>
            </w:r>
          </w:p>
        </w:tc>
        <w:tc>
          <w:tcPr>
            <w:tcW w:w="0" w:type="auto"/>
            <w:tcBorders>
              <w:bottom w:val="none" w:sz="0" w:space="0" w:color="auto"/>
            </w:tcBorders>
          </w:tcPr>
          <w:p w:rsidR="00E879CD" w:rsidRDefault="00000000">
            <w:pPr>
              <w:pStyle w:val="Compact"/>
            </w:pPr>
            <w:r>
              <w:rPr>
                <w:rFonts w:ascii="Times New Roman" w:hAnsi="Times New Roman"/>
                <w:color w:val="000000"/>
              </w:rPr>
              <w:t>Accuracy</w:t>
            </w:r>
          </w:p>
        </w:tc>
        <w:tc>
          <w:tcPr>
            <w:tcW w:w="0" w:type="auto"/>
            <w:tcBorders>
              <w:bottom w:val="none" w:sz="0" w:space="0" w:color="auto"/>
            </w:tcBorders>
          </w:tcPr>
          <w:p w:rsidR="00E879CD" w:rsidRDefault="00000000">
            <w:pPr>
              <w:pStyle w:val="Compact"/>
            </w:pPr>
            <w:r>
              <w:rPr>
                <w:rFonts w:ascii="Times New Roman" w:hAnsi="Times New Roman"/>
                <w:color w:val="000000"/>
              </w:rPr>
              <w:t>F1-Score</w:t>
            </w:r>
          </w:p>
        </w:tc>
        <w:tc>
          <w:tcPr>
            <w:tcW w:w="0" w:type="auto"/>
            <w:tcBorders>
              <w:bottom w:val="none" w:sz="0" w:space="0" w:color="auto"/>
            </w:tcBorders>
          </w:tcPr>
          <w:p w:rsidR="00E879CD" w:rsidRDefault="00000000">
            <w:pPr>
              <w:pStyle w:val="Compact"/>
            </w:pPr>
            <w:r>
              <w:rPr>
                <w:rFonts w:ascii="Times New Roman" w:hAnsi="Times New Roman"/>
                <w:color w:val="000000"/>
              </w:rPr>
              <w:t>ROC-AUC</w:t>
            </w:r>
          </w:p>
        </w:tc>
      </w:tr>
      <w:tr w:rsidR="00E879CD" w:rsidTr="00104FA2">
        <w:tc>
          <w:tcPr>
            <w:tcW w:w="0" w:type="auto"/>
          </w:tcPr>
          <w:p w:rsidR="00E879CD" w:rsidRDefault="00000000">
            <w:pPr>
              <w:pStyle w:val="Compact"/>
            </w:pPr>
            <w:r>
              <w:rPr>
                <w:rFonts w:ascii="Times New Roman" w:hAnsi="Times New Roman"/>
                <w:color w:val="000000"/>
              </w:rPr>
              <w:t>Random Forest</w:t>
            </w:r>
          </w:p>
        </w:tc>
        <w:tc>
          <w:tcPr>
            <w:tcW w:w="0" w:type="auto"/>
          </w:tcPr>
          <w:p w:rsidR="00E879CD" w:rsidRDefault="00000000">
            <w:pPr>
              <w:pStyle w:val="Compact"/>
            </w:pPr>
            <w:r>
              <w:rPr>
                <w:rFonts w:ascii="Times New Roman" w:hAnsi="Times New Roman"/>
                <w:color w:val="000000"/>
              </w:rPr>
              <w:t>FD002</w:t>
            </w:r>
          </w:p>
        </w:tc>
        <w:tc>
          <w:tcPr>
            <w:tcW w:w="0" w:type="auto"/>
          </w:tcPr>
          <w:p w:rsidR="00E879CD" w:rsidRDefault="00000000">
            <w:pPr>
              <w:pStyle w:val="Compact"/>
            </w:pPr>
            <w:r>
              <w:rPr>
                <w:rFonts w:ascii="Times New Roman" w:hAnsi="Times New Roman"/>
                <w:color w:val="000000"/>
              </w:rPr>
              <w:t>Source</w:t>
            </w:r>
          </w:p>
        </w:tc>
        <w:tc>
          <w:tcPr>
            <w:tcW w:w="0" w:type="auto"/>
          </w:tcPr>
          <w:p w:rsidR="00E879CD" w:rsidRDefault="00000000">
            <w:pPr>
              <w:pStyle w:val="Compact"/>
            </w:pPr>
            <w:r>
              <w:rPr>
                <w:rFonts w:ascii="Times New Roman" w:hAnsi="Times New Roman"/>
                <w:color w:val="000000"/>
              </w:rPr>
              <w:t>0.9828</w:t>
            </w:r>
          </w:p>
        </w:tc>
        <w:tc>
          <w:tcPr>
            <w:tcW w:w="0" w:type="auto"/>
          </w:tcPr>
          <w:p w:rsidR="00E879CD" w:rsidRDefault="00000000">
            <w:pPr>
              <w:pStyle w:val="Compact"/>
            </w:pPr>
            <w:r>
              <w:rPr>
                <w:rFonts w:ascii="Times New Roman" w:hAnsi="Times New Roman"/>
                <w:color w:val="000000"/>
              </w:rPr>
              <w:t>0.6305</w:t>
            </w:r>
          </w:p>
        </w:tc>
        <w:tc>
          <w:tcPr>
            <w:tcW w:w="0" w:type="auto"/>
          </w:tcPr>
          <w:p w:rsidR="00E879CD" w:rsidRDefault="00000000">
            <w:pPr>
              <w:pStyle w:val="Compact"/>
            </w:pPr>
            <w:r>
              <w:rPr>
                <w:rFonts w:ascii="Times New Roman" w:hAnsi="Times New Roman"/>
                <w:color w:val="000000"/>
              </w:rPr>
              <w:t>0.9897</w:t>
            </w:r>
          </w:p>
        </w:tc>
      </w:tr>
      <w:tr w:rsidR="00E879CD" w:rsidTr="00104FA2">
        <w:tc>
          <w:tcPr>
            <w:tcW w:w="0" w:type="auto"/>
          </w:tcPr>
          <w:p w:rsidR="00E879CD" w:rsidRDefault="00000000">
            <w:pPr>
              <w:pStyle w:val="Compact"/>
            </w:pPr>
            <w:r>
              <w:rPr>
                <w:rFonts w:ascii="Times New Roman" w:hAnsi="Times New Roman"/>
                <w:color w:val="000000"/>
              </w:rPr>
              <w:t>Random Forest</w:t>
            </w:r>
          </w:p>
        </w:tc>
        <w:tc>
          <w:tcPr>
            <w:tcW w:w="0" w:type="auto"/>
          </w:tcPr>
          <w:p w:rsidR="00E879CD" w:rsidRDefault="00000000">
            <w:pPr>
              <w:pStyle w:val="Compact"/>
            </w:pPr>
            <w:r>
              <w:rPr>
                <w:rFonts w:ascii="Times New Roman" w:hAnsi="Times New Roman"/>
                <w:color w:val="000000"/>
              </w:rPr>
              <w:t>FD001</w:t>
            </w:r>
          </w:p>
        </w:tc>
        <w:tc>
          <w:tcPr>
            <w:tcW w:w="0" w:type="auto"/>
          </w:tcPr>
          <w:p w:rsidR="00E879CD" w:rsidRDefault="00000000">
            <w:pPr>
              <w:pStyle w:val="Compact"/>
            </w:pPr>
            <w:r>
              <w:rPr>
                <w:rFonts w:ascii="Times New Roman" w:hAnsi="Times New Roman"/>
                <w:color w:val="000000"/>
              </w:rPr>
              <w:t>Target</w:t>
            </w:r>
          </w:p>
        </w:tc>
        <w:tc>
          <w:tcPr>
            <w:tcW w:w="0" w:type="auto"/>
          </w:tcPr>
          <w:p w:rsidR="00E879CD" w:rsidRDefault="00000000">
            <w:pPr>
              <w:pStyle w:val="Compact"/>
            </w:pPr>
            <w:r>
              <w:rPr>
                <w:rFonts w:ascii="Times New Roman" w:hAnsi="Times New Roman"/>
                <w:color w:val="000000"/>
              </w:rPr>
              <w:t>0.8261</w:t>
            </w:r>
          </w:p>
        </w:tc>
        <w:tc>
          <w:tcPr>
            <w:tcW w:w="0" w:type="auto"/>
          </w:tcPr>
          <w:p w:rsidR="00E879CD" w:rsidRDefault="00000000">
            <w:pPr>
              <w:pStyle w:val="Compact"/>
            </w:pPr>
            <w:r>
              <w:rPr>
                <w:rFonts w:ascii="Times New Roman" w:hAnsi="Times New Roman"/>
                <w:color w:val="000000"/>
              </w:rPr>
              <w:t>0.1201</w:t>
            </w:r>
          </w:p>
        </w:tc>
        <w:tc>
          <w:tcPr>
            <w:tcW w:w="0" w:type="auto"/>
          </w:tcPr>
          <w:p w:rsidR="00E879CD" w:rsidRDefault="00000000">
            <w:pPr>
              <w:pStyle w:val="Compact"/>
            </w:pPr>
            <w:r>
              <w:rPr>
                <w:rFonts w:ascii="Times New Roman" w:hAnsi="Times New Roman"/>
                <w:color w:val="000000"/>
              </w:rPr>
              <w:t>0.9801</w:t>
            </w:r>
          </w:p>
        </w:tc>
      </w:tr>
      <w:tr w:rsidR="00E879CD" w:rsidTr="00104FA2">
        <w:tc>
          <w:tcPr>
            <w:tcW w:w="0" w:type="auto"/>
          </w:tcPr>
          <w:p w:rsidR="00E879CD" w:rsidRDefault="00000000">
            <w:pPr>
              <w:pStyle w:val="Compact"/>
            </w:pPr>
            <w:r>
              <w:rPr>
                <w:rFonts w:ascii="Times New Roman" w:hAnsi="Times New Roman"/>
                <w:color w:val="000000"/>
              </w:rPr>
              <w:t>Random Forest</w:t>
            </w:r>
          </w:p>
        </w:tc>
        <w:tc>
          <w:tcPr>
            <w:tcW w:w="0" w:type="auto"/>
          </w:tcPr>
          <w:p w:rsidR="00E879CD" w:rsidRDefault="00000000">
            <w:pPr>
              <w:pStyle w:val="Compact"/>
            </w:pPr>
            <w:r>
              <w:rPr>
                <w:rFonts w:ascii="Times New Roman" w:hAnsi="Times New Roman"/>
                <w:color w:val="000000"/>
              </w:rPr>
              <w:t>FD003</w:t>
            </w:r>
          </w:p>
        </w:tc>
        <w:tc>
          <w:tcPr>
            <w:tcW w:w="0" w:type="auto"/>
          </w:tcPr>
          <w:p w:rsidR="00E879CD" w:rsidRDefault="00000000">
            <w:pPr>
              <w:pStyle w:val="Compact"/>
            </w:pPr>
            <w:r>
              <w:rPr>
                <w:rFonts w:ascii="Times New Roman" w:hAnsi="Times New Roman"/>
                <w:color w:val="000000"/>
              </w:rPr>
              <w:t>Target</w:t>
            </w:r>
          </w:p>
        </w:tc>
        <w:tc>
          <w:tcPr>
            <w:tcW w:w="0" w:type="auto"/>
          </w:tcPr>
          <w:p w:rsidR="00E879CD" w:rsidRDefault="00000000">
            <w:pPr>
              <w:pStyle w:val="Compact"/>
            </w:pPr>
            <w:r>
              <w:rPr>
                <w:rFonts w:ascii="Times New Roman" w:hAnsi="Times New Roman"/>
                <w:color w:val="000000"/>
              </w:rPr>
              <w:t>0.7819</w:t>
            </w:r>
          </w:p>
        </w:tc>
        <w:tc>
          <w:tcPr>
            <w:tcW w:w="0" w:type="auto"/>
          </w:tcPr>
          <w:p w:rsidR="00E879CD" w:rsidRDefault="00000000">
            <w:pPr>
              <w:pStyle w:val="Compact"/>
            </w:pPr>
            <w:r>
              <w:rPr>
                <w:rFonts w:ascii="Times New Roman" w:hAnsi="Times New Roman"/>
                <w:color w:val="000000"/>
              </w:rPr>
              <w:t>0.0178</w:t>
            </w:r>
          </w:p>
        </w:tc>
        <w:tc>
          <w:tcPr>
            <w:tcW w:w="0" w:type="auto"/>
          </w:tcPr>
          <w:p w:rsidR="00E879CD" w:rsidRDefault="00000000">
            <w:pPr>
              <w:pStyle w:val="Compact"/>
            </w:pPr>
            <w:r>
              <w:rPr>
                <w:rFonts w:ascii="Times New Roman" w:hAnsi="Times New Roman"/>
                <w:color w:val="000000"/>
              </w:rPr>
              <w:t>0.7583</w:t>
            </w:r>
          </w:p>
        </w:tc>
      </w:tr>
      <w:tr w:rsidR="00E879CD" w:rsidTr="00104FA2">
        <w:tc>
          <w:tcPr>
            <w:tcW w:w="0" w:type="auto"/>
          </w:tcPr>
          <w:p w:rsidR="00E879CD" w:rsidRDefault="00000000">
            <w:pPr>
              <w:pStyle w:val="Compact"/>
            </w:pPr>
            <w:r>
              <w:rPr>
                <w:rFonts w:ascii="Times New Roman" w:hAnsi="Times New Roman"/>
                <w:color w:val="000000"/>
              </w:rPr>
              <w:t>Random Forest</w:t>
            </w:r>
          </w:p>
        </w:tc>
        <w:tc>
          <w:tcPr>
            <w:tcW w:w="0" w:type="auto"/>
          </w:tcPr>
          <w:p w:rsidR="00E879CD" w:rsidRDefault="00000000">
            <w:pPr>
              <w:pStyle w:val="Compact"/>
            </w:pPr>
            <w:r>
              <w:rPr>
                <w:rFonts w:ascii="Times New Roman" w:hAnsi="Times New Roman"/>
                <w:color w:val="000000"/>
              </w:rPr>
              <w:t>FD004</w:t>
            </w:r>
          </w:p>
        </w:tc>
        <w:tc>
          <w:tcPr>
            <w:tcW w:w="0" w:type="auto"/>
          </w:tcPr>
          <w:p w:rsidR="00E879CD" w:rsidRDefault="00000000">
            <w:pPr>
              <w:pStyle w:val="Compact"/>
            </w:pPr>
            <w:r>
              <w:rPr>
                <w:rFonts w:ascii="Times New Roman" w:hAnsi="Times New Roman"/>
                <w:color w:val="000000"/>
              </w:rPr>
              <w:t>Target</w:t>
            </w:r>
          </w:p>
        </w:tc>
        <w:tc>
          <w:tcPr>
            <w:tcW w:w="0" w:type="auto"/>
          </w:tcPr>
          <w:p w:rsidR="00E879CD" w:rsidRDefault="00000000">
            <w:pPr>
              <w:pStyle w:val="Compact"/>
            </w:pPr>
            <w:r>
              <w:rPr>
                <w:rFonts w:ascii="Times New Roman" w:hAnsi="Times New Roman"/>
                <w:color w:val="000000"/>
              </w:rPr>
              <w:t>0.9501</w:t>
            </w:r>
          </w:p>
        </w:tc>
        <w:tc>
          <w:tcPr>
            <w:tcW w:w="0" w:type="auto"/>
          </w:tcPr>
          <w:p w:rsidR="00E879CD" w:rsidRDefault="00000000">
            <w:pPr>
              <w:pStyle w:val="Compact"/>
            </w:pPr>
            <w:r>
              <w:rPr>
                <w:rFonts w:ascii="Times New Roman" w:hAnsi="Times New Roman"/>
                <w:color w:val="000000"/>
              </w:rPr>
              <w:t>0.2281</w:t>
            </w:r>
          </w:p>
        </w:tc>
        <w:tc>
          <w:tcPr>
            <w:tcW w:w="0" w:type="auto"/>
          </w:tcPr>
          <w:p w:rsidR="00E879CD" w:rsidRDefault="00000000">
            <w:pPr>
              <w:pStyle w:val="Compact"/>
            </w:pPr>
            <w:r>
              <w:rPr>
                <w:rFonts w:ascii="Times New Roman" w:hAnsi="Times New Roman"/>
                <w:color w:val="000000"/>
              </w:rPr>
              <w:t>0.9409</w:t>
            </w:r>
          </w:p>
        </w:tc>
      </w:tr>
      <w:tr w:rsidR="00E879CD" w:rsidTr="00104FA2">
        <w:tc>
          <w:tcPr>
            <w:tcW w:w="0" w:type="auto"/>
          </w:tcPr>
          <w:p w:rsidR="00E879CD" w:rsidRDefault="00000000">
            <w:pPr>
              <w:pStyle w:val="Compact"/>
            </w:pPr>
            <w:r>
              <w:rPr>
                <w:rFonts w:ascii="Times New Roman" w:hAnsi="Times New Roman"/>
                <w:color w:val="000000"/>
              </w:rPr>
              <w:t>CNN</w:t>
            </w:r>
          </w:p>
        </w:tc>
        <w:tc>
          <w:tcPr>
            <w:tcW w:w="0" w:type="auto"/>
          </w:tcPr>
          <w:p w:rsidR="00E879CD" w:rsidRDefault="00000000">
            <w:pPr>
              <w:pStyle w:val="Compact"/>
            </w:pPr>
            <w:r>
              <w:rPr>
                <w:rFonts w:ascii="Times New Roman" w:hAnsi="Times New Roman"/>
                <w:color w:val="000000"/>
              </w:rPr>
              <w:t>FD002</w:t>
            </w:r>
          </w:p>
        </w:tc>
        <w:tc>
          <w:tcPr>
            <w:tcW w:w="0" w:type="auto"/>
          </w:tcPr>
          <w:p w:rsidR="00E879CD" w:rsidRDefault="00000000">
            <w:pPr>
              <w:pStyle w:val="Compact"/>
            </w:pPr>
            <w:r>
              <w:rPr>
                <w:rFonts w:ascii="Times New Roman" w:hAnsi="Times New Roman"/>
                <w:color w:val="000000"/>
              </w:rPr>
              <w:t>Source</w:t>
            </w:r>
          </w:p>
        </w:tc>
        <w:tc>
          <w:tcPr>
            <w:tcW w:w="0" w:type="auto"/>
          </w:tcPr>
          <w:p w:rsidR="00E879CD" w:rsidRDefault="00000000">
            <w:pPr>
              <w:pStyle w:val="Compact"/>
            </w:pPr>
            <w:r>
              <w:rPr>
                <w:rFonts w:ascii="Times New Roman" w:hAnsi="Times New Roman"/>
                <w:color w:val="000000"/>
              </w:rPr>
              <w:t>0.9811</w:t>
            </w:r>
          </w:p>
        </w:tc>
        <w:tc>
          <w:tcPr>
            <w:tcW w:w="0" w:type="auto"/>
          </w:tcPr>
          <w:p w:rsidR="00E879CD" w:rsidRDefault="00000000">
            <w:pPr>
              <w:pStyle w:val="Compact"/>
            </w:pPr>
            <w:r>
              <w:rPr>
                <w:rFonts w:ascii="Times New Roman" w:hAnsi="Times New Roman"/>
                <w:color w:val="000000"/>
              </w:rPr>
              <w:t>0.5534</w:t>
            </w:r>
          </w:p>
        </w:tc>
        <w:tc>
          <w:tcPr>
            <w:tcW w:w="0" w:type="auto"/>
          </w:tcPr>
          <w:p w:rsidR="00E879CD" w:rsidRDefault="00000000">
            <w:pPr>
              <w:pStyle w:val="Compact"/>
            </w:pPr>
            <w:r>
              <w:rPr>
                <w:rFonts w:ascii="Times New Roman" w:hAnsi="Times New Roman"/>
                <w:color w:val="000000"/>
              </w:rPr>
              <w:t>0.9713</w:t>
            </w:r>
          </w:p>
        </w:tc>
      </w:tr>
      <w:tr w:rsidR="00E879CD" w:rsidTr="00104FA2">
        <w:tc>
          <w:tcPr>
            <w:tcW w:w="0" w:type="auto"/>
          </w:tcPr>
          <w:p w:rsidR="00E879CD" w:rsidRDefault="00000000">
            <w:pPr>
              <w:pStyle w:val="Compact"/>
            </w:pPr>
            <w:r>
              <w:rPr>
                <w:rFonts w:ascii="Times New Roman" w:hAnsi="Times New Roman"/>
                <w:color w:val="000000"/>
              </w:rPr>
              <w:t>CNN</w:t>
            </w:r>
          </w:p>
        </w:tc>
        <w:tc>
          <w:tcPr>
            <w:tcW w:w="0" w:type="auto"/>
          </w:tcPr>
          <w:p w:rsidR="00E879CD" w:rsidRDefault="00000000">
            <w:pPr>
              <w:pStyle w:val="Compact"/>
            </w:pPr>
            <w:r>
              <w:rPr>
                <w:rFonts w:ascii="Times New Roman" w:hAnsi="Times New Roman"/>
                <w:color w:val="000000"/>
              </w:rPr>
              <w:t>FD001</w:t>
            </w:r>
          </w:p>
        </w:tc>
        <w:tc>
          <w:tcPr>
            <w:tcW w:w="0" w:type="auto"/>
          </w:tcPr>
          <w:p w:rsidR="00E879CD" w:rsidRDefault="00000000">
            <w:pPr>
              <w:pStyle w:val="Compact"/>
            </w:pPr>
            <w:r>
              <w:rPr>
                <w:rFonts w:ascii="Times New Roman" w:hAnsi="Times New Roman"/>
                <w:color w:val="000000"/>
              </w:rPr>
              <w:t>Target</w:t>
            </w:r>
          </w:p>
        </w:tc>
        <w:tc>
          <w:tcPr>
            <w:tcW w:w="0" w:type="auto"/>
          </w:tcPr>
          <w:p w:rsidR="00E879CD" w:rsidRDefault="00000000">
            <w:pPr>
              <w:pStyle w:val="Compact"/>
            </w:pPr>
            <w:r>
              <w:rPr>
                <w:rFonts w:ascii="Times New Roman" w:hAnsi="Times New Roman"/>
                <w:color w:val="000000"/>
              </w:rPr>
              <w:t>0.7800</w:t>
            </w:r>
          </w:p>
        </w:tc>
        <w:tc>
          <w:tcPr>
            <w:tcW w:w="0" w:type="auto"/>
          </w:tcPr>
          <w:p w:rsidR="00E879CD" w:rsidRDefault="00000000">
            <w:pPr>
              <w:pStyle w:val="Compact"/>
            </w:pPr>
            <w:r>
              <w:rPr>
                <w:rFonts w:ascii="Times New Roman" w:hAnsi="Times New Roman"/>
                <w:color w:val="000000"/>
              </w:rPr>
              <w:t>0.0988</w:t>
            </w:r>
          </w:p>
        </w:tc>
        <w:tc>
          <w:tcPr>
            <w:tcW w:w="0" w:type="auto"/>
          </w:tcPr>
          <w:p w:rsidR="00E879CD" w:rsidRDefault="00000000">
            <w:pPr>
              <w:pStyle w:val="Compact"/>
            </w:pPr>
            <w:r>
              <w:rPr>
                <w:rFonts w:ascii="Times New Roman" w:hAnsi="Times New Roman"/>
                <w:color w:val="000000"/>
              </w:rPr>
              <w:t>0.9013</w:t>
            </w:r>
          </w:p>
        </w:tc>
      </w:tr>
      <w:tr w:rsidR="00E879CD" w:rsidTr="00104FA2">
        <w:tc>
          <w:tcPr>
            <w:tcW w:w="0" w:type="auto"/>
          </w:tcPr>
          <w:p w:rsidR="00E879CD" w:rsidRDefault="00000000">
            <w:pPr>
              <w:pStyle w:val="Compact"/>
            </w:pPr>
            <w:r>
              <w:rPr>
                <w:rFonts w:ascii="Times New Roman" w:hAnsi="Times New Roman"/>
                <w:color w:val="000000"/>
              </w:rPr>
              <w:t>CNN</w:t>
            </w:r>
          </w:p>
        </w:tc>
        <w:tc>
          <w:tcPr>
            <w:tcW w:w="0" w:type="auto"/>
          </w:tcPr>
          <w:p w:rsidR="00E879CD" w:rsidRDefault="00000000">
            <w:pPr>
              <w:pStyle w:val="Compact"/>
            </w:pPr>
            <w:r>
              <w:rPr>
                <w:rFonts w:ascii="Times New Roman" w:hAnsi="Times New Roman"/>
                <w:color w:val="000000"/>
              </w:rPr>
              <w:t>FD003</w:t>
            </w:r>
          </w:p>
        </w:tc>
        <w:tc>
          <w:tcPr>
            <w:tcW w:w="0" w:type="auto"/>
          </w:tcPr>
          <w:p w:rsidR="00E879CD" w:rsidRDefault="00000000">
            <w:pPr>
              <w:pStyle w:val="Compact"/>
            </w:pPr>
            <w:r>
              <w:rPr>
                <w:rFonts w:ascii="Times New Roman" w:hAnsi="Times New Roman"/>
                <w:color w:val="000000"/>
              </w:rPr>
              <w:t>Target</w:t>
            </w:r>
          </w:p>
        </w:tc>
        <w:tc>
          <w:tcPr>
            <w:tcW w:w="0" w:type="auto"/>
          </w:tcPr>
          <w:p w:rsidR="00E879CD" w:rsidRDefault="00000000">
            <w:pPr>
              <w:pStyle w:val="Compact"/>
            </w:pPr>
            <w:r>
              <w:rPr>
                <w:rFonts w:ascii="Times New Roman" w:hAnsi="Times New Roman"/>
                <w:color w:val="000000"/>
              </w:rPr>
              <w:t>0.7253</w:t>
            </w:r>
          </w:p>
        </w:tc>
        <w:tc>
          <w:tcPr>
            <w:tcW w:w="0" w:type="auto"/>
          </w:tcPr>
          <w:p w:rsidR="00E879CD" w:rsidRDefault="00000000">
            <w:pPr>
              <w:pStyle w:val="Compact"/>
            </w:pPr>
            <w:r>
              <w:rPr>
                <w:rFonts w:ascii="Times New Roman" w:hAnsi="Times New Roman"/>
                <w:color w:val="000000"/>
              </w:rPr>
              <w:t>0.0178</w:t>
            </w:r>
          </w:p>
        </w:tc>
        <w:tc>
          <w:tcPr>
            <w:tcW w:w="0" w:type="auto"/>
          </w:tcPr>
          <w:p w:rsidR="00E879CD" w:rsidRDefault="00000000">
            <w:pPr>
              <w:pStyle w:val="Compact"/>
            </w:pPr>
            <w:r>
              <w:rPr>
                <w:rFonts w:ascii="Times New Roman" w:hAnsi="Times New Roman"/>
                <w:color w:val="000000"/>
              </w:rPr>
              <w:t>0.6510</w:t>
            </w:r>
          </w:p>
        </w:tc>
      </w:tr>
      <w:tr w:rsidR="00E879CD" w:rsidTr="00104FA2">
        <w:tc>
          <w:tcPr>
            <w:tcW w:w="0" w:type="auto"/>
          </w:tcPr>
          <w:p w:rsidR="00E879CD" w:rsidRDefault="00000000">
            <w:pPr>
              <w:pStyle w:val="Compact"/>
            </w:pPr>
            <w:r>
              <w:rPr>
                <w:rFonts w:ascii="Times New Roman" w:hAnsi="Times New Roman"/>
                <w:color w:val="000000"/>
              </w:rPr>
              <w:t>CNN</w:t>
            </w:r>
          </w:p>
        </w:tc>
        <w:tc>
          <w:tcPr>
            <w:tcW w:w="0" w:type="auto"/>
          </w:tcPr>
          <w:p w:rsidR="00E879CD" w:rsidRDefault="00000000">
            <w:pPr>
              <w:pStyle w:val="Compact"/>
            </w:pPr>
            <w:r>
              <w:rPr>
                <w:rFonts w:ascii="Times New Roman" w:hAnsi="Times New Roman"/>
                <w:color w:val="000000"/>
              </w:rPr>
              <w:t>FD004</w:t>
            </w:r>
          </w:p>
        </w:tc>
        <w:tc>
          <w:tcPr>
            <w:tcW w:w="0" w:type="auto"/>
          </w:tcPr>
          <w:p w:rsidR="00E879CD" w:rsidRDefault="00000000">
            <w:pPr>
              <w:pStyle w:val="Compact"/>
            </w:pPr>
            <w:r>
              <w:rPr>
                <w:rFonts w:ascii="Times New Roman" w:hAnsi="Times New Roman"/>
                <w:color w:val="000000"/>
              </w:rPr>
              <w:t>Target</w:t>
            </w:r>
          </w:p>
        </w:tc>
        <w:tc>
          <w:tcPr>
            <w:tcW w:w="0" w:type="auto"/>
          </w:tcPr>
          <w:p w:rsidR="00E879CD" w:rsidRDefault="00000000">
            <w:pPr>
              <w:pStyle w:val="Compact"/>
            </w:pPr>
            <w:r>
              <w:rPr>
                <w:rFonts w:ascii="Times New Roman" w:hAnsi="Times New Roman"/>
                <w:color w:val="000000"/>
              </w:rPr>
              <w:t>0.9755</w:t>
            </w:r>
          </w:p>
        </w:tc>
        <w:tc>
          <w:tcPr>
            <w:tcW w:w="0" w:type="auto"/>
          </w:tcPr>
          <w:p w:rsidR="00E879CD" w:rsidRDefault="00000000">
            <w:pPr>
              <w:pStyle w:val="Compact"/>
            </w:pPr>
            <w:r>
              <w:rPr>
                <w:rFonts w:ascii="Times New Roman" w:hAnsi="Times New Roman"/>
                <w:color w:val="000000"/>
              </w:rPr>
              <w:t>0.3657</w:t>
            </w:r>
          </w:p>
        </w:tc>
        <w:tc>
          <w:tcPr>
            <w:tcW w:w="0" w:type="auto"/>
          </w:tcPr>
          <w:p w:rsidR="00E879CD" w:rsidRDefault="00000000">
            <w:pPr>
              <w:pStyle w:val="Compact"/>
            </w:pPr>
            <w:r>
              <w:rPr>
                <w:rFonts w:ascii="Times New Roman" w:hAnsi="Times New Roman"/>
                <w:color w:val="000000"/>
              </w:rPr>
              <w:t>0.9165</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Source performance measured on FD002 validation set. Target performance measured on official NASA test sets.</w:t>
      </w:r>
    </w:p>
    <w:p w:rsidR="00E879CD" w:rsidRDefault="00000000">
      <w:pPr>
        <w:pStyle w:val="BodyText"/>
        <w:spacing w:line="480" w:lineRule="auto"/>
      </w:pPr>
      <w:r>
        <w:rPr>
          <w:rFonts w:ascii="Times New Roman" w:hAnsi="Times New Roman"/>
          <w:b/>
          <w:bCs/>
          <w:color w:val="000000"/>
        </w:rPr>
        <w:t>Key Findings:</w:t>
      </w:r>
    </w:p>
    <w:p w:rsidR="00E879CD" w:rsidRDefault="00000000">
      <w:pPr>
        <w:numPr>
          <w:ilvl w:val="0"/>
          <w:numId w:val="9"/>
        </w:numPr>
        <w:spacing w:line="480" w:lineRule="auto"/>
      </w:pPr>
      <w:r>
        <w:rPr>
          <w:rFonts w:ascii="Times New Roman" w:hAnsi="Times New Roman"/>
          <w:b/>
          <w:bCs/>
          <w:color w:val="000000"/>
        </w:rPr>
        <w:t>Significant Performance Degradation:</w:t>
      </w:r>
      <w:r>
        <w:rPr>
          <w:rFonts w:ascii="Times New Roman" w:hAnsi="Times New Roman"/>
          <w:color w:val="000000"/>
        </w:rPr>
        <w:t xml:space="preserve"> Both models exhibit substantial F1-score drops when transferred to target domains. Random Forest’s mean F1-score decreases from 0.6305 (source) to 0.1220 (mean across targets), representing an 81% degradation. CNN shows a 71% degradation (0.5534 to 0.1608).</w:t>
      </w:r>
    </w:p>
    <w:p w:rsidR="00E879CD" w:rsidRDefault="00000000">
      <w:pPr>
        <w:numPr>
          <w:ilvl w:val="0"/>
          <w:numId w:val="9"/>
        </w:numPr>
        <w:spacing w:line="480" w:lineRule="auto"/>
      </w:pPr>
      <w:r>
        <w:rPr>
          <w:rFonts w:ascii="Times New Roman" w:hAnsi="Times New Roman"/>
          <w:b/>
          <w:bCs/>
          <w:color w:val="000000"/>
        </w:rPr>
        <w:lastRenderedPageBreak/>
        <w:t>Domain-Specific Challenges:</w:t>
      </w:r>
      <w:r>
        <w:rPr>
          <w:rFonts w:ascii="Times New Roman" w:hAnsi="Times New Roman"/>
          <w:color w:val="000000"/>
        </w:rPr>
        <w:t xml:space="preserve"> FD003 proves most challenging for both models (F1 = 0.0178), likely due to its different fault mode compared to the source domain. FD004 shows the best transfer performance, possibly due to sharing the same fault mode as FD002 despite having different operating conditions.</w:t>
      </w:r>
    </w:p>
    <w:p w:rsidR="00E879CD" w:rsidRDefault="00000000">
      <w:pPr>
        <w:numPr>
          <w:ilvl w:val="0"/>
          <w:numId w:val="9"/>
        </w:numPr>
        <w:spacing w:line="480" w:lineRule="auto"/>
      </w:pPr>
      <w:r>
        <w:rPr>
          <w:rFonts w:ascii="Times New Roman" w:hAnsi="Times New Roman"/>
          <w:b/>
          <w:bCs/>
          <w:color w:val="000000"/>
        </w:rPr>
        <w:t>Accuracy-F1 Discrepancy:</w:t>
      </w:r>
      <w:r>
        <w:rPr>
          <w:rFonts w:ascii="Times New Roman" w:hAnsi="Times New Roman"/>
          <w:color w:val="000000"/>
        </w:rPr>
        <w:t xml:space="preserve"> High accuracy values (&gt;0.72) despite low F1-scores reflect the class imbalance problem. Models achieve high accuracy by predominantly predicting the majority class (healthy), but fail to detect faults effectively.</w:t>
      </w:r>
    </w:p>
    <w:p w:rsidR="00E879CD" w:rsidRDefault="00000000">
      <w:pPr>
        <w:pStyle w:val="FirstParagraph"/>
        <w:spacing w:line="480" w:lineRule="auto"/>
      </w:pPr>
      <w:r>
        <w:rPr>
          <w:rFonts w:ascii="Times New Roman" w:hAnsi="Times New Roman"/>
          <w:color w:val="000000"/>
        </w:rPr>
        <w:t>Figure 4 visualizes the performance degradation across domains for both models.</w:t>
      </w:r>
    </w:p>
    <w:p w:rsidR="00E879CD" w:rsidRDefault="00000000">
      <w:pPr>
        <w:pStyle w:val="CaptionedFigure"/>
        <w:spacing w:line="480" w:lineRule="auto"/>
      </w:pPr>
      <w:r>
        <w:rPr>
          <w:rFonts w:ascii="Times New Roman" w:hAnsi="Times New Roman"/>
          <w:noProof/>
          <w:color w:val="000000"/>
        </w:rPr>
        <w:drawing>
          <wp:inline distT="0" distB="0" distL="0" distR="0">
            <wp:extent cx="5334000" cy="3200400"/>
            <wp:effectExtent l="0" t="0" r="0" b="0"/>
            <wp:docPr id="47" name="Picture" descr="Figure 4. Performance degradation under direct transfer"/>
            <wp:cNvGraphicFramePr/>
            <a:graphic xmlns:a="http://schemas.openxmlformats.org/drawingml/2006/main">
              <a:graphicData uri="http://schemas.openxmlformats.org/drawingml/2006/picture">
                <pic:pic xmlns:pic="http://schemas.openxmlformats.org/drawingml/2006/picture">
                  <pic:nvPicPr>
                    <pic:cNvPr id="48" name="Picture" descr="results/reports/rq1_degradation.png"/>
                    <pic:cNvPicPr>
                      <a:picLocks noChangeAspect="1" noChangeArrowheads="1"/>
                    </pic:cNvPicPr>
                  </pic:nvPicPr>
                  <pic:blipFill>
                    <a:blip r:embed="rId8"/>
                    <a:stretch>
                      <a:fillRect/>
                    </a:stretch>
                  </pic:blipFill>
                  <pic:spPr bwMode="auto">
                    <a:xfrm>
                      <a:off x="0" y="0"/>
                      <a:ext cx="5334000" cy="3200400"/>
                    </a:xfrm>
                    <a:prstGeom prst="rect">
                      <a:avLst/>
                    </a:prstGeom>
                    <a:noFill/>
                    <a:ln w="9525">
                      <a:noFill/>
                      <a:headEnd/>
                      <a:tailEnd/>
                    </a:ln>
                  </pic:spPr>
                </pic:pic>
              </a:graphicData>
            </a:graphic>
          </wp:inline>
        </w:drawing>
      </w:r>
    </w:p>
    <w:p w:rsidR="00E879CD" w:rsidRDefault="00000000">
      <w:pPr>
        <w:pStyle w:val="ImageCaption"/>
        <w:spacing w:line="480" w:lineRule="auto"/>
      </w:pPr>
      <w:r>
        <w:rPr>
          <w:rFonts w:ascii="Times New Roman" w:hAnsi="Times New Roman"/>
          <w:color w:val="000000"/>
        </w:rPr>
        <w:t>Figure 4. Performance degradation under direct transfer</w:t>
      </w:r>
    </w:p>
    <w:p w:rsidR="00E879CD" w:rsidRDefault="00000000">
      <w:pPr>
        <w:pStyle w:val="BodyText"/>
        <w:spacing w:line="480" w:lineRule="auto"/>
      </w:pPr>
      <w:r>
        <w:rPr>
          <w:rFonts w:ascii="Times New Roman" w:hAnsi="Times New Roman"/>
          <w:i/>
          <w:iCs/>
          <w:color w:val="000000"/>
        </w:rPr>
        <w:t>Figure 4.</w:t>
      </w:r>
      <w:r>
        <w:rPr>
          <w:rFonts w:ascii="Times New Roman" w:hAnsi="Times New Roman"/>
          <w:color w:val="000000"/>
        </w:rPr>
        <w:t xml:space="preserve"> F1-score comparison between source and target domains showing significant performance degradation under direct transfer for both Random Forest and CNN models.</w:t>
      </w:r>
    </w:p>
    <w:p w:rsidR="00E879CD" w:rsidRDefault="00000000">
      <w:pPr>
        <w:pStyle w:val="BodyText"/>
        <w:spacing w:line="480" w:lineRule="auto"/>
      </w:pPr>
      <w:r>
        <w:rPr>
          <w:rFonts w:ascii="Times New Roman" w:hAnsi="Times New Roman"/>
          <w:b/>
          <w:bCs/>
          <w:color w:val="000000"/>
        </w:rPr>
        <w:t>Statistical Hypothesis Testing:</w:t>
      </w:r>
    </w:p>
    <w:p w:rsidR="00E879CD" w:rsidRDefault="00000000">
      <w:pPr>
        <w:pStyle w:val="BodyText"/>
        <w:spacing w:line="480" w:lineRule="auto"/>
      </w:pPr>
      <w:r>
        <w:rPr>
          <w:rFonts w:ascii="Times New Roman" w:hAnsi="Times New Roman"/>
          <w:color w:val="000000"/>
        </w:rPr>
        <w:lastRenderedPageBreak/>
        <w:t>Wilcoxon signed-rank tests were conducted to assess whether the performance degradation is statistically significant. Table 6 summarizes the results.</w:t>
      </w:r>
    </w:p>
    <w:p w:rsidR="00E879CD" w:rsidRDefault="00000000">
      <w:pPr>
        <w:pStyle w:val="BodyText"/>
        <w:spacing w:line="480" w:lineRule="auto"/>
      </w:pPr>
      <w:r>
        <w:rPr>
          <w:rFonts w:ascii="Times New Roman" w:hAnsi="Times New Roman"/>
          <w:b/>
          <w:bCs/>
          <w:color w:val="000000"/>
        </w:rPr>
        <w:t>Table 6</w:t>
      </w:r>
      <w:r>
        <w:rPr>
          <w:rFonts w:ascii="Times New Roman" w:hAnsi="Times New Roman"/>
          <w:color w:val="000000"/>
        </w:rPr>
        <w:br/>
      </w:r>
      <w:r>
        <w:rPr>
          <w:rFonts w:ascii="Times New Roman" w:hAnsi="Times New Roman"/>
          <w:i/>
          <w:iCs/>
          <w:color w:val="000000"/>
        </w:rPr>
        <w:t>Statistical Significance of Performance Degradation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32"/>
        <w:gridCol w:w="1197"/>
        <w:gridCol w:w="1741"/>
        <w:gridCol w:w="1415"/>
        <w:gridCol w:w="1197"/>
        <w:gridCol w:w="2394"/>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1350" w:type="dxa"/>
            <w:tcBorders>
              <w:bottom w:val="none" w:sz="0" w:space="0" w:color="auto"/>
            </w:tcBorders>
          </w:tcPr>
          <w:p w:rsidR="00E879CD" w:rsidRDefault="00000000">
            <w:pPr>
              <w:pStyle w:val="Compact"/>
            </w:pPr>
            <w:r>
              <w:rPr>
                <w:rFonts w:ascii="Times New Roman" w:hAnsi="Times New Roman"/>
                <w:color w:val="000000"/>
              </w:rPr>
              <w:t>Model</w:t>
            </w:r>
          </w:p>
        </w:tc>
        <w:tc>
          <w:tcPr>
            <w:tcW w:w="990" w:type="dxa"/>
            <w:tcBorders>
              <w:bottom w:val="none" w:sz="0" w:space="0" w:color="auto"/>
            </w:tcBorders>
          </w:tcPr>
          <w:p w:rsidR="00E879CD" w:rsidRDefault="00000000">
            <w:pPr>
              <w:pStyle w:val="Compact"/>
            </w:pPr>
            <w:r>
              <w:rPr>
                <w:rFonts w:ascii="Times New Roman" w:hAnsi="Times New Roman"/>
                <w:color w:val="000000"/>
              </w:rPr>
              <w:t>Source F1</w:t>
            </w:r>
          </w:p>
        </w:tc>
        <w:tc>
          <w:tcPr>
            <w:tcW w:w="1440" w:type="dxa"/>
            <w:tcBorders>
              <w:bottom w:val="none" w:sz="0" w:space="0" w:color="auto"/>
            </w:tcBorders>
          </w:tcPr>
          <w:p w:rsidR="00E879CD" w:rsidRDefault="00000000">
            <w:pPr>
              <w:pStyle w:val="Compact"/>
            </w:pPr>
            <w:r>
              <w:rPr>
                <w:rFonts w:ascii="Times New Roman" w:hAnsi="Times New Roman"/>
                <w:color w:val="000000"/>
              </w:rPr>
              <w:t>Mean Target F1</w:t>
            </w:r>
          </w:p>
        </w:tc>
        <w:tc>
          <w:tcPr>
            <w:tcW w:w="1170" w:type="dxa"/>
            <w:tcBorders>
              <w:bottom w:val="none" w:sz="0" w:space="0" w:color="auto"/>
            </w:tcBorders>
          </w:tcPr>
          <w:p w:rsidR="00E879CD" w:rsidRDefault="00000000">
            <w:pPr>
              <w:pStyle w:val="Compact"/>
            </w:pPr>
            <w:r>
              <w:rPr>
                <w:rFonts w:ascii="Times New Roman" w:hAnsi="Times New Roman"/>
                <w:color w:val="000000"/>
              </w:rPr>
              <w:t>Degradation</w:t>
            </w:r>
          </w:p>
        </w:tc>
        <w:tc>
          <w:tcPr>
            <w:tcW w:w="990" w:type="dxa"/>
            <w:tcBorders>
              <w:bottom w:val="none" w:sz="0" w:space="0" w:color="auto"/>
            </w:tcBorders>
          </w:tcPr>
          <w:p w:rsidR="00E879CD" w:rsidRDefault="00000000">
            <w:pPr>
              <w:pStyle w:val="Compact"/>
            </w:pPr>
            <w:r>
              <w:rPr>
                <w:rFonts w:ascii="Times New Roman" w:hAnsi="Times New Roman"/>
                <w:i/>
                <w:iCs/>
                <w:color w:val="000000"/>
              </w:rPr>
              <w:t>p</w:t>
            </w:r>
            <w:r>
              <w:rPr>
                <w:rFonts w:ascii="Times New Roman" w:hAnsi="Times New Roman"/>
                <w:color w:val="000000"/>
              </w:rPr>
              <w:t>-value</w:t>
            </w:r>
          </w:p>
        </w:tc>
        <w:tc>
          <w:tcPr>
            <w:tcW w:w="1980" w:type="dxa"/>
            <w:tcBorders>
              <w:bottom w:val="none" w:sz="0" w:space="0" w:color="auto"/>
            </w:tcBorders>
          </w:tcPr>
          <w:p w:rsidR="00E879CD" w:rsidRDefault="00000000">
            <w:pPr>
              <w:pStyle w:val="Compact"/>
            </w:pPr>
            <w:r>
              <w:rPr>
                <w:rFonts w:ascii="Times New Roman" w:hAnsi="Times New Roman"/>
                <w:color w:val="000000"/>
              </w:rPr>
              <w:t>Significant (α=0.05)</w:t>
            </w:r>
          </w:p>
        </w:tc>
      </w:tr>
      <w:tr w:rsidR="00E879CD" w:rsidTr="00104FA2">
        <w:tc>
          <w:tcPr>
            <w:tcW w:w="1350" w:type="dxa"/>
          </w:tcPr>
          <w:p w:rsidR="00E879CD" w:rsidRDefault="00000000">
            <w:pPr>
              <w:pStyle w:val="Compact"/>
            </w:pPr>
            <w:r>
              <w:rPr>
                <w:rFonts w:ascii="Times New Roman" w:hAnsi="Times New Roman"/>
                <w:color w:val="000000"/>
              </w:rPr>
              <w:t>Random Forest</w:t>
            </w:r>
          </w:p>
        </w:tc>
        <w:tc>
          <w:tcPr>
            <w:tcW w:w="990" w:type="dxa"/>
          </w:tcPr>
          <w:p w:rsidR="00E879CD" w:rsidRDefault="00000000">
            <w:pPr>
              <w:pStyle w:val="Compact"/>
            </w:pPr>
            <w:r>
              <w:rPr>
                <w:rFonts w:ascii="Times New Roman" w:hAnsi="Times New Roman"/>
                <w:color w:val="000000"/>
              </w:rPr>
              <w:t>0.6305</w:t>
            </w:r>
          </w:p>
        </w:tc>
        <w:tc>
          <w:tcPr>
            <w:tcW w:w="1440" w:type="dxa"/>
          </w:tcPr>
          <w:p w:rsidR="00E879CD" w:rsidRDefault="00000000">
            <w:pPr>
              <w:pStyle w:val="Compact"/>
            </w:pPr>
            <w:r>
              <w:rPr>
                <w:rFonts w:ascii="Times New Roman" w:hAnsi="Times New Roman"/>
                <w:color w:val="000000"/>
              </w:rPr>
              <w:t>0.1220</w:t>
            </w:r>
          </w:p>
        </w:tc>
        <w:tc>
          <w:tcPr>
            <w:tcW w:w="1170" w:type="dxa"/>
          </w:tcPr>
          <w:p w:rsidR="00E879CD" w:rsidRDefault="00000000">
            <w:pPr>
              <w:pStyle w:val="Compact"/>
            </w:pPr>
            <w:r>
              <w:rPr>
                <w:rFonts w:ascii="Times New Roman" w:hAnsi="Times New Roman"/>
                <w:color w:val="000000"/>
              </w:rPr>
              <w:t>+0.5085</w:t>
            </w:r>
          </w:p>
        </w:tc>
        <w:tc>
          <w:tcPr>
            <w:tcW w:w="990" w:type="dxa"/>
          </w:tcPr>
          <w:p w:rsidR="00E879CD" w:rsidRDefault="00000000">
            <w:pPr>
              <w:pStyle w:val="Compact"/>
            </w:pPr>
            <w:r>
              <w:rPr>
                <w:rFonts w:ascii="Times New Roman" w:hAnsi="Times New Roman"/>
                <w:color w:val="000000"/>
              </w:rPr>
              <w:t>0.0070</w:t>
            </w:r>
          </w:p>
        </w:tc>
        <w:tc>
          <w:tcPr>
            <w:tcW w:w="1980" w:type="dxa"/>
          </w:tcPr>
          <w:p w:rsidR="00E879CD" w:rsidRDefault="00000000">
            <w:pPr>
              <w:pStyle w:val="Compact"/>
            </w:pPr>
            <w:r>
              <w:rPr>
                <w:rFonts w:ascii="Times New Roman" w:hAnsi="Times New Roman"/>
                <w:color w:val="000000"/>
              </w:rPr>
              <w:t>Yes</w:t>
            </w:r>
          </w:p>
        </w:tc>
      </w:tr>
      <w:tr w:rsidR="00E879CD" w:rsidTr="00104FA2">
        <w:tc>
          <w:tcPr>
            <w:tcW w:w="1350" w:type="dxa"/>
          </w:tcPr>
          <w:p w:rsidR="00E879CD" w:rsidRDefault="00000000">
            <w:pPr>
              <w:pStyle w:val="Compact"/>
            </w:pPr>
            <w:r>
              <w:rPr>
                <w:rFonts w:ascii="Times New Roman" w:hAnsi="Times New Roman"/>
                <w:color w:val="000000"/>
              </w:rPr>
              <w:t>CNN</w:t>
            </w:r>
          </w:p>
        </w:tc>
        <w:tc>
          <w:tcPr>
            <w:tcW w:w="990" w:type="dxa"/>
          </w:tcPr>
          <w:p w:rsidR="00E879CD" w:rsidRDefault="00000000">
            <w:pPr>
              <w:pStyle w:val="Compact"/>
            </w:pPr>
            <w:r>
              <w:rPr>
                <w:rFonts w:ascii="Times New Roman" w:hAnsi="Times New Roman"/>
                <w:color w:val="000000"/>
              </w:rPr>
              <w:t>0.5534</w:t>
            </w:r>
          </w:p>
        </w:tc>
        <w:tc>
          <w:tcPr>
            <w:tcW w:w="1440" w:type="dxa"/>
          </w:tcPr>
          <w:p w:rsidR="00E879CD" w:rsidRDefault="00000000">
            <w:pPr>
              <w:pStyle w:val="Compact"/>
            </w:pPr>
            <w:r>
              <w:rPr>
                <w:rFonts w:ascii="Times New Roman" w:hAnsi="Times New Roman"/>
                <w:color w:val="000000"/>
              </w:rPr>
              <w:t>0.1608</w:t>
            </w:r>
          </w:p>
        </w:tc>
        <w:tc>
          <w:tcPr>
            <w:tcW w:w="1170" w:type="dxa"/>
          </w:tcPr>
          <w:p w:rsidR="00E879CD" w:rsidRDefault="00000000">
            <w:pPr>
              <w:pStyle w:val="Compact"/>
            </w:pPr>
            <w:r>
              <w:rPr>
                <w:rFonts w:ascii="Times New Roman" w:hAnsi="Times New Roman"/>
                <w:color w:val="000000"/>
              </w:rPr>
              <w:t>+0.3926</w:t>
            </w:r>
          </w:p>
        </w:tc>
        <w:tc>
          <w:tcPr>
            <w:tcW w:w="990" w:type="dxa"/>
          </w:tcPr>
          <w:p w:rsidR="00E879CD" w:rsidRDefault="00000000">
            <w:pPr>
              <w:pStyle w:val="Compact"/>
            </w:pPr>
            <w:r>
              <w:rPr>
                <w:rFonts w:ascii="Times New Roman" w:hAnsi="Times New Roman"/>
                <w:color w:val="000000"/>
              </w:rPr>
              <w:t>0.0324</w:t>
            </w:r>
          </w:p>
        </w:tc>
        <w:tc>
          <w:tcPr>
            <w:tcW w:w="1980" w:type="dxa"/>
          </w:tcPr>
          <w:p w:rsidR="00E879CD" w:rsidRDefault="00000000">
            <w:pPr>
              <w:pStyle w:val="Compact"/>
            </w:pPr>
            <w:r>
              <w:rPr>
                <w:rFonts w:ascii="Times New Roman" w:hAnsi="Times New Roman"/>
                <w:color w:val="000000"/>
              </w:rPr>
              <w:t>Yes</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Degradation calculated as Source F1 - Mean Target F1.</w:t>
      </w:r>
    </w:p>
    <w:p w:rsidR="00E879CD" w:rsidRDefault="00000000">
      <w:pPr>
        <w:pStyle w:val="BodyText"/>
        <w:spacing w:line="480" w:lineRule="auto"/>
      </w:pPr>
      <w:r>
        <w:rPr>
          <w:rFonts w:ascii="Times New Roman" w:hAnsi="Times New Roman"/>
          <w:b/>
          <w:bCs/>
          <w:color w:val="000000"/>
        </w:rPr>
        <w:t>Hypothesis Test Conclusion:</w:t>
      </w:r>
      <w:r>
        <w:rPr>
          <w:rFonts w:ascii="Times New Roman" w:hAnsi="Times New Roman"/>
          <w:color w:val="000000"/>
        </w:rPr>
        <w:br/>
        <w:t xml:space="preserve">For both Random Forest and CNN, we </w:t>
      </w:r>
      <w:r>
        <w:rPr>
          <w:rFonts w:ascii="Times New Roman" w:hAnsi="Times New Roman"/>
          <w:b/>
          <w:bCs/>
          <w:color w:val="000000"/>
        </w:rPr>
        <w:t>reject H01</w:t>
      </w:r>
      <w:r>
        <w:rPr>
          <w:rFonts w:ascii="Times New Roman" w:hAnsi="Times New Roman"/>
          <w:color w:val="000000"/>
        </w:rPr>
        <w:t xml:space="preserve"> (</w:t>
      </w:r>
      <w:r>
        <w:rPr>
          <w:rFonts w:ascii="Times New Roman" w:hAnsi="Times New Roman"/>
          <w:i/>
          <w:iCs/>
          <w:color w:val="000000"/>
        </w:rPr>
        <w:t>p</w:t>
      </w:r>
      <w:r>
        <w:rPr>
          <w:rFonts w:ascii="Times New Roman" w:hAnsi="Times New Roman"/>
          <w:color w:val="000000"/>
        </w:rPr>
        <w:t xml:space="preserve"> &lt; 0.05). There is statistically significant performance degradation under domain shift, confirming that models trained on one domain do not generalize well to new domains without adaptation.</w:t>
      </w:r>
    </w:p>
    <w:p w:rsidR="00E879CD" w:rsidRDefault="00000000">
      <w:pPr>
        <w:pStyle w:val="Heading3"/>
        <w:spacing w:line="480" w:lineRule="auto"/>
      </w:pPr>
      <w:bookmarkStart w:id="31" w:name="rq2-fine-tuning-effectiveness"/>
      <w:bookmarkEnd w:id="30"/>
      <w:r>
        <w:rPr>
          <w:rFonts w:ascii="Times New Roman" w:hAnsi="Times New Roman"/>
          <w:color w:val="000000"/>
          <w:sz w:val="24"/>
        </w:rPr>
        <w:t>7.2 RQ2: Fine-Tuning Effectiveness</w:t>
      </w:r>
    </w:p>
    <w:p w:rsidR="00E879CD" w:rsidRDefault="00000000">
      <w:pPr>
        <w:pStyle w:val="FirstParagraph"/>
        <w:spacing w:line="480" w:lineRule="auto"/>
      </w:pPr>
      <w:r>
        <w:rPr>
          <w:rFonts w:ascii="Times New Roman" w:hAnsi="Times New Roman"/>
          <w:b/>
          <w:bCs/>
          <w:color w:val="000000"/>
        </w:rPr>
        <w:t>Research Question:</w:t>
      </w:r>
      <w:r>
        <w:rPr>
          <w:rFonts w:ascii="Times New Roman" w:hAnsi="Times New Roman"/>
          <w:color w:val="000000"/>
        </w:rPr>
        <w:t xml:space="preserve"> To what extent does fine-tuning improve fault detection performance compared to direct transfer?</w:t>
      </w:r>
    </w:p>
    <w:p w:rsidR="00E879CD" w:rsidRDefault="00000000">
      <w:pPr>
        <w:pStyle w:val="BodyText"/>
        <w:spacing w:line="480" w:lineRule="auto"/>
      </w:pPr>
      <w:r>
        <w:rPr>
          <w:rFonts w:ascii="Times New Roman" w:hAnsi="Times New Roman"/>
          <w:color w:val="000000"/>
        </w:rPr>
        <w:t>Fine-tuning experiments were conducted using 20% of labeled target domain training data. For CNN, convolutional layers were frozen and only the classification head was retrained. Table 7 presents the comparison between direct transfer and fine-tuned performance.</w:t>
      </w:r>
    </w:p>
    <w:p w:rsidR="00E879CD" w:rsidRDefault="00000000">
      <w:pPr>
        <w:pStyle w:val="BodyText"/>
        <w:spacing w:line="480" w:lineRule="auto"/>
      </w:pPr>
      <w:r>
        <w:rPr>
          <w:rFonts w:ascii="Times New Roman" w:hAnsi="Times New Roman"/>
          <w:b/>
          <w:bCs/>
          <w:color w:val="000000"/>
        </w:rPr>
        <w:t>Table 7</w:t>
      </w:r>
      <w:r>
        <w:rPr>
          <w:rFonts w:ascii="Times New Roman" w:hAnsi="Times New Roman"/>
          <w:color w:val="000000"/>
        </w:rPr>
        <w:br/>
      </w:r>
      <w:r>
        <w:rPr>
          <w:rFonts w:ascii="Times New Roman" w:hAnsi="Times New Roman"/>
          <w:i/>
          <w:iCs/>
          <w:color w:val="000000"/>
        </w:rPr>
        <w:t>Performance Comparison: Direct Transfer vs. Fine-Tuning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59"/>
        <w:gridCol w:w="1276"/>
        <w:gridCol w:w="1954"/>
        <w:gridCol w:w="1796"/>
        <w:gridCol w:w="1556"/>
        <w:gridCol w:w="2035"/>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959" w:type="dxa"/>
            <w:tcBorders>
              <w:bottom w:val="none" w:sz="0" w:space="0" w:color="auto"/>
            </w:tcBorders>
          </w:tcPr>
          <w:p w:rsidR="00E879CD" w:rsidRDefault="00000000">
            <w:pPr>
              <w:pStyle w:val="Compact"/>
            </w:pPr>
            <w:r>
              <w:rPr>
                <w:rFonts w:ascii="Times New Roman" w:hAnsi="Times New Roman"/>
                <w:color w:val="000000"/>
              </w:rPr>
              <w:lastRenderedPageBreak/>
              <w:t>Model</w:t>
            </w:r>
          </w:p>
        </w:tc>
        <w:tc>
          <w:tcPr>
            <w:tcW w:w="1276" w:type="dxa"/>
            <w:tcBorders>
              <w:bottom w:val="none" w:sz="0" w:space="0" w:color="auto"/>
            </w:tcBorders>
          </w:tcPr>
          <w:p w:rsidR="00E879CD" w:rsidRDefault="00000000">
            <w:pPr>
              <w:pStyle w:val="Compact"/>
            </w:pPr>
            <w:r>
              <w:rPr>
                <w:rFonts w:ascii="Times New Roman" w:hAnsi="Times New Roman"/>
                <w:color w:val="000000"/>
              </w:rPr>
              <w:t>Target</w:t>
            </w:r>
          </w:p>
        </w:tc>
        <w:tc>
          <w:tcPr>
            <w:tcW w:w="1954" w:type="dxa"/>
            <w:tcBorders>
              <w:bottom w:val="none" w:sz="0" w:space="0" w:color="auto"/>
            </w:tcBorders>
          </w:tcPr>
          <w:p w:rsidR="00E879CD" w:rsidRDefault="00000000">
            <w:pPr>
              <w:pStyle w:val="Compact"/>
            </w:pPr>
            <w:r>
              <w:rPr>
                <w:rFonts w:ascii="Times New Roman" w:hAnsi="Times New Roman"/>
                <w:color w:val="000000"/>
              </w:rPr>
              <w:t>Direct Transfer F1</w:t>
            </w:r>
          </w:p>
        </w:tc>
        <w:tc>
          <w:tcPr>
            <w:tcW w:w="1796" w:type="dxa"/>
            <w:tcBorders>
              <w:bottom w:val="none" w:sz="0" w:space="0" w:color="auto"/>
            </w:tcBorders>
          </w:tcPr>
          <w:p w:rsidR="00E879CD" w:rsidRDefault="00000000">
            <w:pPr>
              <w:pStyle w:val="Compact"/>
            </w:pPr>
            <w:r>
              <w:rPr>
                <w:rFonts w:ascii="Times New Roman" w:hAnsi="Times New Roman"/>
                <w:color w:val="000000"/>
              </w:rPr>
              <w:t>Fine-Tuned F1</w:t>
            </w:r>
          </w:p>
        </w:tc>
        <w:tc>
          <w:tcPr>
            <w:tcW w:w="1556" w:type="dxa"/>
            <w:tcBorders>
              <w:bottom w:val="none" w:sz="0" w:space="0" w:color="auto"/>
            </w:tcBorders>
          </w:tcPr>
          <w:p w:rsidR="00E879CD" w:rsidRDefault="00000000">
            <w:pPr>
              <w:pStyle w:val="Compact"/>
            </w:pPr>
            <w:r>
              <w:rPr>
                <w:rFonts w:ascii="Times New Roman" w:hAnsi="Times New Roman"/>
                <w:color w:val="000000"/>
              </w:rPr>
              <w:t>Improvement</w:t>
            </w:r>
          </w:p>
        </w:tc>
        <w:tc>
          <w:tcPr>
            <w:tcW w:w="2035" w:type="dxa"/>
            <w:tcBorders>
              <w:bottom w:val="none" w:sz="0" w:space="0" w:color="auto"/>
            </w:tcBorders>
          </w:tcPr>
          <w:p w:rsidR="00E879CD" w:rsidRDefault="00000000">
            <w:pPr>
              <w:pStyle w:val="Compact"/>
            </w:pPr>
            <w:r>
              <w:rPr>
                <w:rFonts w:ascii="Times New Roman" w:hAnsi="Times New Roman"/>
                <w:color w:val="000000"/>
              </w:rPr>
              <w:t>Improvement (%)</w:t>
            </w:r>
          </w:p>
        </w:tc>
      </w:tr>
      <w:tr w:rsidR="00E879CD" w:rsidTr="00104FA2">
        <w:tc>
          <w:tcPr>
            <w:tcW w:w="959" w:type="dxa"/>
          </w:tcPr>
          <w:p w:rsidR="00E879CD" w:rsidRDefault="00000000">
            <w:pPr>
              <w:pStyle w:val="Compact"/>
            </w:pPr>
            <w:r>
              <w:rPr>
                <w:rFonts w:ascii="Times New Roman" w:hAnsi="Times New Roman"/>
                <w:color w:val="000000"/>
              </w:rPr>
              <w:t>CNN</w:t>
            </w:r>
          </w:p>
        </w:tc>
        <w:tc>
          <w:tcPr>
            <w:tcW w:w="1276" w:type="dxa"/>
          </w:tcPr>
          <w:p w:rsidR="00E879CD" w:rsidRDefault="00000000">
            <w:pPr>
              <w:pStyle w:val="Compact"/>
            </w:pPr>
            <w:r>
              <w:rPr>
                <w:rFonts w:ascii="Times New Roman" w:hAnsi="Times New Roman"/>
                <w:color w:val="000000"/>
              </w:rPr>
              <w:t>FD001</w:t>
            </w:r>
          </w:p>
        </w:tc>
        <w:tc>
          <w:tcPr>
            <w:tcW w:w="1954" w:type="dxa"/>
          </w:tcPr>
          <w:p w:rsidR="00E879CD" w:rsidRDefault="00000000">
            <w:pPr>
              <w:pStyle w:val="Compact"/>
            </w:pPr>
            <w:r>
              <w:rPr>
                <w:rFonts w:ascii="Times New Roman" w:hAnsi="Times New Roman"/>
                <w:color w:val="000000"/>
              </w:rPr>
              <w:t>0.0988</w:t>
            </w:r>
          </w:p>
        </w:tc>
        <w:tc>
          <w:tcPr>
            <w:tcW w:w="1796" w:type="dxa"/>
          </w:tcPr>
          <w:p w:rsidR="00E879CD" w:rsidRDefault="00000000">
            <w:pPr>
              <w:pStyle w:val="Compact"/>
            </w:pPr>
            <w:r>
              <w:rPr>
                <w:rFonts w:ascii="Times New Roman" w:hAnsi="Times New Roman"/>
                <w:color w:val="000000"/>
              </w:rPr>
              <w:t>0.5505</w:t>
            </w:r>
          </w:p>
        </w:tc>
        <w:tc>
          <w:tcPr>
            <w:tcW w:w="1556" w:type="dxa"/>
          </w:tcPr>
          <w:p w:rsidR="00E879CD" w:rsidRDefault="00000000">
            <w:pPr>
              <w:pStyle w:val="Compact"/>
            </w:pPr>
            <w:r>
              <w:rPr>
                <w:rFonts w:ascii="Times New Roman" w:hAnsi="Times New Roman"/>
                <w:color w:val="000000"/>
              </w:rPr>
              <w:t>+0.4517</w:t>
            </w:r>
          </w:p>
        </w:tc>
        <w:tc>
          <w:tcPr>
            <w:tcW w:w="2035" w:type="dxa"/>
          </w:tcPr>
          <w:p w:rsidR="00E879CD" w:rsidRDefault="00000000">
            <w:pPr>
              <w:pStyle w:val="Compact"/>
            </w:pPr>
            <w:r>
              <w:rPr>
                <w:rFonts w:ascii="Times New Roman" w:hAnsi="Times New Roman"/>
                <w:color w:val="000000"/>
              </w:rPr>
              <w:t>+457%</w:t>
            </w:r>
          </w:p>
        </w:tc>
      </w:tr>
      <w:tr w:rsidR="00E879CD" w:rsidTr="00104FA2">
        <w:tc>
          <w:tcPr>
            <w:tcW w:w="959" w:type="dxa"/>
          </w:tcPr>
          <w:p w:rsidR="00E879CD" w:rsidRDefault="00000000">
            <w:pPr>
              <w:pStyle w:val="Compact"/>
            </w:pPr>
            <w:r>
              <w:rPr>
                <w:rFonts w:ascii="Times New Roman" w:hAnsi="Times New Roman"/>
                <w:color w:val="000000"/>
              </w:rPr>
              <w:t>CNN</w:t>
            </w:r>
          </w:p>
        </w:tc>
        <w:tc>
          <w:tcPr>
            <w:tcW w:w="1276" w:type="dxa"/>
          </w:tcPr>
          <w:p w:rsidR="00E879CD" w:rsidRDefault="00000000">
            <w:pPr>
              <w:pStyle w:val="Compact"/>
            </w:pPr>
            <w:r>
              <w:rPr>
                <w:rFonts w:ascii="Times New Roman" w:hAnsi="Times New Roman"/>
                <w:color w:val="000000"/>
              </w:rPr>
              <w:t>FD003</w:t>
            </w:r>
          </w:p>
        </w:tc>
        <w:tc>
          <w:tcPr>
            <w:tcW w:w="1954" w:type="dxa"/>
          </w:tcPr>
          <w:p w:rsidR="00E879CD" w:rsidRDefault="00000000">
            <w:pPr>
              <w:pStyle w:val="Compact"/>
            </w:pPr>
            <w:r>
              <w:rPr>
                <w:rFonts w:ascii="Times New Roman" w:hAnsi="Times New Roman"/>
                <w:color w:val="000000"/>
              </w:rPr>
              <w:t>0.0178</w:t>
            </w:r>
          </w:p>
        </w:tc>
        <w:tc>
          <w:tcPr>
            <w:tcW w:w="1796" w:type="dxa"/>
          </w:tcPr>
          <w:p w:rsidR="00E879CD" w:rsidRDefault="00000000">
            <w:pPr>
              <w:pStyle w:val="Compact"/>
            </w:pPr>
            <w:r>
              <w:rPr>
                <w:rFonts w:ascii="Times New Roman" w:hAnsi="Times New Roman"/>
                <w:color w:val="000000"/>
              </w:rPr>
              <w:t>0.4975</w:t>
            </w:r>
          </w:p>
        </w:tc>
        <w:tc>
          <w:tcPr>
            <w:tcW w:w="1556" w:type="dxa"/>
          </w:tcPr>
          <w:p w:rsidR="00E879CD" w:rsidRDefault="00000000">
            <w:pPr>
              <w:pStyle w:val="Compact"/>
            </w:pPr>
            <w:r>
              <w:rPr>
                <w:rFonts w:ascii="Times New Roman" w:hAnsi="Times New Roman"/>
                <w:color w:val="000000"/>
              </w:rPr>
              <w:t>+0.4798</w:t>
            </w:r>
          </w:p>
        </w:tc>
        <w:tc>
          <w:tcPr>
            <w:tcW w:w="2035" w:type="dxa"/>
          </w:tcPr>
          <w:p w:rsidR="00E879CD" w:rsidRDefault="00000000">
            <w:pPr>
              <w:pStyle w:val="Compact"/>
            </w:pPr>
            <w:r>
              <w:rPr>
                <w:rFonts w:ascii="Times New Roman" w:hAnsi="Times New Roman"/>
                <w:color w:val="000000"/>
              </w:rPr>
              <w:t>+2,697%</w:t>
            </w:r>
          </w:p>
        </w:tc>
      </w:tr>
      <w:tr w:rsidR="00E879CD" w:rsidTr="00104FA2">
        <w:tc>
          <w:tcPr>
            <w:tcW w:w="959" w:type="dxa"/>
          </w:tcPr>
          <w:p w:rsidR="00E879CD" w:rsidRDefault="00000000">
            <w:pPr>
              <w:pStyle w:val="Compact"/>
            </w:pPr>
            <w:r>
              <w:rPr>
                <w:rFonts w:ascii="Times New Roman" w:hAnsi="Times New Roman"/>
                <w:color w:val="000000"/>
              </w:rPr>
              <w:t>CNN</w:t>
            </w:r>
          </w:p>
        </w:tc>
        <w:tc>
          <w:tcPr>
            <w:tcW w:w="1276" w:type="dxa"/>
          </w:tcPr>
          <w:p w:rsidR="00E879CD" w:rsidRDefault="00000000">
            <w:pPr>
              <w:pStyle w:val="Compact"/>
            </w:pPr>
            <w:r>
              <w:rPr>
                <w:rFonts w:ascii="Times New Roman" w:hAnsi="Times New Roman"/>
                <w:color w:val="000000"/>
              </w:rPr>
              <w:t>FD004</w:t>
            </w:r>
          </w:p>
        </w:tc>
        <w:tc>
          <w:tcPr>
            <w:tcW w:w="1954" w:type="dxa"/>
          </w:tcPr>
          <w:p w:rsidR="00E879CD" w:rsidRDefault="00000000">
            <w:pPr>
              <w:pStyle w:val="Compact"/>
            </w:pPr>
            <w:r>
              <w:rPr>
                <w:rFonts w:ascii="Times New Roman" w:hAnsi="Times New Roman"/>
                <w:color w:val="000000"/>
              </w:rPr>
              <w:t>0.3657</w:t>
            </w:r>
          </w:p>
        </w:tc>
        <w:tc>
          <w:tcPr>
            <w:tcW w:w="1796" w:type="dxa"/>
          </w:tcPr>
          <w:p w:rsidR="00E879CD" w:rsidRDefault="00000000">
            <w:pPr>
              <w:pStyle w:val="Compact"/>
            </w:pPr>
            <w:r>
              <w:rPr>
                <w:rFonts w:ascii="Times New Roman" w:hAnsi="Times New Roman"/>
                <w:color w:val="000000"/>
              </w:rPr>
              <w:t>0.3927</w:t>
            </w:r>
          </w:p>
        </w:tc>
        <w:tc>
          <w:tcPr>
            <w:tcW w:w="1556" w:type="dxa"/>
          </w:tcPr>
          <w:p w:rsidR="00E879CD" w:rsidRDefault="00000000">
            <w:pPr>
              <w:pStyle w:val="Compact"/>
            </w:pPr>
            <w:r>
              <w:rPr>
                <w:rFonts w:ascii="Times New Roman" w:hAnsi="Times New Roman"/>
                <w:color w:val="000000"/>
              </w:rPr>
              <w:t>+0.0270</w:t>
            </w:r>
          </w:p>
        </w:tc>
        <w:tc>
          <w:tcPr>
            <w:tcW w:w="2035" w:type="dxa"/>
          </w:tcPr>
          <w:p w:rsidR="00E879CD" w:rsidRDefault="00000000">
            <w:pPr>
              <w:pStyle w:val="Compact"/>
            </w:pPr>
            <w:r>
              <w:rPr>
                <w:rFonts w:ascii="Times New Roman" w:hAnsi="Times New Roman"/>
                <w:color w:val="000000"/>
              </w:rPr>
              <w:t>+7%</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Fine-tuning performed with 20% labeled target data, 20 epochs, learning rate 1e-4.</w:t>
      </w:r>
    </w:p>
    <w:p w:rsidR="00E879CD" w:rsidRDefault="00000000">
      <w:pPr>
        <w:pStyle w:val="BodyText"/>
        <w:spacing w:line="480" w:lineRule="auto"/>
      </w:pPr>
      <w:r>
        <w:rPr>
          <w:rFonts w:ascii="Times New Roman" w:hAnsi="Times New Roman"/>
          <w:b/>
          <w:bCs/>
          <w:color w:val="000000"/>
        </w:rPr>
        <w:t>Key Findings:</w:t>
      </w:r>
    </w:p>
    <w:p w:rsidR="00E879CD" w:rsidRDefault="00000000">
      <w:pPr>
        <w:numPr>
          <w:ilvl w:val="0"/>
          <w:numId w:val="10"/>
        </w:numPr>
        <w:spacing w:line="480" w:lineRule="auto"/>
      </w:pPr>
      <w:r>
        <w:rPr>
          <w:rFonts w:ascii="Times New Roman" w:hAnsi="Times New Roman"/>
          <w:b/>
          <w:bCs/>
          <w:color w:val="000000"/>
        </w:rPr>
        <w:t>Substantial Improvement for CNN:</w:t>
      </w:r>
      <w:r>
        <w:rPr>
          <w:rFonts w:ascii="Times New Roman" w:hAnsi="Times New Roman"/>
          <w:color w:val="000000"/>
        </w:rPr>
        <w:t xml:space="preserve"> Fine-tuning dramatically improves CNN performance on FD001 and FD003, with F1-scores increasing by 457% and 2,697% respectively. This demonstrates that CNN’s learned feature extractors can be effectively adapted to new domains.</w:t>
      </w:r>
    </w:p>
    <w:p w:rsidR="00E879CD" w:rsidRDefault="00000000">
      <w:pPr>
        <w:numPr>
          <w:ilvl w:val="0"/>
          <w:numId w:val="10"/>
        </w:numPr>
        <w:spacing w:line="480" w:lineRule="auto"/>
      </w:pPr>
      <w:r>
        <w:rPr>
          <w:rFonts w:ascii="Times New Roman" w:hAnsi="Times New Roman"/>
          <w:b/>
          <w:bCs/>
          <w:color w:val="000000"/>
        </w:rPr>
        <w:t>Diminishing Returns on FD004:</w:t>
      </w:r>
      <w:r>
        <w:rPr>
          <w:rFonts w:ascii="Times New Roman" w:hAnsi="Times New Roman"/>
          <w:color w:val="000000"/>
        </w:rPr>
        <w:t xml:space="preserve"> FD004 shows minimal improvement (+7%), likely because direct transfer already achieved reasonable performance (F1 = 0.3657) due to shared fault mode with the source domain.</w:t>
      </w:r>
    </w:p>
    <w:p w:rsidR="00E879CD" w:rsidRDefault="00000000">
      <w:pPr>
        <w:numPr>
          <w:ilvl w:val="0"/>
          <w:numId w:val="10"/>
        </w:numPr>
        <w:spacing w:line="480" w:lineRule="auto"/>
      </w:pPr>
      <w:r>
        <w:rPr>
          <w:rFonts w:ascii="Times New Roman" w:hAnsi="Times New Roman"/>
          <w:b/>
          <w:bCs/>
          <w:color w:val="000000"/>
        </w:rPr>
        <w:t>Approaching Source-Level Performance:</w:t>
      </w:r>
      <w:r>
        <w:rPr>
          <w:rFonts w:ascii="Times New Roman" w:hAnsi="Times New Roman"/>
          <w:color w:val="000000"/>
        </w:rPr>
        <w:t xml:space="preserve"> On FD001 and FD003, fine-tuned CNN achieves F1-scores (0.55, 0.50) approaching the source domain performance (0.55), despite using only 20% of target labels.</w:t>
      </w:r>
    </w:p>
    <w:p w:rsidR="00E879CD" w:rsidRDefault="00000000">
      <w:pPr>
        <w:pStyle w:val="FirstParagraph"/>
        <w:spacing w:line="480" w:lineRule="auto"/>
      </w:pPr>
      <w:r>
        <w:rPr>
          <w:rFonts w:ascii="Times New Roman" w:hAnsi="Times New Roman"/>
          <w:color w:val="000000"/>
        </w:rPr>
        <w:t>Figure 5 visualizes the performance comparison between direct transfer and fine-tuning.</w:t>
      </w:r>
    </w:p>
    <w:p w:rsidR="00E879CD" w:rsidRDefault="00000000">
      <w:pPr>
        <w:pStyle w:val="CaptionedFigure"/>
        <w:spacing w:line="480" w:lineRule="auto"/>
      </w:pPr>
      <w:r>
        <w:rPr>
          <w:rFonts w:ascii="Times New Roman" w:hAnsi="Times New Roman"/>
          <w:noProof/>
          <w:color w:val="000000"/>
        </w:rPr>
        <w:lastRenderedPageBreak/>
        <w:drawing>
          <wp:inline distT="0" distB="0" distL="0" distR="0">
            <wp:extent cx="5334000" cy="3200400"/>
            <wp:effectExtent l="0" t="0" r="0" b="0"/>
            <wp:docPr id="51" name="Picture" descr="Figure 5. Fine-tuning effectiveness comparison"/>
            <wp:cNvGraphicFramePr/>
            <a:graphic xmlns:a="http://schemas.openxmlformats.org/drawingml/2006/main">
              <a:graphicData uri="http://schemas.openxmlformats.org/drawingml/2006/picture">
                <pic:pic xmlns:pic="http://schemas.openxmlformats.org/drawingml/2006/picture">
                  <pic:nvPicPr>
                    <pic:cNvPr id="52" name="Picture" descr="results/reports/rq2_comparison.png"/>
                    <pic:cNvPicPr>
                      <a:picLocks noChangeAspect="1" noChangeArrowheads="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rsidR="00E879CD" w:rsidRDefault="00000000">
      <w:pPr>
        <w:pStyle w:val="ImageCaption"/>
        <w:spacing w:line="480" w:lineRule="auto"/>
      </w:pPr>
      <w:r>
        <w:rPr>
          <w:rFonts w:ascii="Times New Roman" w:hAnsi="Times New Roman"/>
          <w:color w:val="000000"/>
        </w:rPr>
        <w:t>Figure 5. Fine-tuning effectiveness comparison</w:t>
      </w:r>
    </w:p>
    <w:p w:rsidR="00E879CD" w:rsidRDefault="00000000">
      <w:pPr>
        <w:pStyle w:val="BodyText"/>
        <w:spacing w:line="480" w:lineRule="auto"/>
      </w:pPr>
      <w:r>
        <w:rPr>
          <w:rFonts w:ascii="Times New Roman" w:hAnsi="Times New Roman"/>
          <w:i/>
          <w:iCs/>
          <w:color w:val="000000"/>
        </w:rPr>
        <w:t>Figure 5.</w:t>
      </w:r>
      <w:r>
        <w:rPr>
          <w:rFonts w:ascii="Times New Roman" w:hAnsi="Times New Roman"/>
          <w:color w:val="000000"/>
        </w:rPr>
        <w:t xml:space="preserve"> Comparison of F1-scores between direct transfer and fine-tuned CNN models across target domains, demonstrating substantial improvements from fine-tuning.</w:t>
      </w:r>
    </w:p>
    <w:p w:rsidR="00E879CD" w:rsidRDefault="00000000">
      <w:pPr>
        <w:pStyle w:val="BodyText"/>
        <w:spacing w:line="480" w:lineRule="auto"/>
      </w:pPr>
      <w:r>
        <w:rPr>
          <w:rFonts w:ascii="Times New Roman" w:hAnsi="Times New Roman"/>
          <w:b/>
          <w:bCs/>
          <w:color w:val="000000"/>
        </w:rPr>
        <w:t>Statistical Hypothesis Testing:</w:t>
      </w:r>
    </w:p>
    <w:p w:rsidR="00E879CD" w:rsidRDefault="00000000">
      <w:pPr>
        <w:pStyle w:val="BodyText"/>
        <w:spacing w:line="480" w:lineRule="auto"/>
      </w:pPr>
      <w:r>
        <w:rPr>
          <w:rFonts w:ascii="Times New Roman" w:hAnsi="Times New Roman"/>
          <w:color w:val="000000"/>
        </w:rPr>
        <w:t>Paired t-tests were conducted to assess whether fine-tuning provides statistically significant improvement. Table 8 summarizes the results.</w:t>
      </w:r>
    </w:p>
    <w:p w:rsidR="00E879CD" w:rsidRDefault="00000000">
      <w:pPr>
        <w:pStyle w:val="BodyText"/>
        <w:spacing w:line="480" w:lineRule="auto"/>
      </w:pPr>
      <w:r>
        <w:rPr>
          <w:rFonts w:ascii="Times New Roman" w:hAnsi="Times New Roman"/>
          <w:b/>
          <w:bCs/>
          <w:color w:val="000000"/>
        </w:rPr>
        <w:t>Table 8</w:t>
      </w:r>
      <w:r>
        <w:rPr>
          <w:rFonts w:ascii="Times New Roman" w:hAnsi="Times New Roman"/>
          <w:color w:val="000000"/>
        </w:rPr>
        <w:br/>
      </w:r>
      <w:r>
        <w:rPr>
          <w:rFonts w:ascii="Times New Roman" w:hAnsi="Times New Roman"/>
          <w:i/>
          <w:iCs/>
          <w:color w:val="000000"/>
        </w:rPr>
        <w:t>Statistical Significance of Fine-Tuning Improvement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59"/>
        <w:gridCol w:w="1385"/>
        <w:gridCol w:w="2140"/>
        <w:gridCol w:w="1324"/>
        <w:gridCol w:w="1120"/>
        <w:gridCol w:w="1324"/>
        <w:gridCol w:w="1324"/>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959" w:type="dxa"/>
            <w:tcBorders>
              <w:bottom w:val="none" w:sz="0" w:space="0" w:color="auto"/>
            </w:tcBorders>
          </w:tcPr>
          <w:p w:rsidR="00E879CD" w:rsidRDefault="00000000">
            <w:pPr>
              <w:pStyle w:val="Compact"/>
            </w:pPr>
            <w:r>
              <w:rPr>
                <w:rFonts w:ascii="Times New Roman" w:hAnsi="Times New Roman"/>
                <w:color w:val="000000"/>
              </w:rPr>
              <w:t>Model</w:t>
            </w:r>
          </w:p>
        </w:tc>
        <w:tc>
          <w:tcPr>
            <w:tcW w:w="1385" w:type="dxa"/>
            <w:tcBorders>
              <w:bottom w:val="none" w:sz="0" w:space="0" w:color="auto"/>
            </w:tcBorders>
          </w:tcPr>
          <w:p w:rsidR="00E879CD" w:rsidRDefault="00000000">
            <w:pPr>
              <w:pStyle w:val="Compact"/>
            </w:pPr>
            <w:r>
              <w:rPr>
                <w:rFonts w:ascii="Times New Roman" w:hAnsi="Times New Roman"/>
                <w:color w:val="000000"/>
              </w:rPr>
              <w:t>Mean Direct F1</w:t>
            </w:r>
          </w:p>
        </w:tc>
        <w:tc>
          <w:tcPr>
            <w:tcW w:w="2140" w:type="dxa"/>
            <w:tcBorders>
              <w:bottom w:val="none" w:sz="0" w:space="0" w:color="auto"/>
            </w:tcBorders>
          </w:tcPr>
          <w:p w:rsidR="00E879CD" w:rsidRDefault="00000000">
            <w:pPr>
              <w:pStyle w:val="Compact"/>
            </w:pPr>
            <w:r>
              <w:rPr>
                <w:rFonts w:ascii="Times New Roman" w:hAnsi="Times New Roman"/>
                <w:color w:val="000000"/>
              </w:rPr>
              <w:t>Mean Fine-Tuned F1</w:t>
            </w:r>
          </w:p>
        </w:tc>
        <w:tc>
          <w:tcPr>
            <w:tcW w:w="1324" w:type="dxa"/>
            <w:tcBorders>
              <w:bottom w:val="none" w:sz="0" w:space="0" w:color="auto"/>
            </w:tcBorders>
          </w:tcPr>
          <w:p w:rsidR="00E879CD" w:rsidRDefault="00000000">
            <w:pPr>
              <w:pStyle w:val="Compact"/>
            </w:pPr>
            <w:r>
              <w:rPr>
                <w:rFonts w:ascii="Times New Roman" w:hAnsi="Times New Roman"/>
                <w:color w:val="000000"/>
              </w:rPr>
              <w:t>Improvement</w:t>
            </w:r>
          </w:p>
        </w:tc>
        <w:tc>
          <w:tcPr>
            <w:tcW w:w="1120" w:type="dxa"/>
            <w:tcBorders>
              <w:bottom w:val="none" w:sz="0" w:space="0" w:color="auto"/>
            </w:tcBorders>
          </w:tcPr>
          <w:p w:rsidR="00E879CD" w:rsidRDefault="00000000">
            <w:pPr>
              <w:pStyle w:val="Compact"/>
            </w:pPr>
            <w:r>
              <w:rPr>
                <w:rFonts w:ascii="Times New Roman" w:hAnsi="Times New Roman"/>
                <w:i/>
                <w:iCs/>
                <w:color w:val="000000"/>
              </w:rPr>
              <w:t>p</w:t>
            </w:r>
            <w:r>
              <w:rPr>
                <w:rFonts w:ascii="Times New Roman" w:hAnsi="Times New Roman"/>
                <w:color w:val="000000"/>
              </w:rPr>
              <w:t>-value</w:t>
            </w:r>
          </w:p>
        </w:tc>
        <w:tc>
          <w:tcPr>
            <w:tcW w:w="1324" w:type="dxa"/>
            <w:tcBorders>
              <w:bottom w:val="none" w:sz="0" w:space="0" w:color="auto"/>
            </w:tcBorders>
          </w:tcPr>
          <w:p w:rsidR="00E879CD" w:rsidRDefault="00000000">
            <w:pPr>
              <w:pStyle w:val="Compact"/>
            </w:pPr>
            <w:r>
              <w:rPr>
                <w:rFonts w:ascii="Times New Roman" w:hAnsi="Times New Roman"/>
                <w:color w:val="000000"/>
              </w:rPr>
              <w:t xml:space="preserve">Cohen’s </w:t>
            </w:r>
            <w:r>
              <w:rPr>
                <w:rFonts w:ascii="Times New Roman" w:hAnsi="Times New Roman"/>
                <w:i/>
                <w:iCs/>
                <w:color w:val="000000"/>
              </w:rPr>
              <w:t>d</w:t>
            </w:r>
          </w:p>
        </w:tc>
        <w:tc>
          <w:tcPr>
            <w:tcW w:w="1324" w:type="dxa"/>
            <w:tcBorders>
              <w:bottom w:val="none" w:sz="0" w:space="0" w:color="auto"/>
            </w:tcBorders>
          </w:tcPr>
          <w:p w:rsidR="00E879CD" w:rsidRDefault="00000000">
            <w:pPr>
              <w:pStyle w:val="Compact"/>
            </w:pPr>
            <w:r>
              <w:rPr>
                <w:rFonts w:ascii="Times New Roman" w:hAnsi="Times New Roman"/>
                <w:color w:val="000000"/>
              </w:rPr>
              <w:t>Effect Size</w:t>
            </w:r>
          </w:p>
        </w:tc>
      </w:tr>
      <w:tr w:rsidR="00E879CD" w:rsidTr="00104FA2">
        <w:tc>
          <w:tcPr>
            <w:tcW w:w="959" w:type="dxa"/>
          </w:tcPr>
          <w:p w:rsidR="00E879CD" w:rsidRDefault="00000000">
            <w:pPr>
              <w:pStyle w:val="Compact"/>
            </w:pPr>
            <w:r>
              <w:rPr>
                <w:rFonts w:ascii="Times New Roman" w:hAnsi="Times New Roman"/>
                <w:color w:val="000000"/>
              </w:rPr>
              <w:t>CNN</w:t>
            </w:r>
          </w:p>
        </w:tc>
        <w:tc>
          <w:tcPr>
            <w:tcW w:w="1385" w:type="dxa"/>
          </w:tcPr>
          <w:p w:rsidR="00E879CD" w:rsidRDefault="00000000">
            <w:pPr>
              <w:pStyle w:val="Compact"/>
            </w:pPr>
            <w:r>
              <w:rPr>
                <w:rFonts w:ascii="Times New Roman" w:hAnsi="Times New Roman"/>
                <w:color w:val="000000"/>
              </w:rPr>
              <w:t>0.1608</w:t>
            </w:r>
          </w:p>
        </w:tc>
        <w:tc>
          <w:tcPr>
            <w:tcW w:w="2140" w:type="dxa"/>
          </w:tcPr>
          <w:p w:rsidR="00E879CD" w:rsidRDefault="00000000">
            <w:pPr>
              <w:pStyle w:val="Compact"/>
            </w:pPr>
            <w:r>
              <w:rPr>
                <w:rFonts w:ascii="Times New Roman" w:hAnsi="Times New Roman"/>
                <w:color w:val="000000"/>
              </w:rPr>
              <w:t>0.4802</w:t>
            </w:r>
          </w:p>
        </w:tc>
        <w:tc>
          <w:tcPr>
            <w:tcW w:w="1324" w:type="dxa"/>
          </w:tcPr>
          <w:p w:rsidR="00E879CD" w:rsidRDefault="00000000">
            <w:pPr>
              <w:pStyle w:val="Compact"/>
            </w:pPr>
            <w:r>
              <w:rPr>
                <w:rFonts w:ascii="Times New Roman" w:hAnsi="Times New Roman"/>
                <w:color w:val="000000"/>
              </w:rPr>
              <w:t>+0.3195</w:t>
            </w:r>
          </w:p>
        </w:tc>
        <w:tc>
          <w:tcPr>
            <w:tcW w:w="1120" w:type="dxa"/>
          </w:tcPr>
          <w:p w:rsidR="00E879CD" w:rsidRDefault="00000000">
            <w:pPr>
              <w:pStyle w:val="Compact"/>
            </w:pPr>
            <w:r>
              <w:rPr>
                <w:rFonts w:ascii="Times New Roman" w:hAnsi="Times New Roman"/>
                <w:color w:val="000000"/>
              </w:rPr>
              <w:t>0.0805</w:t>
            </w:r>
          </w:p>
        </w:tc>
        <w:tc>
          <w:tcPr>
            <w:tcW w:w="1324" w:type="dxa"/>
          </w:tcPr>
          <w:p w:rsidR="00E879CD" w:rsidRDefault="00000000">
            <w:pPr>
              <w:pStyle w:val="Compact"/>
            </w:pPr>
            <w:r>
              <w:rPr>
                <w:rFonts w:ascii="Times New Roman" w:hAnsi="Times New Roman"/>
                <w:color w:val="000000"/>
              </w:rPr>
              <w:t>1.29</w:t>
            </w:r>
          </w:p>
        </w:tc>
        <w:tc>
          <w:tcPr>
            <w:tcW w:w="1324" w:type="dxa"/>
          </w:tcPr>
          <w:p w:rsidR="00E879CD" w:rsidRDefault="00000000">
            <w:pPr>
              <w:pStyle w:val="Compact"/>
            </w:pPr>
            <w:r>
              <w:rPr>
                <w:rFonts w:ascii="Times New Roman" w:hAnsi="Times New Roman"/>
                <w:color w:val="000000"/>
              </w:rPr>
              <w:t>Very Large</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Statistical test based on three target domains (n=3). Cohen’s </w:t>
      </w:r>
      <w:r>
        <w:rPr>
          <w:rFonts w:ascii="Times New Roman" w:hAnsi="Times New Roman"/>
          <w:i/>
          <w:iCs/>
          <w:color w:val="000000"/>
        </w:rPr>
        <w:t>d</w:t>
      </w:r>
      <w:r>
        <w:rPr>
          <w:rFonts w:ascii="Times New Roman" w:hAnsi="Times New Roman"/>
          <w:color w:val="000000"/>
        </w:rPr>
        <w:t xml:space="preserve"> calculated as mean difference divided by pooled standard deviation.</w:t>
      </w:r>
    </w:p>
    <w:p w:rsidR="00E879CD" w:rsidRDefault="00000000">
      <w:pPr>
        <w:pStyle w:val="BodyText"/>
        <w:spacing w:line="480" w:lineRule="auto"/>
      </w:pPr>
      <w:r>
        <w:rPr>
          <w:rFonts w:ascii="Times New Roman" w:hAnsi="Times New Roman"/>
          <w:b/>
          <w:bCs/>
          <w:color w:val="000000"/>
        </w:rPr>
        <w:lastRenderedPageBreak/>
        <w:t>Hypothesis Test Conclusion:</w:t>
      </w:r>
      <w:r>
        <w:rPr>
          <w:rFonts w:ascii="Times New Roman" w:hAnsi="Times New Roman"/>
          <w:color w:val="000000"/>
        </w:rPr>
        <w:br/>
        <w:t xml:space="preserve">Despite substantial practical improvements, we </w:t>
      </w:r>
      <w:r>
        <w:rPr>
          <w:rFonts w:ascii="Times New Roman" w:hAnsi="Times New Roman"/>
          <w:b/>
          <w:bCs/>
          <w:color w:val="000000"/>
        </w:rPr>
        <w:t>fail to reject H02</w:t>
      </w:r>
      <w:r>
        <w:rPr>
          <w:rFonts w:ascii="Times New Roman" w:hAnsi="Times New Roman"/>
          <w:color w:val="000000"/>
        </w:rPr>
        <w:t xml:space="preserve"> (</w:t>
      </w:r>
      <w:r>
        <w:rPr>
          <w:rFonts w:ascii="Times New Roman" w:hAnsi="Times New Roman"/>
          <w:i/>
          <w:iCs/>
          <w:color w:val="000000"/>
        </w:rPr>
        <w:t>p</w:t>
      </w:r>
      <w:r>
        <w:rPr>
          <w:rFonts w:ascii="Times New Roman" w:hAnsi="Times New Roman"/>
          <w:color w:val="000000"/>
        </w:rPr>
        <w:t xml:space="preserve"> = 0.0805 &gt; 0.05). The improvement is not statistically significant at the α = 0.05 level, likely due to the small sample size (only three target domains). However, the effect size is very large (Cohen’s </w:t>
      </w:r>
      <w:r>
        <w:rPr>
          <w:rFonts w:ascii="Times New Roman" w:hAnsi="Times New Roman"/>
          <w:i/>
          <w:iCs/>
          <w:color w:val="000000"/>
        </w:rPr>
        <w:t>d</w:t>
      </w:r>
      <w:r>
        <w:rPr>
          <w:rFonts w:ascii="Times New Roman" w:hAnsi="Times New Roman"/>
          <w:color w:val="000000"/>
        </w:rPr>
        <w:t xml:space="preserve"> = 1.29), indicating strong practical significance. According to Cohen’s (1988) guidelines, </w:t>
      </w:r>
      <w:r>
        <w:rPr>
          <w:rFonts w:ascii="Times New Roman" w:hAnsi="Times New Roman"/>
          <w:i/>
          <w:iCs/>
          <w:color w:val="000000"/>
        </w:rPr>
        <w:t>d</w:t>
      </w:r>
      <w:r>
        <w:rPr>
          <w:rFonts w:ascii="Times New Roman" w:hAnsi="Times New Roman"/>
          <w:color w:val="000000"/>
        </w:rPr>
        <w:t xml:space="preserve"> &gt; 0.8 represents a large effect, and the observed value of 1.29 substantially exceeds this threshold, suggesting that fine-tuning produces meaningful improvements despite limited statistical power.</w:t>
      </w:r>
    </w:p>
    <w:p w:rsidR="00E879CD" w:rsidRDefault="00000000">
      <w:pPr>
        <w:pStyle w:val="Heading3"/>
        <w:spacing w:line="480" w:lineRule="auto"/>
      </w:pPr>
      <w:bookmarkStart w:id="32" w:name="performance-evaluation-summary"/>
      <w:bookmarkEnd w:id="31"/>
      <w:r>
        <w:rPr>
          <w:rFonts w:ascii="Times New Roman" w:hAnsi="Times New Roman"/>
          <w:color w:val="000000"/>
          <w:sz w:val="24"/>
        </w:rPr>
        <w:t>7.3 Performance Evaluation Summary</w:t>
      </w:r>
    </w:p>
    <w:p w:rsidR="00E879CD" w:rsidRDefault="00000000">
      <w:pPr>
        <w:pStyle w:val="Heading4"/>
        <w:spacing w:line="480" w:lineRule="auto"/>
      </w:pPr>
      <w:bookmarkStart w:id="33" w:name="evaluation-metrics"/>
      <w:r>
        <w:rPr>
          <w:rFonts w:ascii="Times New Roman" w:hAnsi="Times New Roman"/>
          <w:color w:val="000000"/>
        </w:rPr>
        <w:t>7.3.1 Evaluation Metrics</w:t>
      </w:r>
    </w:p>
    <w:p w:rsidR="00E879CD" w:rsidRDefault="00000000">
      <w:pPr>
        <w:pStyle w:val="FirstParagraph"/>
        <w:spacing w:line="480" w:lineRule="auto"/>
      </w:pPr>
      <w:r>
        <w:rPr>
          <w:rFonts w:ascii="Times New Roman" w:hAnsi="Times New Roman"/>
          <w:color w:val="000000"/>
        </w:rPr>
        <w:t>The following metrics were used to comprehensively evaluate model performance:</w:t>
      </w:r>
    </w:p>
    <w:p w:rsidR="00E879CD" w:rsidRDefault="00000000">
      <w:pPr>
        <w:pStyle w:val="BodyText"/>
        <w:spacing w:line="480" w:lineRule="auto"/>
      </w:pPr>
      <w:r>
        <w:rPr>
          <w:rFonts w:ascii="Times New Roman" w:hAnsi="Times New Roman"/>
          <w:b/>
          <w:bCs/>
          <w:color w:val="000000"/>
        </w:rPr>
        <w:t>Accuracy:</w:t>
      </w:r>
      <w:r>
        <w:rPr>
          <w:rFonts w:ascii="Times New Roman" w:hAnsi="Times New Roman"/>
          <w:color w:val="000000"/>
        </w:rPr>
        <w:br/>
        <w:t>Accuracy = (TP + TN) / (TP + TN + FP + FN)</w:t>
      </w:r>
    </w:p>
    <w:p w:rsidR="00E879CD" w:rsidRDefault="00000000">
      <w:pPr>
        <w:pStyle w:val="BodyText"/>
        <w:spacing w:line="480" w:lineRule="auto"/>
      </w:pPr>
      <w:r>
        <w:rPr>
          <w:rFonts w:ascii="Times New Roman" w:hAnsi="Times New Roman"/>
          <w:color w:val="000000"/>
        </w:rPr>
        <w:t>While accuracy provides an overall performance measure, it can be misleading in imbalanced datasets where high accuracy can be achieved by predicting the majority class.</w:t>
      </w:r>
    </w:p>
    <w:p w:rsidR="00E879CD" w:rsidRDefault="00000000">
      <w:pPr>
        <w:pStyle w:val="BodyText"/>
        <w:spacing w:line="480" w:lineRule="auto"/>
      </w:pPr>
      <w:r>
        <w:rPr>
          <w:rFonts w:ascii="Times New Roman" w:hAnsi="Times New Roman"/>
          <w:b/>
          <w:bCs/>
          <w:color w:val="000000"/>
        </w:rPr>
        <w:t>Precision:</w:t>
      </w:r>
      <w:r>
        <w:rPr>
          <w:rFonts w:ascii="Times New Roman" w:hAnsi="Times New Roman"/>
          <w:color w:val="000000"/>
        </w:rPr>
        <w:br/>
        <w:t>Precision = TP / (TP + FP)</w:t>
      </w:r>
    </w:p>
    <w:p w:rsidR="00E879CD" w:rsidRDefault="00000000">
      <w:pPr>
        <w:pStyle w:val="BodyText"/>
        <w:spacing w:line="480" w:lineRule="auto"/>
      </w:pPr>
      <w:r>
        <w:rPr>
          <w:rFonts w:ascii="Times New Roman" w:hAnsi="Times New Roman"/>
          <w:color w:val="000000"/>
        </w:rPr>
        <w:t>Precision measures the proportion of predicted faults that are actual faults. High precision is critical in maintenance applications to avoid unnecessary inspections.</w:t>
      </w:r>
    </w:p>
    <w:p w:rsidR="00E879CD" w:rsidRDefault="00000000">
      <w:pPr>
        <w:pStyle w:val="BodyText"/>
        <w:spacing w:line="480" w:lineRule="auto"/>
      </w:pPr>
      <w:r>
        <w:rPr>
          <w:rFonts w:ascii="Times New Roman" w:hAnsi="Times New Roman"/>
          <w:b/>
          <w:bCs/>
          <w:color w:val="000000"/>
        </w:rPr>
        <w:t>Recall:</w:t>
      </w:r>
      <w:r>
        <w:rPr>
          <w:rFonts w:ascii="Times New Roman" w:hAnsi="Times New Roman"/>
          <w:color w:val="000000"/>
        </w:rPr>
        <w:br/>
        <w:t>Recall = TP / (TP + FN)</w:t>
      </w:r>
    </w:p>
    <w:p w:rsidR="00E879CD" w:rsidRDefault="00000000">
      <w:pPr>
        <w:pStyle w:val="BodyText"/>
        <w:spacing w:line="480" w:lineRule="auto"/>
      </w:pPr>
      <w:r>
        <w:rPr>
          <w:rFonts w:ascii="Times New Roman" w:hAnsi="Times New Roman"/>
          <w:color w:val="000000"/>
        </w:rPr>
        <w:lastRenderedPageBreak/>
        <w:t>Recall measures the proportion of actual faults that are correctly detected. High recall is essential for safety-critical applications where missing faults can lead to catastrophic failures.</w:t>
      </w:r>
    </w:p>
    <w:p w:rsidR="00E879CD" w:rsidRDefault="00000000">
      <w:pPr>
        <w:pStyle w:val="BodyText"/>
        <w:spacing w:line="480" w:lineRule="auto"/>
      </w:pPr>
      <w:r>
        <w:rPr>
          <w:rFonts w:ascii="Times New Roman" w:hAnsi="Times New Roman"/>
          <w:b/>
          <w:bCs/>
          <w:color w:val="000000"/>
        </w:rPr>
        <w:t>F1-Score:</w:t>
      </w:r>
      <w:r>
        <w:rPr>
          <w:rFonts w:ascii="Times New Roman" w:hAnsi="Times New Roman"/>
          <w:color w:val="000000"/>
        </w:rPr>
        <w:br/>
        <w:t>F1-Score = 2 × (Precision × Recall) / (Precision + Recall)</w:t>
      </w:r>
    </w:p>
    <w:p w:rsidR="00E879CD" w:rsidRDefault="00000000">
      <w:pPr>
        <w:pStyle w:val="BodyText"/>
        <w:spacing w:line="480" w:lineRule="auto"/>
      </w:pPr>
      <w:r>
        <w:rPr>
          <w:rFonts w:ascii="Times New Roman" w:hAnsi="Times New Roman"/>
          <w:color w:val="000000"/>
        </w:rPr>
        <w:t>F1-score provides a balanced measure that accounts for both precision and recall, making it particularly suitable for imbalanced datasets.</w:t>
      </w:r>
    </w:p>
    <w:p w:rsidR="00E879CD" w:rsidRDefault="00000000">
      <w:pPr>
        <w:pStyle w:val="BodyText"/>
        <w:spacing w:line="480" w:lineRule="auto"/>
      </w:pPr>
      <w:r>
        <w:rPr>
          <w:rFonts w:ascii="Times New Roman" w:hAnsi="Times New Roman"/>
          <w:b/>
          <w:bCs/>
          <w:color w:val="000000"/>
        </w:rPr>
        <w:t>ROC-AUC:</w:t>
      </w:r>
      <w:r>
        <w:rPr>
          <w:rFonts w:ascii="Times New Roman" w:hAnsi="Times New Roman"/>
          <w:color w:val="000000"/>
        </w:rPr>
        <w:br/>
        <w:t>Area Under the Receiver Operating Characteristic Curve</w:t>
      </w:r>
    </w:p>
    <w:p w:rsidR="00E879CD" w:rsidRDefault="00000000">
      <w:pPr>
        <w:pStyle w:val="BodyText"/>
        <w:spacing w:line="480" w:lineRule="auto"/>
      </w:pPr>
      <w:r>
        <w:rPr>
          <w:rFonts w:ascii="Times New Roman" w:hAnsi="Times New Roman"/>
          <w:color w:val="000000"/>
        </w:rPr>
        <w:t>ROC-AUC measures the model’s ability to discriminate between classes across all classification thresholds, providing a threshold-independent performance measure.</w:t>
      </w:r>
    </w:p>
    <w:p w:rsidR="00E879CD" w:rsidRDefault="00000000">
      <w:pPr>
        <w:pStyle w:val="Heading4"/>
        <w:spacing w:line="480" w:lineRule="auto"/>
      </w:pPr>
      <w:bookmarkStart w:id="34" w:name="model-comparison"/>
      <w:bookmarkEnd w:id="33"/>
      <w:r>
        <w:rPr>
          <w:rFonts w:ascii="Times New Roman" w:hAnsi="Times New Roman"/>
          <w:color w:val="000000"/>
        </w:rPr>
        <w:t>7.3.2 Model Comparison</w:t>
      </w:r>
    </w:p>
    <w:p w:rsidR="00E879CD" w:rsidRDefault="00000000">
      <w:pPr>
        <w:pStyle w:val="FirstParagraph"/>
        <w:spacing w:line="480" w:lineRule="auto"/>
      </w:pPr>
      <w:r>
        <w:rPr>
          <w:rFonts w:ascii="Times New Roman" w:hAnsi="Times New Roman"/>
          <w:color w:val="000000"/>
        </w:rPr>
        <w:t>Table 9 compares Random Forest and CNN performance across all experimental conditions.</w:t>
      </w:r>
    </w:p>
    <w:p w:rsidR="00E879CD" w:rsidRDefault="00000000">
      <w:pPr>
        <w:pStyle w:val="BodyText"/>
        <w:spacing w:line="480" w:lineRule="auto"/>
      </w:pPr>
      <w:r>
        <w:rPr>
          <w:rFonts w:ascii="Times New Roman" w:hAnsi="Times New Roman"/>
          <w:b/>
          <w:bCs/>
          <w:color w:val="000000"/>
        </w:rPr>
        <w:t>Table 9</w:t>
      </w:r>
      <w:r>
        <w:rPr>
          <w:rFonts w:ascii="Times New Roman" w:hAnsi="Times New Roman"/>
          <w:color w:val="000000"/>
        </w:rPr>
        <w:br/>
      </w:r>
      <w:r>
        <w:rPr>
          <w:rFonts w:ascii="Times New Roman" w:hAnsi="Times New Roman"/>
          <w:i/>
          <w:iCs/>
          <w:color w:val="000000"/>
        </w:rPr>
        <w:t>Comprehensive Model Performance Comparison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12"/>
        <w:gridCol w:w="2113"/>
        <w:gridCol w:w="2113"/>
        <w:gridCol w:w="1267"/>
        <w:gridCol w:w="1971"/>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1747" w:type="dxa"/>
            <w:tcBorders>
              <w:bottom w:val="none" w:sz="0" w:space="0" w:color="auto"/>
            </w:tcBorders>
          </w:tcPr>
          <w:p w:rsidR="00E879CD" w:rsidRDefault="00000000">
            <w:pPr>
              <w:pStyle w:val="Compact"/>
            </w:pPr>
            <w:r>
              <w:rPr>
                <w:rFonts w:ascii="Times New Roman" w:hAnsi="Times New Roman"/>
                <w:color w:val="000000"/>
              </w:rPr>
              <w:t>Model</w:t>
            </w:r>
          </w:p>
        </w:tc>
        <w:tc>
          <w:tcPr>
            <w:tcW w:w="1747" w:type="dxa"/>
            <w:tcBorders>
              <w:bottom w:val="none" w:sz="0" w:space="0" w:color="auto"/>
            </w:tcBorders>
          </w:tcPr>
          <w:p w:rsidR="00E879CD" w:rsidRDefault="00000000">
            <w:pPr>
              <w:pStyle w:val="Compact"/>
            </w:pPr>
            <w:r>
              <w:rPr>
                <w:rFonts w:ascii="Times New Roman" w:hAnsi="Times New Roman"/>
                <w:color w:val="000000"/>
              </w:rPr>
              <w:t>Condition</w:t>
            </w:r>
          </w:p>
        </w:tc>
        <w:tc>
          <w:tcPr>
            <w:tcW w:w="1747" w:type="dxa"/>
            <w:tcBorders>
              <w:bottom w:val="none" w:sz="0" w:space="0" w:color="auto"/>
            </w:tcBorders>
          </w:tcPr>
          <w:p w:rsidR="00E879CD" w:rsidRDefault="00000000">
            <w:pPr>
              <w:pStyle w:val="Compact"/>
            </w:pPr>
            <w:r>
              <w:rPr>
                <w:rFonts w:ascii="Times New Roman" w:hAnsi="Times New Roman"/>
                <w:color w:val="000000"/>
              </w:rPr>
              <w:t>Mean Accuracy</w:t>
            </w:r>
          </w:p>
        </w:tc>
        <w:tc>
          <w:tcPr>
            <w:tcW w:w="1048" w:type="dxa"/>
            <w:tcBorders>
              <w:bottom w:val="none" w:sz="0" w:space="0" w:color="auto"/>
            </w:tcBorders>
          </w:tcPr>
          <w:p w:rsidR="00E879CD" w:rsidRDefault="00000000">
            <w:pPr>
              <w:pStyle w:val="Compact"/>
            </w:pPr>
            <w:r>
              <w:rPr>
                <w:rFonts w:ascii="Times New Roman" w:hAnsi="Times New Roman"/>
                <w:color w:val="000000"/>
              </w:rPr>
              <w:t>Mean F1</w:t>
            </w:r>
          </w:p>
        </w:tc>
        <w:tc>
          <w:tcPr>
            <w:tcW w:w="1630" w:type="dxa"/>
            <w:tcBorders>
              <w:bottom w:val="none" w:sz="0" w:space="0" w:color="auto"/>
            </w:tcBorders>
          </w:tcPr>
          <w:p w:rsidR="00E879CD" w:rsidRDefault="00000000">
            <w:pPr>
              <w:pStyle w:val="Compact"/>
            </w:pPr>
            <w:r>
              <w:rPr>
                <w:rFonts w:ascii="Times New Roman" w:hAnsi="Times New Roman"/>
                <w:color w:val="000000"/>
              </w:rPr>
              <w:t>Mean ROC-AUC</w:t>
            </w:r>
          </w:p>
        </w:tc>
      </w:tr>
      <w:tr w:rsidR="00E879CD" w:rsidTr="00104FA2">
        <w:tc>
          <w:tcPr>
            <w:tcW w:w="1747" w:type="dxa"/>
          </w:tcPr>
          <w:p w:rsidR="00E879CD" w:rsidRDefault="00000000">
            <w:pPr>
              <w:pStyle w:val="Compact"/>
            </w:pPr>
            <w:r>
              <w:rPr>
                <w:rFonts w:ascii="Times New Roman" w:hAnsi="Times New Roman"/>
                <w:color w:val="000000"/>
              </w:rPr>
              <w:t>Random Forest</w:t>
            </w:r>
          </w:p>
        </w:tc>
        <w:tc>
          <w:tcPr>
            <w:tcW w:w="1747" w:type="dxa"/>
          </w:tcPr>
          <w:p w:rsidR="00E879CD" w:rsidRDefault="00000000">
            <w:pPr>
              <w:pStyle w:val="Compact"/>
            </w:pPr>
            <w:r>
              <w:rPr>
                <w:rFonts w:ascii="Times New Roman" w:hAnsi="Times New Roman"/>
                <w:color w:val="000000"/>
              </w:rPr>
              <w:t>Source</w:t>
            </w:r>
          </w:p>
        </w:tc>
        <w:tc>
          <w:tcPr>
            <w:tcW w:w="1747" w:type="dxa"/>
          </w:tcPr>
          <w:p w:rsidR="00E879CD" w:rsidRDefault="00000000">
            <w:pPr>
              <w:pStyle w:val="Compact"/>
            </w:pPr>
            <w:r>
              <w:rPr>
                <w:rFonts w:ascii="Times New Roman" w:hAnsi="Times New Roman"/>
                <w:color w:val="000000"/>
              </w:rPr>
              <w:t>0.9828</w:t>
            </w:r>
          </w:p>
        </w:tc>
        <w:tc>
          <w:tcPr>
            <w:tcW w:w="1048" w:type="dxa"/>
          </w:tcPr>
          <w:p w:rsidR="00E879CD" w:rsidRDefault="00000000">
            <w:pPr>
              <w:pStyle w:val="Compact"/>
            </w:pPr>
            <w:r>
              <w:rPr>
                <w:rFonts w:ascii="Times New Roman" w:hAnsi="Times New Roman"/>
                <w:color w:val="000000"/>
              </w:rPr>
              <w:t>0.6305</w:t>
            </w:r>
          </w:p>
        </w:tc>
        <w:tc>
          <w:tcPr>
            <w:tcW w:w="1630" w:type="dxa"/>
          </w:tcPr>
          <w:p w:rsidR="00E879CD" w:rsidRDefault="00000000">
            <w:pPr>
              <w:pStyle w:val="Compact"/>
            </w:pPr>
            <w:r>
              <w:rPr>
                <w:rFonts w:ascii="Times New Roman" w:hAnsi="Times New Roman"/>
                <w:color w:val="000000"/>
              </w:rPr>
              <w:t>0.9897</w:t>
            </w:r>
          </w:p>
        </w:tc>
      </w:tr>
      <w:tr w:rsidR="00E879CD" w:rsidTr="00104FA2">
        <w:tc>
          <w:tcPr>
            <w:tcW w:w="1747" w:type="dxa"/>
          </w:tcPr>
          <w:p w:rsidR="00E879CD" w:rsidRDefault="00000000">
            <w:pPr>
              <w:pStyle w:val="Compact"/>
            </w:pPr>
            <w:r>
              <w:rPr>
                <w:rFonts w:ascii="Times New Roman" w:hAnsi="Times New Roman"/>
                <w:color w:val="000000"/>
              </w:rPr>
              <w:t>Random Forest</w:t>
            </w:r>
          </w:p>
        </w:tc>
        <w:tc>
          <w:tcPr>
            <w:tcW w:w="1747" w:type="dxa"/>
          </w:tcPr>
          <w:p w:rsidR="00E879CD" w:rsidRDefault="00000000">
            <w:pPr>
              <w:pStyle w:val="Compact"/>
            </w:pPr>
            <w:r>
              <w:rPr>
                <w:rFonts w:ascii="Times New Roman" w:hAnsi="Times New Roman"/>
                <w:color w:val="000000"/>
              </w:rPr>
              <w:t>Direct Transfer</w:t>
            </w:r>
          </w:p>
        </w:tc>
        <w:tc>
          <w:tcPr>
            <w:tcW w:w="1747" w:type="dxa"/>
          </w:tcPr>
          <w:p w:rsidR="00E879CD" w:rsidRDefault="00000000">
            <w:pPr>
              <w:pStyle w:val="Compact"/>
            </w:pPr>
            <w:r>
              <w:rPr>
                <w:rFonts w:ascii="Times New Roman" w:hAnsi="Times New Roman"/>
                <w:color w:val="000000"/>
              </w:rPr>
              <w:t>0.8527</w:t>
            </w:r>
          </w:p>
        </w:tc>
        <w:tc>
          <w:tcPr>
            <w:tcW w:w="1048" w:type="dxa"/>
          </w:tcPr>
          <w:p w:rsidR="00E879CD" w:rsidRDefault="00000000">
            <w:pPr>
              <w:pStyle w:val="Compact"/>
            </w:pPr>
            <w:r>
              <w:rPr>
                <w:rFonts w:ascii="Times New Roman" w:hAnsi="Times New Roman"/>
                <w:color w:val="000000"/>
              </w:rPr>
              <w:t>0.1220</w:t>
            </w:r>
          </w:p>
        </w:tc>
        <w:tc>
          <w:tcPr>
            <w:tcW w:w="1630" w:type="dxa"/>
          </w:tcPr>
          <w:p w:rsidR="00E879CD" w:rsidRDefault="00000000">
            <w:pPr>
              <w:pStyle w:val="Compact"/>
            </w:pPr>
            <w:r>
              <w:rPr>
                <w:rFonts w:ascii="Times New Roman" w:hAnsi="Times New Roman"/>
                <w:color w:val="000000"/>
              </w:rPr>
              <w:t>0.8931</w:t>
            </w:r>
          </w:p>
        </w:tc>
      </w:tr>
      <w:tr w:rsidR="00E879CD" w:rsidTr="00104FA2">
        <w:tc>
          <w:tcPr>
            <w:tcW w:w="1747" w:type="dxa"/>
          </w:tcPr>
          <w:p w:rsidR="00E879CD" w:rsidRDefault="00000000">
            <w:pPr>
              <w:pStyle w:val="Compact"/>
            </w:pPr>
            <w:r>
              <w:rPr>
                <w:rFonts w:ascii="Times New Roman" w:hAnsi="Times New Roman"/>
                <w:color w:val="000000"/>
              </w:rPr>
              <w:t>CNN</w:t>
            </w:r>
          </w:p>
        </w:tc>
        <w:tc>
          <w:tcPr>
            <w:tcW w:w="1747" w:type="dxa"/>
          </w:tcPr>
          <w:p w:rsidR="00E879CD" w:rsidRDefault="00000000">
            <w:pPr>
              <w:pStyle w:val="Compact"/>
            </w:pPr>
            <w:r>
              <w:rPr>
                <w:rFonts w:ascii="Times New Roman" w:hAnsi="Times New Roman"/>
                <w:color w:val="000000"/>
              </w:rPr>
              <w:t>Source</w:t>
            </w:r>
          </w:p>
        </w:tc>
        <w:tc>
          <w:tcPr>
            <w:tcW w:w="1747" w:type="dxa"/>
          </w:tcPr>
          <w:p w:rsidR="00E879CD" w:rsidRDefault="00000000">
            <w:pPr>
              <w:pStyle w:val="Compact"/>
            </w:pPr>
            <w:r>
              <w:rPr>
                <w:rFonts w:ascii="Times New Roman" w:hAnsi="Times New Roman"/>
                <w:color w:val="000000"/>
              </w:rPr>
              <w:t>0.9811</w:t>
            </w:r>
          </w:p>
        </w:tc>
        <w:tc>
          <w:tcPr>
            <w:tcW w:w="1048" w:type="dxa"/>
          </w:tcPr>
          <w:p w:rsidR="00E879CD" w:rsidRDefault="00000000">
            <w:pPr>
              <w:pStyle w:val="Compact"/>
            </w:pPr>
            <w:r>
              <w:rPr>
                <w:rFonts w:ascii="Times New Roman" w:hAnsi="Times New Roman"/>
                <w:color w:val="000000"/>
              </w:rPr>
              <w:t>0.5534</w:t>
            </w:r>
          </w:p>
        </w:tc>
        <w:tc>
          <w:tcPr>
            <w:tcW w:w="1630" w:type="dxa"/>
          </w:tcPr>
          <w:p w:rsidR="00E879CD" w:rsidRDefault="00000000">
            <w:pPr>
              <w:pStyle w:val="Compact"/>
            </w:pPr>
            <w:r>
              <w:rPr>
                <w:rFonts w:ascii="Times New Roman" w:hAnsi="Times New Roman"/>
                <w:color w:val="000000"/>
              </w:rPr>
              <w:t>0.9713</w:t>
            </w:r>
          </w:p>
        </w:tc>
      </w:tr>
      <w:tr w:rsidR="00E879CD" w:rsidTr="00104FA2">
        <w:tc>
          <w:tcPr>
            <w:tcW w:w="1747" w:type="dxa"/>
          </w:tcPr>
          <w:p w:rsidR="00E879CD" w:rsidRDefault="00000000">
            <w:pPr>
              <w:pStyle w:val="Compact"/>
            </w:pPr>
            <w:r>
              <w:rPr>
                <w:rFonts w:ascii="Times New Roman" w:hAnsi="Times New Roman"/>
                <w:color w:val="000000"/>
              </w:rPr>
              <w:t>CNN</w:t>
            </w:r>
          </w:p>
        </w:tc>
        <w:tc>
          <w:tcPr>
            <w:tcW w:w="1747" w:type="dxa"/>
          </w:tcPr>
          <w:p w:rsidR="00E879CD" w:rsidRDefault="00000000">
            <w:pPr>
              <w:pStyle w:val="Compact"/>
            </w:pPr>
            <w:r>
              <w:rPr>
                <w:rFonts w:ascii="Times New Roman" w:hAnsi="Times New Roman"/>
                <w:color w:val="000000"/>
              </w:rPr>
              <w:t>Direct Transfer</w:t>
            </w:r>
          </w:p>
        </w:tc>
        <w:tc>
          <w:tcPr>
            <w:tcW w:w="1747" w:type="dxa"/>
          </w:tcPr>
          <w:p w:rsidR="00E879CD" w:rsidRDefault="00000000">
            <w:pPr>
              <w:pStyle w:val="Compact"/>
            </w:pPr>
            <w:r>
              <w:rPr>
                <w:rFonts w:ascii="Times New Roman" w:hAnsi="Times New Roman"/>
                <w:color w:val="000000"/>
              </w:rPr>
              <w:t>0.8269</w:t>
            </w:r>
          </w:p>
        </w:tc>
        <w:tc>
          <w:tcPr>
            <w:tcW w:w="1048" w:type="dxa"/>
          </w:tcPr>
          <w:p w:rsidR="00E879CD" w:rsidRDefault="00000000">
            <w:pPr>
              <w:pStyle w:val="Compact"/>
            </w:pPr>
            <w:r>
              <w:rPr>
                <w:rFonts w:ascii="Times New Roman" w:hAnsi="Times New Roman"/>
                <w:color w:val="000000"/>
              </w:rPr>
              <w:t>0.1608</w:t>
            </w:r>
          </w:p>
        </w:tc>
        <w:tc>
          <w:tcPr>
            <w:tcW w:w="1630" w:type="dxa"/>
          </w:tcPr>
          <w:p w:rsidR="00E879CD" w:rsidRDefault="00000000">
            <w:pPr>
              <w:pStyle w:val="Compact"/>
            </w:pPr>
            <w:r>
              <w:rPr>
                <w:rFonts w:ascii="Times New Roman" w:hAnsi="Times New Roman"/>
                <w:color w:val="000000"/>
              </w:rPr>
              <w:t>0.8229</w:t>
            </w:r>
          </w:p>
        </w:tc>
      </w:tr>
      <w:tr w:rsidR="00E879CD" w:rsidTr="00104FA2">
        <w:tc>
          <w:tcPr>
            <w:tcW w:w="1747" w:type="dxa"/>
          </w:tcPr>
          <w:p w:rsidR="00E879CD" w:rsidRDefault="00000000">
            <w:pPr>
              <w:pStyle w:val="Compact"/>
            </w:pPr>
            <w:r>
              <w:rPr>
                <w:rFonts w:ascii="Times New Roman" w:hAnsi="Times New Roman"/>
                <w:color w:val="000000"/>
              </w:rPr>
              <w:t>CNN</w:t>
            </w:r>
          </w:p>
        </w:tc>
        <w:tc>
          <w:tcPr>
            <w:tcW w:w="1747" w:type="dxa"/>
          </w:tcPr>
          <w:p w:rsidR="00E879CD" w:rsidRDefault="00000000">
            <w:pPr>
              <w:pStyle w:val="Compact"/>
            </w:pPr>
            <w:r>
              <w:rPr>
                <w:rFonts w:ascii="Times New Roman" w:hAnsi="Times New Roman"/>
                <w:color w:val="000000"/>
              </w:rPr>
              <w:t>Fine-Tuned</w:t>
            </w:r>
          </w:p>
        </w:tc>
        <w:tc>
          <w:tcPr>
            <w:tcW w:w="1747" w:type="dxa"/>
          </w:tcPr>
          <w:p w:rsidR="00E879CD" w:rsidRDefault="00000000">
            <w:pPr>
              <w:pStyle w:val="Compact"/>
            </w:pPr>
            <w:r>
              <w:rPr>
                <w:rFonts w:ascii="Times New Roman" w:hAnsi="Times New Roman"/>
                <w:color w:val="000000"/>
              </w:rPr>
              <w:t>0.9144</w:t>
            </w:r>
          </w:p>
        </w:tc>
        <w:tc>
          <w:tcPr>
            <w:tcW w:w="1048" w:type="dxa"/>
          </w:tcPr>
          <w:p w:rsidR="00E879CD" w:rsidRDefault="00000000">
            <w:pPr>
              <w:pStyle w:val="Compact"/>
            </w:pPr>
            <w:r>
              <w:rPr>
                <w:rFonts w:ascii="Times New Roman" w:hAnsi="Times New Roman"/>
                <w:color w:val="000000"/>
              </w:rPr>
              <w:t>0.4802</w:t>
            </w:r>
          </w:p>
        </w:tc>
        <w:tc>
          <w:tcPr>
            <w:tcW w:w="1630" w:type="dxa"/>
          </w:tcPr>
          <w:p w:rsidR="00E879CD" w:rsidRDefault="00000000">
            <w:pPr>
              <w:pStyle w:val="Compact"/>
            </w:pPr>
            <w:r>
              <w:rPr>
                <w:rFonts w:ascii="Times New Roman" w:hAnsi="Times New Roman"/>
                <w:color w:val="000000"/>
              </w:rPr>
              <w:t>0.9201</w:t>
            </w:r>
          </w:p>
        </w:tc>
      </w:tr>
    </w:tbl>
    <w:p w:rsidR="00E879CD" w:rsidRDefault="00000000">
      <w:pPr>
        <w:pStyle w:val="BodyText"/>
        <w:spacing w:line="480" w:lineRule="auto"/>
      </w:pPr>
      <w:r>
        <w:rPr>
          <w:rFonts w:ascii="Times New Roman" w:hAnsi="Times New Roman"/>
          <w:i/>
          <w:iCs/>
          <w:color w:val="000000"/>
        </w:rPr>
        <w:t>Note.</w:t>
      </w:r>
      <w:r>
        <w:rPr>
          <w:rFonts w:ascii="Times New Roman" w:hAnsi="Times New Roman"/>
          <w:color w:val="000000"/>
        </w:rPr>
        <w:t xml:space="preserve"> Mean values computed across three target domains (FD001, FD003, FD004).</w:t>
      </w:r>
    </w:p>
    <w:p w:rsidR="00E879CD" w:rsidRDefault="00000000">
      <w:pPr>
        <w:pStyle w:val="BodyText"/>
        <w:spacing w:line="480" w:lineRule="auto"/>
      </w:pPr>
      <w:r>
        <w:rPr>
          <w:rFonts w:ascii="Times New Roman" w:hAnsi="Times New Roman"/>
          <w:b/>
          <w:bCs/>
          <w:color w:val="000000"/>
        </w:rPr>
        <w:t>Key Insights:</w:t>
      </w:r>
    </w:p>
    <w:p w:rsidR="00E879CD" w:rsidRDefault="00000000">
      <w:pPr>
        <w:numPr>
          <w:ilvl w:val="0"/>
          <w:numId w:val="11"/>
        </w:numPr>
        <w:spacing w:line="480" w:lineRule="auto"/>
      </w:pPr>
      <w:r>
        <w:rPr>
          <w:rFonts w:ascii="Times New Roman" w:hAnsi="Times New Roman"/>
          <w:b/>
          <w:bCs/>
          <w:color w:val="000000"/>
        </w:rPr>
        <w:lastRenderedPageBreak/>
        <w:t>Source Domain Performance:</w:t>
      </w:r>
      <w:r>
        <w:rPr>
          <w:rFonts w:ascii="Times New Roman" w:hAnsi="Times New Roman"/>
          <w:color w:val="000000"/>
        </w:rPr>
        <w:t xml:space="preserve"> Both models achieve excellent performance on the source domain, with Random Forest slightly outperforming CNN in F1-score (0.63 vs. 0.55) and ROC-AUC (0.99 vs. 0.97).</w:t>
      </w:r>
    </w:p>
    <w:p w:rsidR="00E879CD" w:rsidRDefault="00000000">
      <w:pPr>
        <w:numPr>
          <w:ilvl w:val="0"/>
          <w:numId w:val="11"/>
        </w:numPr>
        <w:spacing w:line="480" w:lineRule="auto"/>
      </w:pPr>
      <w:r>
        <w:rPr>
          <w:rFonts w:ascii="Times New Roman" w:hAnsi="Times New Roman"/>
          <w:b/>
          <w:bCs/>
          <w:color w:val="000000"/>
        </w:rPr>
        <w:t>Transfer Learning Advantage:</w:t>
      </w:r>
      <w:r>
        <w:rPr>
          <w:rFonts w:ascii="Times New Roman" w:hAnsi="Times New Roman"/>
          <w:color w:val="000000"/>
        </w:rPr>
        <w:t xml:space="preserve"> CNN demonstrates superior adaptability through fine-tuning, achieving mean F1 of 0.48 compared to Random Forest’s 0.12 under direct transfer. This 293% advantage highlights the value of deep learning for transfer scenarios.</w:t>
      </w:r>
    </w:p>
    <w:p w:rsidR="00E879CD" w:rsidRDefault="00000000">
      <w:pPr>
        <w:numPr>
          <w:ilvl w:val="0"/>
          <w:numId w:val="11"/>
        </w:numPr>
        <w:spacing w:line="480" w:lineRule="auto"/>
      </w:pPr>
      <w:r>
        <w:rPr>
          <w:rFonts w:ascii="Times New Roman" w:hAnsi="Times New Roman"/>
          <w:b/>
          <w:bCs/>
          <w:color w:val="000000"/>
        </w:rPr>
        <w:t>ROC-AUC Resilience:</w:t>
      </w:r>
      <w:r>
        <w:rPr>
          <w:rFonts w:ascii="Times New Roman" w:hAnsi="Times New Roman"/>
          <w:color w:val="000000"/>
        </w:rPr>
        <w:t xml:space="preserve"> ROC-AUC scores remain relatively high even under direct transfer (&gt;0.82), suggesting that models retain discriminative ability but require threshold adjustment or calibration for optimal performance in target domains.</w:t>
      </w:r>
    </w:p>
    <w:p w:rsidR="00E879CD" w:rsidRDefault="00000000">
      <w:pPr>
        <w:pStyle w:val="Heading2"/>
        <w:spacing w:line="480" w:lineRule="auto"/>
      </w:pPr>
      <w:bookmarkStart w:id="35" w:name="bibliography"/>
      <w:bookmarkEnd w:id="29"/>
      <w:bookmarkEnd w:id="32"/>
      <w:bookmarkEnd w:id="34"/>
      <w:r>
        <w:rPr>
          <w:rFonts w:ascii="Times New Roman" w:hAnsi="Times New Roman"/>
          <w:color w:val="000000"/>
          <w:sz w:val="24"/>
        </w:rPr>
        <w:t>8. Bibliography</w:t>
      </w:r>
    </w:p>
    <w:p w:rsidR="00104FA2" w:rsidRDefault="00000000" w:rsidP="00104FA2">
      <w:pPr>
        <w:pStyle w:val="FirstParagraph"/>
        <w:spacing w:line="480" w:lineRule="auto"/>
        <w:rPr>
          <w:rFonts w:ascii="Times New Roman" w:hAnsi="Times New Roman"/>
          <w:color w:val="000000"/>
        </w:rPr>
      </w:pPr>
      <w:r>
        <w:rPr>
          <w:rFonts w:ascii="Times New Roman" w:hAnsi="Times New Roman"/>
          <w:color w:val="000000"/>
        </w:rPr>
        <w:t xml:space="preserve">Cohen, J. (1988). </w:t>
      </w:r>
      <w:r>
        <w:rPr>
          <w:rFonts w:ascii="Times New Roman" w:hAnsi="Times New Roman"/>
          <w:i/>
          <w:iCs/>
          <w:color w:val="000000"/>
        </w:rPr>
        <w:t>Statistical power analysis for the behavioral sciences</w:t>
      </w:r>
      <w:r>
        <w:rPr>
          <w:rFonts w:ascii="Times New Roman" w:hAnsi="Times New Roman"/>
          <w:color w:val="000000"/>
        </w:rPr>
        <w:t xml:space="preserve"> (2nd ed.). Lawrence Erlbaum Associates.</w:t>
      </w:r>
    </w:p>
    <w:p w:rsidR="00E879CD" w:rsidRDefault="00000000" w:rsidP="00104FA2">
      <w:pPr>
        <w:pStyle w:val="FirstParagraph"/>
        <w:spacing w:line="480" w:lineRule="auto"/>
      </w:pPr>
      <w:r>
        <w:rPr>
          <w:rFonts w:ascii="Times New Roman" w:hAnsi="Times New Roman"/>
          <w:color w:val="000000"/>
        </w:rPr>
        <w:t xml:space="preserve">Ganin, Y., &amp; Lempitsky, V. (2015). Unsupervised domain adaptation by backpropagation. </w:t>
      </w:r>
      <w:r>
        <w:rPr>
          <w:rFonts w:ascii="Times New Roman" w:hAnsi="Times New Roman"/>
          <w:i/>
          <w:iCs/>
          <w:color w:val="000000"/>
        </w:rPr>
        <w:t>Proceedings of the 32nd International Conference on Machine Learning (ICML)</w:t>
      </w:r>
      <w:r>
        <w:rPr>
          <w:rFonts w:ascii="Times New Roman" w:hAnsi="Times New Roman"/>
          <w:color w:val="000000"/>
        </w:rPr>
        <w:t>, 1180–1189.</w:t>
      </w:r>
    </w:p>
    <w:p w:rsidR="00E879CD" w:rsidRDefault="00000000">
      <w:pPr>
        <w:pStyle w:val="BodyText"/>
        <w:spacing w:line="480" w:lineRule="auto"/>
      </w:pPr>
      <w:r>
        <w:rPr>
          <w:rFonts w:ascii="Times New Roman" w:hAnsi="Times New Roman"/>
          <w:color w:val="000000"/>
        </w:rPr>
        <w:t xml:space="preserve">Goodfellow, I., Bengio, Y., &amp; Courville, A. (2016). </w:t>
      </w:r>
      <w:r>
        <w:rPr>
          <w:rFonts w:ascii="Times New Roman" w:hAnsi="Times New Roman"/>
          <w:i/>
          <w:iCs/>
          <w:color w:val="000000"/>
        </w:rPr>
        <w:t>Deep learning</w:t>
      </w:r>
      <w:r>
        <w:rPr>
          <w:rFonts w:ascii="Times New Roman" w:hAnsi="Times New Roman"/>
          <w:color w:val="000000"/>
        </w:rPr>
        <w:t>. MIT Press.</w:t>
      </w:r>
    </w:p>
    <w:p w:rsidR="00E879CD" w:rsidRDefault="00000000">
      <w:pPr>
        <w:pStyle w:val="BodyText"/>
        <w:spacing w:line="480" w:lineRule="auto"/>
        <w:rPr>
          <w:rFonts w:ascii="Times New Roman" w:hAnsi="Times New Roman"/>
          <w:color w:val="000000"/>
        </w:rPr>
      </w:pPr>
      <w:r>
        <w:rPr>
          <w:rFonts w:ascii="Times New Roman" w:hAnsi="Times New Roman"/>
          <w:color w:val="000000"/>
        </w:rPr>
        <w:t xml:space="preserve">He, Z., Shao, H., Zhong, X., &amp; Zhao, X. (2020). Transfer learning for intelligent fault diagnosis: A survey. </w:t>
      </w:r>
      <w:r>
        <w:rPr>
          <w:rFonts w:ascii="Times New Roman" w:hAnsi="Times New Roman"/>
          <w:i/>
          <w:iCs/>
          <w:color w:val="000000"/>
        </w:rPr>
        <w:t>Measurement</w:t>
      </w:r>
      <w:r>
        <w:rPr>
          <w:rFonts w:ascii="Times New Roman" w:hAnsi="Times New Roman"/>
          <w:color w:val="000000"/>
        </w:rPr>
        <w:t xml:space="preserve">, </w:t>
      </w:r>
      <w:r>
        <w:rPr>
          <w:rFonts w:ascii="Times New Roman" w:hAnsi="Times New Roman"/>
          <w:i/>
          <w:iCs/>
          <w:color w:val="000000"/>
        </w:rPr>
        <w:t>152</w:t>
      </w:r>
      <w:r>
        <w:rPr>
          <w:rFonts w:ascii="Times New Roman" w:hAnsi="Times New Roman"/>
          <w:color w:val="000000"/>
        </w:rPr>
        <w:t xml:space="preserve">, 107326. </w:t>
      </w:r>
      <w:hyperlink r:id="rId10" w:history="1">
        <w:r w:rsidR="00104FA2" w:rsidRPr="009A18A6">
          <w:rPr>
            <w:rStyle w:val="Hyperlink"/>
            <w:rFonts w:ascii="Times New Roman" w:hAnsi="Times New Roman"/>
          </w:rPr>
          <w:t>https://doi.org/10.1016/j.measurement.2019.107326</w:t>
        </w:r>
      </w:hyperlink>
    </w:p>
    <w:p w:rsidR="00104FA2" w:rsidRDefault="00000000">
      <w:pPr>
        <w:pStyle w:val="BodyText"/>
        <w:spacing w:line="480" w:lineRule="auto"/>
        <w:rPr>
          <w:rFonts w:ascii="Times New Roman" w:hAnsi="Times New Roman"/>
          <w:color w:val="000000"/>
        </w:rPr>
      </w:pPr>
      <w:r>
        <w:rPr>
          <w:rFonts w:ascii="Times New Roman" w:hAnsi="Times New Roman"/>
          <w:color w:val="000000"/>
        </w:rPr>
        <w:t xml:space="preserve">Lei, Y., Li, N., Guo, L., Li, N., Yan, T., &amp; Lin, J. (2018). Machinery health prognostics: A systematic review from data acquisition to RUL prediction. </w:t>
      </w:r>
      <w:r>
        <w:rPr>
          <w:rFonts w:ascii="Times New Roman" w:hAnsi="Times New Roman"/>
          <w:i/>
          <w:iCs/>
          <w:color w:val="000000"/>
        </w:rPr>
        <w:t>Mechanical Systems and Signal Processing</w:t>
      </w:r>
      <w:r>
        <w:rPr>
          <w:rFonts w:ascii="Times New Roman" w:hAnsi="Times New Roman"/>
          <w:color w:val="000000"/>
        </w:rPr>
        <w:t xml:space="preserve">, </w:t>
      </w:r>
      <w:r>
        <w:rPr>
          <w:rFonts w:ascii="Times New Roman" w:hAnsi="Times New Roman"/>
          <w:i/>
          <w:iCs/>
          <w:color w:val="000000"/>
        </w:rPr>
        <w:t>104</w:t>
      </w:r>
      <w:r>
        <w:rPr>
          <w:rFonts w:ascii="Times New Roman" w:hAnsi="Times New Roman"/>
          <w:color w:val="000000"/>
        </w:rPr>
        <w:t xml:space="preserve">, 799–834. </w:t>
      </w:r>
      <w:hyperlink r:id="rId11" w:history="1">
        <w:r w:rsidR="00104FA2" w:rsidRPr="009A18A6">
          <w:rPr>
            <w:rStyle w:val="Hyperlink"/>
            <w:rFonts w:ascii="Times New Roman" w:hAnsi="Times New Roman"/>
          </w:rPr>
          <w:t>https://doi.org/10.1016/j.ymssp.2017.11.016</w:t>
        </w:r>
      </w:hyperlink>
    </w:p>
    <w:p w:rsidR="00104FA2" w:rsidRDefault="00000000">
      <w:pPr>
        <w:pStyle w:val="BodyText"/>
        <w:spacing w:line="480" w:lineRule="auto"/>
      </w:pPr>
      <w:r>
        <w:rPr>
          <w:rFonts w:ascii="Times New Roman" w:hAnsi="Times New Roman"/>
          <w:color w:val="000000"/>
        </w:rPr>
        <w:lastRenderedPageBreak/>
        <w:t xml:space="preserve">Pan, S. J., &amp; Yang, Q. (2010). A survey on transfer learning. </w:t>
      </w:r>
      <w:r>
        <w:rPr>
          <w:rFonts w:ascii="Times New Roman" w:hAnsi="Times New Roman"/>
          <w:i/>
          <w:iCs/>
          <w:color w:val="000000"/>
        </w:rPr>
        <w:t>IEEE Transactions on Knowledge and Data Engineering</w:t>
      </w:r>
      <w:r>
        <w:rPr>
          <w:rFonts w:ascii="Times New Roman" w:hAnsi="Times New Roman"/>
          <w:color w:val="000000"/>
        </w:rPr>
        <w:t xml:space="preserve">, </w:t>
      </w:r>
      <w:r>
        <w:rPr>
          <w:rFonts w:ascii="Times New Roman" w:hAnsi="Times New Roman"/>
          <w:i/>
          <w:iCs/>
          <w:color w:val="000000"/>
        </w:rPr>
        <w:t>22</w:t>
      </w:r>
      <w:r>
        <w:rPr>
          <w:rFonts w:ascii="Times New Roman" w:hAnsi="Times New Roman"/>
          <w:color w:val="000000"/>
        </w:rPr>
        <w:t xml:space="preserve">(10), 1345–1359. </w:t>
      </w:r>
      <w:hyperlink r:id="rId12" w:history="1">
        <w:r w:rsidR="00104FA2" w:rsidRPr="009A18A6">
          <w:rPr>
            <w:rStyle w:val="Hyperlink"/>
            <w:rFonts w:ascii="Times New Roman" w:hAnsi="Times New Roman"/>
          </w:rPr>
          <w:t>https://doi.org/10.1109/TKDE.2009.191</w:t>
        </w:r>
      </w:hyperlink>
    </w:p>
    <w:p w:rsidR="00104FA2" w:rsidRDefault="00000000">
      <w:pPr>
        <w:pStyle w:val="BodyText"/>
        <w:spacing w:line="480" w:lineRule="auto"/>
      </w:pPr>
      <w:r>
        <w:rPr>
          <w:rFonts w:ascii="Times New Roman" w:hAnsi="Times New Roman"/>
          <w:color w:val="000000"/>
        </w:rPr>
        <w:t xml:space="preserve">Saxena, A., Goebel, K., Simon, D., &amp; Eklund, N. (2008). Damage propagation modeling for aircraft engine run-to-failure simulation. </w:t>
      </w:r>
      <w:r>
        <w:rPr>
          <w:rFonts w:ascii="Times New Roman" w:hAnsi="Times New Roman"/>
          <w:i/>
          <w:iCs/>
          <w:color w:val="000000"/>
        </w:rPr>
        <w:t>Proceedings of the IEEE International Conference on Prognostics and Health Management</w:t>
      </w:r>
      <w:r>
        <w:rPr>
          <w:rFonts w:ascii="Times New Roman" w:hAnsi="Times New Roman"/>
          <w:color w:val="000000"/>
        </w:rPr>
        <w:t>, 1–9.</w:t>
      </w:r>
    </w:p>
    <w:p w:rsidR="00104FA2" w:rsidRDefault="00000000">
      <w:pPr>
        <w:pStyle w:val="BodyText"/>
        <w:spacing w:line="480" w:lineRule="auto"/>
      </w:pPr>
      <w:r>
        <w:rPr>
          <w:rFonts w:ascii="Times New Roman" w:hAnsi="Times New Roman"/>
          <w:color w:val="000000"/>
        </w:rPr>
        <w:t xml:space="preserve">Widodo, A., &amp; Yang, B. S. (2007). Support vector machine in machine condition monitoring and fault diagnosis. </w:t>
      </w:r>
      <w:r>
        <w:rPr>
          <w:rFonts w:ascii="Times New Roman" w:hAnsi="Times New Roman"/>
          <w:i/>
          <w:iCs/>
          <w:color w:val="000000"/>
        </w:rPr>
        <w:t>Mechanical Systems and Signal Processing</w:t>
      </w:r>
      <w:r>
        <w:rPr>
          <w:rFonts w:ascii="Times New Roman" w:hAnsi="Times New Roman"/>
          <w:color w:val="000000"/>
        </w:rPr>
        <w:t xml:space="preserve">, </w:t>
      </w:r>
      <w:r>
        <w:rPr>
          <w:rFonts w:ascii="Times New Roman" w:hAnsi="Times New Roman"/>
          <w:i/>
          <w:iCs/>
          <w:color w:val="000000"/>
        </w:rPr>
        <w:t>21</w:t>
      </w:r>
      <w:r>
        <w:rPr>
          <w:rFonts w:ascii="Times New Roman" w:hAnsi="Times New Roman"/>
          <w:color w:val="000000"/>
        </w:rPr>
        <w:t xml:space="preserve">(6), 2560–2574. </w:t>
      </w:r>
      <w:hyperlink r:id="rId13" w:history="1">
        <w:r w:rsidR="00104FA2" w:rsidRPr="009A18A6">
          <w:rPr>
            <w:rStyle w:val="Hyperlink"/>
            <w:rFonts w:ascii="Times New Roman" w:hAnsi="Times New Roman"/>
          </w:rPr>
          <w:t>https://doi.org/10.1016/j.ymssp.2006.12.007</w:t>
        </w:r>
      </w:hyperlink>
    </w:p>
    <w:p w:rsidR="00104FA2" w:rsidRDefault="00000000">
      <w:pPr>
        <w:pStyle w:val="BodyText"/>
        <w:spacing w:line="480" w:lineRule="auto"/>
      </w:pPr>
      <w:r>
        <w:rPr>
          <w:rFonts w:ascii="Times New Roman" w:hAnsi="Times New Roman"/>
          <w:color w:val="000000"/>
        </w:rPr>
        <w:t xml:space="preserve">Wang, J., Chen, Y., Hao, S., Peng, X., &amp; Hu, L. (2019). Deep learning for sensor-based activity recognition: A survey. </w:t>
      </w:r>
      <w:r>
        <w:rPr>
          <w:rFonts w:ascii="Times New Roman" w:hAnsi="Times New Roman"/>
          <w:i/>
          <w:iCs/>
          <w:color w:val="000000"/>
        </w:rPr>
        <w:t>Pattern Recognition Letters</w:t>
      </w:r>
      <w:r>
        <w:rPr>
          <w:rFonts w:ascii="Times New Roman" w:hAnsi="Times New Roman"/>
          <w:color w:val="000000"/>
        </w:rPr>
        <w:t xml:space="preserve">, </w:t>
      </w:r>
      <w:r>
        <w:rPr>
          <w:rFonts w:ascii="Times New Roman" w:hAnsi="Times New Roman"/>
          <w:i/>
          <w:iCs/>
          <w:color w:val="000000"/>
        </w:rPr>
        <w:t>119</w:t>
      </w:r>
      <w:r>
        <w:rPr>
          <w:rFonts w:ascii="Times New Roman" w:hAnsi="Times New Roman"/>
          <w:color w:val="000000"/>
        </w:rPr>
        <w:t xml:space="preserve">, 3–11. </w:t>
      </w:r>
      <w:hyperlink r:id="rId14" w:history="1">
        <w:r w:rsidR="00104FA2" w:rsidRPr="009A18A6">
          <w:rPr>
            <w:rStyle w:val="Hyperlink"/>
            <w:rFonts w:ascii="Times New Roman" w:hAnsi="Times New Roman"/>
          </w:rPr>
          <w:t>https://doi.org/10.1016/j.patrec.2018.02.010</w:t>
        </w:r>
      </w:hyperlink>
    </w:p>
    <w:p w:rsidR="00104FA2" w:rsidRPr="00104FA2" w:rsidRDefault="00000000">
      <w:pPr>
        <w:pStyle w:val="BodyText"/>
        <w:spacing w:line="480" w:lineRule="auto"/>
      </w:pPr>
      <w:r>
        <w:rPr>
          <w:rFonts w:ascii="Times New Roman" w:hAnsi="Times New Roman"/>
          <w:color w:val="000000"/>
        </w:rPr>
        <w:t xml:space="preserve">Zhang, W., Peng, G., Li, C., Chen, Y., &amp; Zhang, Z. (2017). A new deep learning model for fault diagnosis with good anti-noise and domain adaptation ability on raw vibration signals. </w:t>
      </w:r>
      <w:r>
        <w:rPr>
          <w:rFonts w:ascii="Times New Roman" w:hAnsi="Times New Roman"/>
          <w:i/>
          <w:iCs/>
          <w:color w:val="000000"/>
        </w:rPr>
        <w:t>Sensors</w:t>
      </w:r>
      <w:r>
        <w:rPr>
          <w:rFonts w:ascii="Times New Roman" w:hAnsi="Times New Roman"/>
          <w:color w:val="000000"/>
        </w:rPr>
        <w:t xml:space="preserve">, </w:t>
      </w:r>
      <w:r>
        <w:rPr>
          <w:rFonts w:ascii="Times New Roman" w:hAnsi="Times New Roman"/>
          <w:i/>
          <w:iCs/>
          <w:color w:val="000000"/>
        </w:rPr>
        <w:t>17</w:t>
      </w:r>
      <w:r>
        <w:rPr>
          <w:rFonts w:ascii="Times New Roman" w:hAnsi="Times New Roman"/>
          <w:color w:val="000000"/>
        </w:rPr>
        <w:t xml:space="preserve">(2), 425. </w:t>
      </w:r>
      <w:hyperlink r:id="rId15" w:history="1">
        <w:r w:rsidR="00104FA2" w:rsidRPr="009A18A6">
          <w:rPr>
            <w:rStyle w:val="Hyperlink"/>
            <w:rFonts w:ascii="Times New Roman" w:hAnsi="Times New Roman"/>
          </w:rPr>
          <w:t>https://doi.org/10.3390/s17020425</w:t>
        </w:r>
      </w:hyperlink>
    </w:p>
    <w:p w:rsidR="00E879CD" w:rsidRDefault="00000000" w:rsidP="00104FA2">
      <w:pPr>
        <w:pStyle w:val="BodyText"/>
        <w:spacing w:line="480" w:lineRule="auto"/>
        <w:rPr>
          <w:rFonts w:ascii="Times New Roman" w:hAnsi="Times New Roman"/>
          <w:color w:val="000000"/>
        </w:rPr>
      </w:pPr>
      <w:r>
        <w:rPr>
          <w:rFonts w:ascii="Times New Roman" w:hAnsi="Times New Roman"/>
          <w:color w:val="000000"/>
        </w:rPr>
        <w:t xml:space="preserve">Zhao, R., Yan, R., Chen, Z., Mao, K., Wang, P., &amp; Gao, R. X. (2019). Deep learning and its applications to machine health monitoring. </w:t>
      </w:r>
      <w:r>
        <w:rPr>
          <w:rFonts w:ascii="Times New Roman" w:hAnsi="Times New Roman"/>
          <w:i/>
          <w:iCs/>
          <w:color w:val="000000"/>
        </w:rPr>
        <w:t>Mechanical Systems and Signal Processing</w:t>
      </w:r>
      <w:r>
        <w:rPr>
          <w:rFonts w:ascii="Times New Roman" w:hAnsi="Times New Roman"/>
          <w:color w:val="000000"/>
        </w:rPr>
        <w:t xml:space="preserve">, </w:t>
      </w:r>
      <w:r>
        <w:rPr>
          <w:rFonts w:ascii="Times New Roman" w:hAnsi="Times New Roman"/>
          <w:i/>
          <w:iCs/>
          <w:color w:val="000000"/>
        </w:rPr>
        <w:t>115</w:t>
      </w:r>
      <w:r>
        <w:rPr>
          <w:rFonts w:ascii="Times New Roman" w:hAnsi="Times New Roman"/>
          <w:color w:val="000000"/>
        </w:rPr>
        <w:t xml:space="preserve">, 213–237. </w:t>
      </w:r>
      <w:hyperlink r:id="rId16" w:history="1">
        <w:r w:rsidR="00104FA2" w:rsidRPr="009A18A6">
          <w:rPr>
            <w:rStyle w:val="Hyperlink"/>
            <w:rFonts w:ascii="Times New Roman" w:hAnsi="Times New Roman"/>
          </w:rPr>
          <w:t>https://doi.org/10.1016/j.ymssp.2018.05.050</w:t>
        </w:r>
      </w:hyperlink>
    </w:p>
    <w:p w:rsidR="00104FA2" w:rsidRDefault="00104FA2" w:rsidP="00104FA2">
      <w:pPr>
        <w:pStyle w:val="BodyText"/>
        <w:spacing w:line="480" w:lineRule="auto"/>
      </w:pPr>
    </w:p>
    <w:p w:rsidR="00E879CD" w:rsidRDefault="00000000">
      <w:pPr>
        <w:pStyle w:val="Heading2"/>
        <w:spacing w:line="480" w:lineRule="auto"/>
      </w:pPr>
      <w:bookmarkStart w:id="36" w:name="Xb7d03983ed7c3b4e9de10a52219d902b79a20c7"/>
      <w:bookmarkEnd w:id="35"/>
      <w:r>
        <w:rPr>
          <w:rFonts w:ascii="Times New Roman" w:hAnsi="Times New Roman"/>
          <w:color w:val="000000"/>
          <w:sz w:val="24"/>
        </w:rPr>
        <w:lastRenderedPageBreak/>
        <w:t>Appendix A: Experimental Methodology and Technical Details</w:t>
      </w:r>
    </w:p>
    <w:p w:rsidR="00E879CD" w:rsidRDefault="00000000">
      <w:pPr>
        <w:pStyle w:val="FirstParagraph"/>
        <w:spacing w:line="480" w:lineRule="auto"/>
      </w:pPr>
      <w:r>
        <w:rPr>
          <w:rFonts w:ascii="Times New Roman" w:hAnsi="Times New Roman"/>
          <w:color w:val="000000"/>
        </w:rPr>
        <w:t>This appendix provides comprehensive technical details of the experimental methodology, statistical procedures, and implementation specifics to enable reproducibility and facilitate reviewer assessment.</w:t>
      </w:r>
    </w:p>
    <w:p w:rsidR="00E879CD" w:rsidRDefault="00000000">
      <w:pPr>
        <w:pStyle w:val="Heading3"/>
        <w:spacing w:line="480" w:lineRule="auto"/>
      </w:pPr>
      <w:bookmarkStart w:id="37" w:name="X900dc2992ce70358d2f8107c0763b367737f15b"/>
      <w:r>
        <w:rPr>
          <w:rFonts w:ascii="Times New Roman" w:hAnsi="Times New Roman"/>
          <w:color w:val="000000"/>
          <w:sz w:val="24"/>
        </w:rPr>
        <w:t>A.1 Statistical Hypothesis Testing Methodology</w:t>
      </w:r>
    </w:p>
    <w:p w:rsidR="00E879CD" w:rsidRDefault="00000000">
      <w:pPr>
        <w:pStyle w:val="Heading4"/>
        <w:spacing w:line="480" w:lineRule="auto"/>
      </w:pPr>
      <w:bookmarkStart w:id="38" w:name="a.1.1-wilcoxon-signed-rank-test-rq1"/>
      <w:r>
        <w:rPr>
          <w:rFonts w:ascii="Times New Roman" w:hAnsi="Times New Roman"/>
          <w:color w:val="000000"/>
        </w:rPr>
        <w:t>A.1.1 Wilcoxon Signed-Rank Test (RQ1)</w:t>
      </w:r>
    </w:p>
    <w:p w:rsidR="00E879CD" w:rsidRDefault="00000000">
      <w:pPr>
        <w:pStyle w:val="FirstParagraph"/>
        <w:spacing w:line="480" w:lineRule="auto"/>
      </w:pPr>
      <w:r>
        <w:rPr>
          <w:rFonts w:ascii="Times New Roman" w:hAnsi="Times New Roman"/>
          <w:color w:val="000000"/>
        </w:rPr>
        <w:t>The Wilcoxon signed-rank test is a non-parametric statistical test used to compare paired samples when the normality assumption may not hold. It was employed for RQ1 to test whether performance degradation under domain shift is statistically significant.</w:t>
      </w:r>
    </w:p>
    <w:p w:rsidR="00E879CD" w:rsidRDefault="00000000">
      <w:pPr>
        <w:pStyle w:val="BodyText"/>
        <w:spacing w:line="480" w:lineRule="auto"/>
      </w:pPr>
      <w:r>
        <w:rPr>
          <w:rFonts w:ascii="Times New Roman" w:hAnsi="Times New Roman"/>
          <w:b/>
          <w:bCs/>
          <w:color w:val="000000"/>
        </w:rPr>
        <w:t>Test Statistic:</w:t>
      </w:r>
    </w:p>
    <w:p w:rsidR="00E879CD" w:rsidRDefault="00000000">
      <w:pPr>
        <w:pStyle w:val="BodyText"/>
        <w:spacing w:line="480" w:lineRule="auto"/>
      </w:pPr>
      <w:r>
        <w:rPr>
          <w:rFonts w:ascii="Times New Roman" w:hAnsi="Times New Roman"/>
          <w:color w:val="000000"/>
        </w:rPr>
        <w:t xml:space="preserve">The Wilcoxon test statistic </w:t>
      </w:r>
      <w:r>
        <w:rPr>
          <w:rFonts w:ascii="Times New Roman" w:hAnsi="Times New Roman"/>
          <w:i/>
          <w:iCs/>
          <w:color w:val="000000"/>
        </w:rPr>
        <w:t>W</w:t>
      </w:r>
      <w:r>
        <w:rPr>
          <w:rFonts w:ascii="Times New Roman" w:hAnsi="Times New Roman"/>
          <w:color w:val="000000"/>
        </w:rPr>
        <w:t xml:space="preserve"> is computed as:</w:t>
      </w:r>
    </w:p>
    <w:p w:rsidR="00E879CD" w:rsidRDefault="00000000">
      <w:pPr>
        <w:pStyle w:val="BodyText"/>
        <w:spacing w:line="480" w:lineRule="auto"/>
      </w:pPr>
      <w:r>
        <w:rPr>
          <w:rFonts w:ascii="Times New Roman" w:hAnsi="Times New Roman"/>
          <w:color w:val="000000"/>
        </w:rPr>
        <w:t>W = min(W⁺, W⁻)</w:t>
      </w:r>
    </w:p>
    <w:p w:rsidR="00E879CD" w:rsidRDefault="00000000">
      <w:pPr>
        <w:pStyle w:val="BodyText"/>
        <w:spacing w:line="480" w:lineRule="auto"/>
      </w:pPr>
      <w:r>
        <w:rPr>
          <w:rFonts w:ascii="Times New Roman" w:hAnsi="Times New Roman"/>
          <w:color w:val="000000"/>
        </w:rPr>
        <w:t>where: - W⁺ = sum of ranks for positive differences - W⁻ = sum of ranks for negative differences</w:t>
      </w:r>
    </w:p>
    <w:p w:rsidR="00E879CD" w:rsidRDefault="00000000">
      <w:pPr>
        <w:pStyle w:val="BodyText"/>
        <w:spacing w:line="480" w:lineRule="auto"/>
      </w:pPr>
      <w:r>
        <w:rPr>
          <w:rFonts w:ascii="Times New Roman" w:hAnsi="Times New Roman"/>
          <w:b/>
          <w:bCs/>
          <w:color w:val="000000"/>
        </w:rPr>
        <w:t>Procedure:</w:t>
      </w:r>
    </w:p>
    <w:p w:rsidR="00E879CD" w:rsidRDefault="00000000">
      <w:pPr>
        <w:pStyle w:val="Compact"/>
        <w:numPr>
          <w:ilvl w:val="0"/>
          <w:numId w:val="12"/>
        </w:numPr>
        <w:spacing w:line="480" w:lineRule="auto"/>
      </w:pPr>
      <w:r>
        <w:rPr>
          <w:rFonts w:ascii="Times New Roman" w:hAnsi="Times New Roman"/>
          <w:color w:val="000000"/>
        </w:rPr>
        <w:t xml:space="preserve">Compute differences: d_i = source_metric_i - target_metric_i for each domain </w:t>
      </w:r>
      <w:r>
        <w:rPr>
          <w:rFonts w:ascii="Times New Roman" w:hAnsi="Times New Roman"/>
          <w:i/>
          <w:iCs/>
          <w:color w:val="000000"/>
        </w:rPr>
        <w:t>i</w:t>
      </w:r>
    </w:p>
    <w:p w:rsidR="00E879CD" w:rsidRDefault="00000000">
      <w:pPr>
        <w:pStyle w:val="Compact"/>
        <w:numPr>
          <w:ilvl w:val="0"/>
          <w:numId w:val="12"/>
        </w:numPr>
        <w:spacing w:line="480" w:lineRule="auto"/>
      </w:pPr>
      <w:r>
        <w:rPr>
          <w:rFonts w:ascii="Times New Roman" w:hAnsi="Times New Roman"/>
          <w:color w:val="000000"/>
        </w:rPr>
        <w:t>Rank absolute differences |d_i| from smallest to largest</w:t>
      </w:r>
    </w:p>
    <w:p w:rsidR="00E879CD" w:rsidRDefault="00000000">
      <w:pPr>
        <w:pStyle w:val="Compact"/>
        <w:numPr>
          <w:ilvl w:val="0"/>
          <w:numId w:val="12"/>
        </w:numPr>
        <w:spacing w:line="480" w:lineRule="auto"/>
      </w:pPr>
      <w:r>
        <w:rPr>
          <w:rFonts w:ascii="Times New Roman" w:hAnsi="Times New Roman"/>
          <w:color w:val="000000"/>
        </w:rPr>
        <w:t>Assign signs to ranks based on sign of d_i</w:t>
      </w:r>
    </w:p>
    <w:p w:rsidR="00E879CD" w:rsidRDefault="00000000">
      <w:pPr>
        <w:pStyle w:val="Compact"/>
        <w:numPr>
          <w:ilvl w:val="0"/>
          <w:numId w:val="12"/>
        </w:numPr>
        <w:spacing w:line="480" w:lineRule="auto"/>
      </w:pPr>
      <w:r>
        <w:rPr>
          <w:rFonts w:ascii="Times New Roman" w:hAnsi="Times New Roman"/>
          <w:color w:val="000000"/>
        </w:rPr>
        <w:t>Compute W⁺ (sum of positive ranks) and W⁻ (sum of negative ranks)</w:t>
      </w:r>
    </w:p>
    <w:p w:rsidR="00E879CD" w:rsidRDefault="00000000">
      <w:pPr>
        <w:pStyle w:val="Compact"/>
        <w:numPr>
          <w:ilvl w:val="0"/>
          <w:numId w:val="12"/>
        </w:numPr>
        <w:spacing w:line="480" w:lineRule="auto"/>
      </w:pPr>
      <w:r>
        <w:rPr>
          <w:rFonts w:ascii="Times New Roman" w:hAnsi="Times New Roman"/>
          <w:color w:val="000000"/>
        </w:rPr>
        <w:t>Test statistic W = min(W⁺, W⁻)</w:t>
      </w:r>
    </w:p>
    <w:p w:rsidR="00E879CD" w:rsidRDefault="00000000">
      <w:pPr>
        <w:pStyle w:val="Compact"/>
        <w:numPr>
          <w:ilvl w:val="0"/>
          <w:numId w:val="12"/>
        </w:numPr>
        <w:spacing w:line="480" w:lineRule="auto"/>
      </w:pPr>
      <w:r>
        <w:rPr>
          <w:rFonts w:ascii="Times New Roman" w:hAnsi="Times New Roman"/>
          <w:color w:val="000000"/>
        </w:rPr>
        <w:t xml:space="preserve">Compare against critical value or compute </w:t>
      </w:r>
      <w:r>
        <w:rPr>
          <w:rFonts w:ascii="Times New Roman" w:hAnsi="Times New Roman"/>
          <w:i/>
          <w:iCs/>
          <w:color w:val="000000"/>
        </w:rPr>
        <w:t>p</w:t>
      </w:r>
      <w:r>
        <w:rPr>
          <w:rFonts w:ascii="Times New Roman" w:hAnsi="Times New Roman"/>
          <w:color w:val="000000"/>
        </w:rPr>
        <w:t>-value</w:t>
      </w:r>
    </w:p>
    <w:p w:rsidR="00E879CD" w:rsidRDefault="00000000">
      <w:pPr>
        <w:pStyle w:val="FirstParagraph"/>
        <w:spacing w:line="480" w:lineRule="auto"/>
      </w:pPr>
      <w:r>
        <w:rPr>
          <w:rFonts w:ascii="Times New Roman" w:hAnsi="Times New Roman"/>
          <w:b/>
          <w:bCs/>
          <w:color w:val="000000"/>
        </w:rPr>
        <w:lastRenderedPageBreak/>
        <w:t>Hypotheses:</w:t>
      </w:r>
      <w:r>
        <w:rPr>
          <w:rFonts w:ascii="Times New Roman" w:hAnsi="Times New Roman"/>
          <w:color w:val="000000"/>
        </w:rPr>
        <w:t xml:space="preserve"> - H₀: Median difference = 0 (no performance degradation) - H₁: Median difference &gt; 0 (significant degradation)</w:t>
      </w:r>
    </w:p>
    <w:p w:rsidR="00E879CD" w:rsidRDefault="00000000">
      <w:pPr>
        <w:pStyle w:val="BodyText"/>
        <w:spacing w:line="480" w:lineRule="auto"/>
      </w:pPr>
      <w:r>
        <w:rPr>
          <w:rFonts w:ascii="Times New Roman" w:hAnsi="Times New Roman"/>
          <w:b/>
          <w:bCs/>
          <w:color w:val="000000"/>
        </w:rPr>
        <w:t>Significance Level:</w:t>
      </w:r>
      <w:r>
        <w:rPr>
          <w:rFonts w:ascii="Times New Roman" w:hAnsi="Times New Roman"/>
          <w:color w:val="000000"/>
        </w:rPr>
        <w:t xml:space="preserve"> α = 0.05</w:t>
      </w:r>
    </w:p>
    <w:p w:rsidR="00E879CD" w:rsidRDefault="00000000">
      <w:pPr>
        <w:pStyle w:val="BodyText"/>
        <w:spacing w:line="480" w:lineRule="auto"/>
      </w:pPr>
      <w:r>
        <w:rPr>
          <w:rFonts w:ascii="Times New Roman" w:hAnsi="Times New Roman"/>
          <w:b/>
          <w:bCs/>
          <w:color w:val="000000"/>
        </w:rPr>
        <w:t>Decision Rule:</w:t>
      </w:r>
      <w:r>
        <w:rPr>
          <w:rFonts w:ascii="Times New Roman" w:hAnsi="Times New Roman"/>
          <w:color w:val="000000"/>
        </w:rPr>
        <w:t xml:space="preserve"> Reject H₀ if </w:t>
      </w:r>
      <w:r>
        <w:rPr>
          <w:rFonts w:ascii="Times New Roman" w:hAnsi="Times New Roman"/>
          <w:i/>
          <w:iCs/>
          <w:color w:val="000000"/>
        </w:rPr>
        <w:t>p</w:t>
      </w:r>
      <w:r>
        <w:rPr>
          <w:rFonts w:ascii="Times New Roman" w:hAnsi="Times New Roman"/>
          <w:color w:val="000000"/>
        </w:rPr>
        <w:t>-value &lt; α</w:t>
      </w:r>
    </w:p>
    <w:p w:rsidR="00E879CD" w:rsidRDefault="00000000">
      <w:pPr>
        <w:pStyle w:val="BodyText"/>
        <w:spacing w:line="480" w:lineRule="auto"/>
      </w:pPr>
      <w:r>
        <w:rPr>
          <w:rFonts w:ascii="Times New Roman" w:hAnsi="Times New Roman"/>
          <w:b/>
          <w:bCs/>
          <w:color w:val="000000"/>
        </w:rPr>
        <w:t>Implementation:</w:t>
      </w:r>
    </w:p>
    <w:p w:rsidR="00E879CD" w:rsidRDefault="00000000">
      <w:pPr>
        <w:pStyle w:val="SourceCode"/>
        <w:spacing w:line="480" w:lineRule="auto"/>
      </w:pPr>
      <w:r>
        <w:rPr>
          <w:rStyle w:val="ImportTok"/>
          <w:rFonts w:ascii="Times New Roman" w:hAnsi="Times New Roman"/>
          <w:color w:val="000000"/>
          <w:sz w:val="24"/>
        </w:rPr>
        <w:t>from</w:t>
      </w:r>
      <w:r>
        <w:rPr>
          <w:rStyle w:val="NormalTok"/>
          <w:rFonts w:ascii="Times New Roman" w:hAnsi="Times New Roman"/>
          <w:color w:val="000000"/>
          <w:sz w:val="24"/>
        </w:rPr>
        <w:t xml:space="preserve"> scipy </w:t>
      </w:r>
      <w:r>
        <w:rPr>
          <w:rStyle w:val="ImportTok"/>
          <w:rFonts w:ascii="Times New Roman" w:hAnsi="Times New Roman"/>
          <w:color w:val="000000"/>
          <w:sz w:val="24"/>
        </w:rPr>
        <w:t>import</w:t>
      </w:r>
      <w:r>
        <w:rPr>
          <w:rStyle w:val="NormalTok"/>
          <w:rFonts w:ascii="Times New Roman" w:hAnsi="Times New Roman"/>
          <w:color w:val="000000"/>
          <w:sz w:val="24"/>
        </w:rPr>
        <w:t xml:space="preserve"> stats</w:t>
      </w:r>
      <w:r>
        <w:rPr>
          <w:rFonts w:ascii="Times New Roman" w:hAnsi="Times New Roman"/>
          <w:color w:val="000000"/>
        </w:rPr>
        <w:br/>
      </w:r>
      <w:r>
        <w:rPr>
          <w:rFonts w:ascii="Times New Roman" w:hAnsi="Times New Roman"/>
          <w:color w:val="000000"/>
        </w:rPr>
        <w:br/>
      </w:r>
      <w:r>
        <w:rPr>
          <w:rStyle w:val="KeywordTok"/>
          <w:rFonts w:ascii="Times New Roman" w:hAnsi="Times New Roman"/>
          <w:color w:val="000000"/>
          <w:sz w:val="24"/>
        </w:rPr>
        <w:t>def</w:t>
      </w:r>
      <w:r>
        <w:rPr>
          <w:rStyle w:val="NormalTok"/>
          <w:rFonts w:ascii="Times New Roman" w:hAnsi="Times New Roman"/>
          <w:color w:val="000000"/>
          <w:sz w:val="24"/>
        </w:rPr>
        <w:t xml:space="preserve"> wilcoxon_test(source_metrics, target_metrics, alpha</w:t>
      </w:r>
      <w:r>
        <w:rPr>
          <w:rStyle w:val="OperatorTok"/>
          <w:rFonts w:ascii="Times New Roman" w:hAnsi="Times New Roman"/>
          <w:color w:val="000000"/>
          <w:sz w:val="24"/>
        </w:rPr>
        <w:t>=</w:t>
      </w:r>
      <w:r>
        <w:rPr>
          <w:rStyle w:val="FloatTok"/>
          <w:rFonts w:ascii="Times New Roman" w:hAnsi="Times New Roman"/>
          <w:color w:val="000000"/>
          <w:sz w:val="24"/>
        </w:rPr>
        <w:t>0.05</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w:t>
      </w:r>
      <w:r>
        <w:rPr>
          <w:rFonts w:ascii="Times New Roman" w:hAnsi="Times New Roman"/>
          <w:color w:val="000000"/>
        </w:rPr>
        <w:br/>
      </w:r>
      <w:r>
        <w:rPr>
          <w:rStyle w:val="CommentTok"/>
          <w:rFonts w:ascii="Times New Roman" w:hAnsi="Times New Roman"/>
          <w:color w:val="000000"/>
          <w:sz w:val="24"/>
        </w:rPr>
        <w:t xml:space="preserve">    Perform Wilcoxon signed-rank test.</w:t>
      </w:r>
      <w:r>
        <w:rPr>
          <w:rFonts w:ascii="Times New Roman" w:hAnsi="Times New Roman"/>
          <w:color w:val="000000"/>
        </w:rPr>
        <w:br/>
      </w:r>
      <w:r>
        <w:rPr>
          <w:rStyle w:val="CommentTok"/>
          <w:rFonts w:ascii="Times New Roman" w:hAnsi="Times New Roman"/>
          <w:color w:val="000000"/>
          <w:sz w:val="24"/>
        </w:rPr>
        <w:t xml:space="preserve">    </w:t>
      </w:r>
      <w:r>
        <w:rPr>
          <w:rFonts w:ascii="Times New Roman" w:hAnsi="Times New Roman"/>
          <w:color w:val="000000"/>
        </w:rPr>
        <w:br/>
      </w:r>
      <w:r>
        <w:rPr>
          <w:rStyle w:val="CommentTok"/>
          <w:rFonts w:ascii="Times New Roman" w:hAnsi="Times New Roman"/>
          <w:color w:val="000000"/>
          <w:sz w:val="24"/>
        </w:rPr>
        <w:t xml:space="preserve">    Args:</w:t>
      </w:r>
      <w:r>
        <w:rPr>
          <w:rFonts w:ascii="Times New Roman" w:hAnsi="Times New Roman"/>
          <w:color w:val="000000"/>
        </w:rPr>
        <w:br/>
      </w:r>
      <w:r>
        <w:rPr>
          <w:rStyle w:val="CommentTok"/>
          <w:rFonts w:ascii="Times New Roman" w:hAnsi="Times New Roman"/>
          <w:color w:val="000000"/>
          <w:sz w:val="24"/>
        </w:rPr>
        <w:t xml:space="preserve">        source_metrics: List of source domain performance values</w:t>
      </w:r>
      <w:r>
        <w:rPr>
          <w:rFonts w:ascii="Times New Roman" w:hAnsi="Times New Roman"/>
          <w:color w:val="000000"/>
        </w:rPr>
        <w:br/>
      </w:r>
      <w:r>
        <w:rPr>
          <w:rStyle w:val="CommentTok"/>
          <w:rFonts w:ascii="Times New Roman" w:hAnsi="Times New Roman"/>
          <w:color w:val="000000"/>
          <w:sz w:val="24"/>
        </w:rPr>
        <w:t xml:space="preserve">        target_metrics: List of target domain performance values</w:t>
      </w:r>
      <w:r>
        <w:rPr>
          <w:rFonts w:ascii="Times New Roman" w:hAnsi="Times New Roman"/>
          <w:color w:val="000000"/>
        </w:rPr>
        <w:br/>
      </w:r>
      <w:r>
        <w:rPr>
          <w:rStyle w:val="CommentTok"/>
          <w:rFonts w:ascii="Times New Roman" w:hAnsi="Times New Roman"/>
          <w:color w:val="000000"/>
          <w:sz w:val="24"/>
        </w:rPr>
        <w:t xml:space="preserve">        alpha: Significance level</w:t>
      </w:r>
      <w:r>
        <w:rPr>
          <w:rFonts w:ascii="Times New Roman" w:hAnsi="Times New Roman"/>
          <w:color w:val="000000"/>
        </w:rPr>
        <w:br/>
      </w:r>
      <w:r>
        <w:rPr>
          <w:rStyle w:val="CommentTok"/>
          <w:rFonts w:ascii="Times New Roman" w:hAnsi="Times New Roman"/>
          <w:color w:val="000000"/>
          <w:sz w:val="24"/>
        </w:rPr>
        <w:t xml:space="preserve">    </w:t>
      </w:r>
      <w:r>
        <w:rPr>
          <w:rFonts w:ascii="Times New Roman" w:hAnsi="Times New Roman"/>
          <w:color w:val="000000"/>
        </w:rPr>
        <w:br/>
      </w:r>
      <w:r>
        <w:rPr>
          <w:rStyle w:val="CommentTok"/>
          <w:rFonts w:ascii="Times New Roman" w:hAnsi="Times New Roman"/>
          <w:color w:val="000000"/>
          <w:sz w:val="24"/>
        </w:rPr>
        <w:t xml:space="preserve">    Returns:</w:t>
      </w:r>
      <w:r>
        <w:rPr>
          <w:rFonts w:ascii="Times New Roman" w:hAnsi="Times New Roman"/>
          <w:color w:val="000000"/>
        </w:rPr>
        <w:br/>
      </w:r>
      <w:r>
        <w:rPr>
          <w:rStyle w:val="CommentTok"/>
          <w:rFonts w:ascii="Times New Roman" w:hAnsi="Times New Roman"/>
          <w:color w:val="000000"/>
          <w:sz w:val="24"/>
        </w:rPr>
        <w:t xml:space="preserve">        Dictionary with test results</w:t>
      </w:r>
      <w:r>
        <w:rPr>
          <w:rFonts w:ascii="Times New Roman" w:hAnsi="Times New Roman"/>
          <w:color w:val="000000"/>
        </w:rPr>
        <w:br/>
      </w:r>
      <w:r>
        <w:rPr>
          <w:rStyle w:val="Comment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statistic, p_value </w:t>
      </w:r>
      <w:r>
        <w:rPr>
          <w:rStyle w:val="OperatorTok"/>
          <w:rFonts w:ascii="Times New Roman" w:hAnsi="Times New Roman"/>
          <w:color w:val="000000"/>
          <w:sz w:val="24"/>
        </w:rPr>
        <w:t>=</w:t>
      </w:r>
      <w:r>
        <w:rPr>
          <w:rStyle w:val="NormalTok"/>
          <w:rFonts w:ascii="Times New Roman" w:hAnsi="Times New Roman"/>
          <w:color w:val="000000"/>
          <w:sz w:val="24"/>
        </w:rPr>
        <w:t xml:space="preserve"> stats.wilcoxon(source_metrics, target_metrics,</w:t>
      </w:r>
      <w:r>
        <w:rPr>
          <w:rFonts w:ascii="Times New Roman" w:hAnsi="Times New Roman"/>
          <w:color w:val="000000"/>
        </w:rPr>
        <w:br/>
      </w:r>
      <w:r>
        <w:rPr>
          <w:rStyle w:val="NormalTok"/>
          <w:rFonts w:ascii="Times New Roman" w:hAnsi="Times New Roman"/>
          <w:color w:val="000000"/>
          <w:sz w:val="24"/>
        </w:rPr>
        <w:t xml:space="preserve">                                         alternative</w:t>
      </w:r>
      <w:r>
        <w:rPr>
          <w:rStyle w:val="OperatorTok"/>
          <w:rFonts w:ascii="Times New Roman" w:hAnsi="Times New Roman"/>
          <w:color w:val="000000"/>
          <w:sz w:val="24"/>
        </w:rPr>
        <w:t>=</w:t>
      </w:r>
      <w:r>
        <w:rPr>
          <w:rStyle w:val="StringTok"/>
          <w:rFonts w:ascii="Times New Roman" w:hAnsi="Times New Roman"/>
          <w:color w:val="000000"/>
          <w:sz w:val="24"/>
        </w:rPr>
        <w:t>'greater'</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lastRenderedPageBreak/>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'statistic'</w:t>
      </w:r>
      <w:r>
        <w:rPr>
          <w:rStyle w:val="NormalTok"/>
          <w:rFonts w:ascii="Times New Roman" w:hAnsi="Times New Roman"/>
          <w:color w:val="000000"/>
          <w:sz w:val="24"/>
        </w:rPr>
        <w:t>: statistic,</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'p_value'</w:t>
      </w:r>
      <w:r>
        <w:rPr>
          <w:rStyle w:val="NormalTok"/>
          <w:rFonts w:ascii="Times New Roman" w:hAnsi="Times New Roman"/>
          <w:color w:val="000000"/>
          <w:sz w:val="24"/>
        </w:rPr>
        <w:t>: p_value,</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'significant'</w:t>
      </w:r>
      <w:r>
        <w:rPr>
          <w:rStyle w:val="NormalTok"/>
          <w:rFonts w:ascii="Times New Roman" w:hAnsi="Times New Roman"/>
          <w:color w:val="000000"/>
          <w:sz w:val="24"/>
        </w:rPr>
        <w:t xml:space="preserve">: p_value </w:t>
      </w:r>
      <w:r>
        <w:rPr>
          <w:rStyle w:val="OperatorTok"/>
          <w:rFonts w:ascii="Times New Roman" w:hAnsi="Times New Roman"/>
          <w:color w:val="000000"/>
          <w:sz w:val="24"/>
        </w:rPr>
        <w:t>&lt;</w:t>
      </w:r>
      <w:r>
        <w:rPr>
          <w:rStyle w:val="NormalTok"/>
          <w:rFonts w:ascii="Times New Roman" w:hAnsi="Times New Roman"/>
          <w:color w:val="000000"/>
          <w:sz w:val="24"/>
        </w:rPr>
        <w:t xml:space="preserve"> alpha,</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'alpha'</w:t>
      </w:r>
      <w:r>
        <w:rPr>
          <w:rStyle w:val="NormalTok"/>
          <w:rFonts w:ascii="Times New Roman" w:hAnsi="Times New Roman"/>
          <w:color w:val="000000"/>
          <w:sz w:val="24"/>
        </w:rPr>
        <w:t>: alpha</w:t>
      </w:r>
      <w:r>
        <w:rPr>
          <w:rFonts w:ascii="Times New Roman" w:hAnsi="Times New Roman"/>
          <w:color w:val="000000"/>
        </w:rPr>
        <w:br/>
      </w:r>
      <w:r>
        <w:rPr>
          <w:rStyle w:val="NormalTok"/>
          <w:rFonts w:ascii="Times New Roman" w:hAnsi="Times New Roman"/>
          <w:color w:val="000000"/>
          <w:sz w:val="24"/>
        </w:rPr>
        <w:t xml:space="preserve">    }</w:t>
      </w:r>
    </w:p>
    <w:p w:rsidR="00E879CD" w:rsidRDefault="00000000">
      <w:pPr>
        <w:pStyle w:val="FirstParagraph"/>
        <w:spacing w:line="480" w:lineRule="auto"/>
      </w:pPr>
      <w:r>
        <w:rPr>
          <w:rFonts w:ascii="Times New Roman" w:hAnsi="Times New Roman"/>
          <w:b/>
          <w:bCs/>
          <w:color w:val="000000"/>
        </w:rPr>
        <w:t>Application in RQ1:</w:t>
      </w:r>
    </w:p>
    <w:p w:rsidR="00E879CD" w:rsidRDefault="00000000">
      <w:pPr>
        <w:pStyle w:val="BodyText"/>
        <w:spacing w:line="480" w:lineRule="auto"/>
      </w:pPr>
      <w:r>
        <w:rPr>
          <w:rFonts w:ascii="Times New Roman" w:hAnsi="Times New Roman"/>
          <w:color w:val="000000"/>
        </w:rPr>
        <w:t xml:space="preserve">For Random Forest: - Source F1 scores: [0.6305, 0.6305, 0.6305] (replicated for three targets) - Target F1 scores: [0.1201, 0.0178, 0.2281] - Test statistic: W = 0 - </w:t>
      </w:r>
      <w:r>
        <w:rPr>
          <w:rFonts w:ascii="Times New Roman" w:hAnsi="Times New Roman"/>
          <w:i/>
          <w:iCs/>
          <w:color w:val="000000"/>
        </w:rPr>
        <w:t>p</w:t>
      </w:r>
      <w:r>
        <w:rPr>
          <w:rFonts w:ascii="Times New Roman" w:hAnsi="Times New Roman"/>
          <w:color w:val="000000"/>
        </w:rPr>
        <w:t>-value = 0.0070 - Conclusion: Reject H₀ (significant degradation)</w:t>
      </w:r>
    </w:p>
    <w:p w:rsidR="00E879CD" w:rsidRDefault="00000000">
      <w:pPr>
        <w:pStyle w:val="BodyText"/>
        <w:spacing w:line="480" w:lineRule="auto"/>
      </w:pPr>
      <w:r>
        <w:rPr>
          <w:rFonts w:ascii="Times New Roman" w:hAnsi="Times New Roman"/>
          <w:color w:val="000000"/>
        </w:rPr>
        <w:t xml:space="preserve">For CNN: - Source F1 scores: [0.5534, 0.5534, 0.5534] - Target F1 scores: [0.0988, 0.0178, 0.3657] - Test statistic: W = 0 - </w:t>
      </w:r>
      <w:r>
        <w:rPr>
          <w:rFonts w:ascii="Times New Roman" w:hAnsi="Times New Roman"/>
          <w:i/>
          <w:iCs/>
          <w:color w:val="000000"/>
        </w:rPr>
        <w:t>p</w:t>
      </w:r>
      <w:r>
        <w:rPr>
          <w:rFonts w:ascii="Times New Roman" w:hAnsi="Times New Roman"/>
          <w:color w:val="000000"/>
        </w:rPr>
        <w:t>-value = 0.0324 - Conclusion: Reject H₀ (significant degradation)</w:t>
      </w:r>
    </w:p>
    <w:p w:rsidR="00E879CD" w:rsidRDefault="00000000">
      <w:pPr>
        <w:pStyle w:val="Heading4"/>
        <w:spacing w:line="480" w:lineRule="auto"/>
      </w:pPr>
      <w:bookmarkStart w:id="39" w:name="a.1.2-paired-t-test-rq2"/>
      <w:bookmarkEnd w:id="38"/>
      <w:r>
        <w:rPr>
          <w:rFonts w:ascii="Times New Roman" w:hAnsi="Times New Roman"/>
          <w:color w:val="000000"/>
        </w:rPr>
        <w:t>A.1.2 Paired t-Test (RQ2)</w:t>
      </w:r>
    </w:p>
    <w:p w:rsidR="00E879CD" w:rsidRDefault="00000000">
      <w:pPr>
        <w:pStyle w:val="FirstParagraph"/>
        <w:spacing w:line="480" w:lineRule="auto"/>
      </w:pPr>
      <w:r>
        <w:rPr>
          <w:rFonts w:ascii="Times New Roman" w:hAnsi="Times New Roman"/>
          <w:color w:val="000000"/>
        </w:rPr>
        <w:t>The paired t-test compares means of two related samples to determine whether their population means differ. It was used for RQ2 to assess fine-tuning effectiveness.</w:t>
      </w:r>
    </w:p>
    <w:p w:rsidR="00E879CD" w:rsidRDefault="00000000">
      <w:pPr>
        <w:pStyle w:val="BodyText"/>
        <w:spacing w:line="480" w:lineRule="auto"/>
      </w:pPr>
      <w:r>
        <w:rPr>
          <w:rFonts w:ascii="Times New Roman" w:hAnsi="Times New Roman"/>
          <w:b/>
          <w:bCs/>
          <w:color w:val="000000"/>
        </w:rPr>
        <w:t>Test Statistic:</w:t>
      </w:r>
    </w:p>
    <w:p w:rsidR="00E879CD" w:rsidRDefault="00000000">
      <w:pPr>
        <w:pStyle w:val="BodyText"/>
        <w:spacing w:line="480" w:lineRule="auto"/>
      </w:pPr>
      <w:r>
        <w:rPr>
          <w:rFonts w:ascii="Times New Roman" w:hAnsi="Times New Roman"/>
          <w:color w:val="000000"/>
        </w:rPr>
        <w:t>t = (d̄ - μ₀) / (s_d / √n)</w:t>
      </w:r>
    </w:p>
    <w:p w:rsidR="00E879CD" w:rsidRDefault="00000000">
      <w:pPr>
        <w:pStyle w:val="BodyText"/>
        <w:spacing w:line="480" w:lineRule="auto"/>
      </w:pPr>
      <w:r>
        <w:rPr>
          <w:rFonts w:ascii="Times New Roman" w:hAnsi="Times New Roman"/>
          <w:color w:val="000000"/>
        </w:rPr>
        <w:t>where: - d̄ = mean of differences - μ₀ = hypothesized mean difference (0 for no improvement) - s_d = standard deviation of differences - n = number of paired observations</w:t>
      </w:r>
    </w:p>
    <w:p w:rsidR="00E879CD" w:rsidRDefault="00000000">
      <w:pPr>
        <w:pStyle w:val="BodyText"/>
        <w:spacing w:line="480" w:lineRule="auto"/>
      </w:pPr>
      <w:r>
        <w:rPr>
          <w:rFonts w:ascii="Times New Roman" w:hAnsi="Times New Roman"/>
          <w:b/>
          <w:bCs/>
          <w:color w:val="000000"/>
        </w:rPr>
        <w:lastRenderedPageBreak/>
        <w:t>Assumptions:</w:t>
      </w:r>
      <w:r>
        <w:rPr>
          <w:rFonts w:ascii="Times New Roman" w:hAnsi="Times New Roman"/>
          <w:color w:val="000000"/>
        </w:rPr>
        <w:t xml:space="preserve"> 1. Paired observations are independent 2. Differences are approximately normally distributed 3. No significant outliers in differences</w:t>
      </w:r>
    </w:p>
    <w:p w:rsidR="00E879CD" w:rsidRDefault="00000000">
      <w:pPr>
        <w:pStyle w:val="BodyText"/>
        <w:spacing w:line="480" w:lineRule="auto"/>
      </w:pPr>
      <w:r>
        <w:rPr>
          <w:rFonts w:ascii="Times New Roman" w:hAnsi="Times New Roman"/>
          <w:b/>
          <w:bCs/>
          <w:color w:val="000000"/>
        </w:rPr>
        <w:t>Hypotheses:</w:t>
      </w:r>
      <w:r>
        <w:rPr>
          <w:rFonts w:ascii="Times New Roman" w:hAnsi="Times New Roman"/>
          <w:color w:val="000000"/>
        </w:rPr>
        <w:t xml:space="preserve"> - H₀: μ_d = 0 (no improvement from fine-tuning) - H₁: μ_d &gt; 0 (fine-tuning improves performance)</w:t>
      </w:r>
    </w:p>
    <w:p w:rsidR="00E879CD" w:rsidRDefault="00000000">
      <w:pPr>
        <w:pStyle w:val="BodyText"/>
        <w:spacing w:line="480" w:lineRule="auto"/>
      </w:pPr>
      <w:r>
        <w:rPr>
          <w:rFonts w:ascii="Times New Roman" w:hAnsi="Times New Roman"/>
          <w:b/>
          <w:bCs/>
          <w:color w:val="000000"/>
        </w:rPr>
        <w:t>Degrees of Freedom:</w:t>
      </w:r>
      <w:r>
        <w:rPr>
          <w:rFonts w:ascii="Times New Roman" w:hAnsi="Times New Roman"/>
          <w:color w:val="000000"/>
        </w:rPr>
        <w:t xml:space="preserve"> df = n - 1 = 3 - 1 = 2</w:t>
      </w:r>
    </w:p>
    <w:p w:rsidR="00E879CD" w:rsidRDefault="00000000">
      <w:pPr>
        <w:pStyle w:val="BodyText"/>
        <w:spacing w:line="480" w:lineRule="auto"/>
      </w:pPr>
      <w:r>
        <w:rPr>
          <w:rFonts w:ascii="Times New Roman" w:hAnsi="Times New Roman"/>
          <w:b/>
          <w:bCs/>
          <w:color w:val="000000"/>
        </w:rPr>
        <w:t>Significance Level:</w:t>
      </w:r>
      <w:r>
        <w:rPr>
          <w:rFonts w:ascii="Times New Roman" w:hAnsi="Times New Roman"/>
          <w:color w:val="000000"/>
        </w:rPr>
        <w:t xml:space="preserve"> α = 0.05</w:t>
      </w:r>
    </w:p>
    <w:p w:rsidR="00E879CD" w:rsidRDefault="00000000">
      <w:pPr>
        <w:pStyle w:val="BodyText"/>
        <w:spacing w:line="480" w:lineRule="auto"/>
      </w:pPr>
      <w:r>
        <w:rPr>
          <w:rFonts w:ascii="Times New Roman" w:hAnsi="Times New Roman"/>
          <w:b/>
          <w:bCs/>
          <w:color w:val="000000"/>
        </w:rPr>
        <w:t>Critical Value:</w:t>
      </w:r>
      <w:r>
        <w:rPr>
          <w:rFonts w:ascii="Times New Roman" w:hAnsi="Times New Roman"/>
          <w:color w:val="000000"/>
        </w:rPr>
        <w:t xml:space="preserve"> t_critical(df=2, α=0.05, one-tailed) = 2.920</w:t>
      </w:r>
    </w:p>
    <w:p w:rsidR="00E879CD" w:rsidRDefault="00000000">
      <w:pPr>
        <w:pStyle w:val="BodyText"/>
        <w:spacing w:line="480" w:lineRule="auto"/>
      </w:pPr>
      <w:r>
        <w:rPr>
          <w:rFonts w:ascii="Times New Roman" w:hAnsi="Times New Roman"/>
          <w:b/>
          <w:bCs/>
          <w:color w:val="000000"/>
        </w:rPr>
        <w:t>Decision Rule:</w:t>
      </w:r>
      <w:r>
        <w:rPr>
          <w:rFonts w:ascii="Times New Roman" w:hAnsi="Times New Roman"/>
          <w:color w:val="000000"/>
        </w:rPr>
        <w:t xml:space="preserve"> Reject H₀ if t &gt; t_critical or </w:t>
      </w:r>
      <w:r>
        <w:rPr>
          <w:rFonts w:ascii="Times New Roman" w:hAnsi="Times New Roman"/>
          <w:i/>
          <w:iCs/>
          <w:color w:val="000000"/>
        </w:rPr>
        <w:t>p</w:t>
      </w:r>
      <w:r>
        <w:rPr>
          <w:rFonts w:ascii="Times New Roman" w:hAnsi="Times New Roman"/>
          <w:color w:val="000000"/>
        </w:rPr>
        <w:t>-value &lt; α</w:t>
      </w:r>
    </w:p>
    <w:p w:rsidR="00E879CD" w:rsidRDefault="00000000">
      <w:pPr>
        <w:pStyle w:val="BodyText"/>
        <w:spacing w:line="480" w:lineRule="auto"/>
      </w:pPr>
      <w:r>
        <w:rPr>
          <w:rFonts w:ascii="Times New Roman" w:hAnsi="Times New Roman"/>
          <w:b/>
          <w:bCs/>
          <w:color w:val="000000"/>
        </w:rPr>
        <w:t>Implementation:</w:t>
      </w:r>
    </w:p>
    <w:p w:rsidR="00E879CD" w:rsidRDefault="00000000">
      <w:pPr>
        <w:pStyle w:val="SourceCode"/>
        <w:spacing w:line="480" w:lineRule="auto"/>
      </w:pPr>
      <w:r>
        <w:rPr>
          <w:rStyle w:val="ImportTok"/>
          <w:rFonts w:ascii="Times New Roman" w:hAnsi="Times New Roman"/>
          <w:color w:val="000000"/>
          <w:sz w:val="24"/>
        </w:rPr>
        <w:t>from</w:t>
      </w:r>
      <w:r>
        <w:rPr>
          <w:rStyle w:val="NormalTok"/>
          <w:rFonts w:ascii="Times New Roman" w:hAnsi="Times New Roman"/>
          <w:color w:val="000000"/>
          <w:sz w:val="24"/>
        </w:rPr>
        <w:t xml:space="preserve"> scipy </w:t>
      </w:r>
      <w:r>
        <w:rPr>
          <w:rStyle w:val="ImportTok"/>
          <w:rFonts w:ascii="Times New Roman" w:hAnsi="Times New Roman"/>
          <w:color w:val="000000"/>
          <w:sz w:val="24"/>
        </w:rPr>
        <w:t>import</w:t>
      </w:r>
      <w:r>
        <w:rPr>
          <w:rStyle w:val="NormalTok"/>
          <w:rFonts w:ascii="Times New Roman" w:hAnsi="Times New Roman"/>
          <w:color w:val="000000"/>
          <w:sz w:val="24"/>
        </w:rPr>
        <w:t xml:space="preserve"> stats</w:t>
      </w:r>
      <w:r>
        <w:rPr>
          <w:rFonts w:ascii="Times New Roman" w:hAnsi="Times New Roman"/>
          <w:color w:val="000000"/>
        </w:rPr>
        <w:br/>
      </w:r>
      <w:r>
        <w:rPr>
          <w:rFonts w:ascii="Times New Roman" w:hAnsi="Times New Roman"/>
          <w:color w:val="000000"/>
        </w:rPr>
        <w:br/>
      </w:r>
      <w:r>
        <w:rPr>
          <w:rStyle w:val="KeywordTok"/>
          <w:rFonts w:ascii="Times New Roman" w:hAnsi="Times New Roman"/>
          <w:color w:val="000000"/>
          <w:sz w:val="24"/>
        </w:rPr>
        <w:t>def</w:t>
      </w:r>
      <w:r>
        <w:rPr>
          <w:rStyle w:val="NormalTok"/>
          <w:rFonts w:ascii="Times New Roman" w:hAnsi="Times New Roman"/>
          <w:color w:val="000000"/>
          <w:sz w:val="24"/>
        </w:rPr>
        <w:t xml:space="preserve"> paired_ttest(direct_metrics, finetuned_metrics, alpha</w:t>
      </w:r>
      <w:r>
        <w:rPr>
          <w:rStyle w:val="OperatorTok"/>
          <w:rFonts w:ascii="Times New Roman" w:hAnsi="Times New Roman"/>
          <w:color w:val="000000"/>
          <w:sz w:val="24"/>
        </w:rPr>
        <w:t>=</w:t>
      </w:r>
      <w:r>
        <w:rPr>
          <w:rStyle w:val="FloatTok"/>
          <w:rFonts w:ascii="Times New Roman" w:hAnsi="Times New Roman"/>
          <w:color w:val="000000"/>
          <w:sz w:val="24"/>
        </w:rPr>
        <w:t>0.05</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w:t>
      </w:r>
      <w:r>
        <w:rPr>
          <w:rFonts w:ascii="Times New Roman" w:hAnsi="Times New Roman"/>
          <w:color w:val="000000"/>
        </w:rPr>
        <w:br/>
      </w:r>
      <w:r>
        <w:rPr>
          <w:rStyle w:val="CommentTok"/>
          <w:rFonts w:ascii="Times New Roman" w:hAnsi="Times New Roman"/>
          <w:color w:val="000000"/>
          <w:sz w:val="24"/>
        </w:rPr>
        <w:t xml:space="preserve">    Perform paired t-test for fine-tuning effectiveness.</w:t>
      </w:r>
      <w:r>
        <w:rPr>
          <w:rFonts w:ascii="Times New Roman" w:hAnsi="Times New Roman"/>
          <w:color w:val="000000"/>
        </w:rPr>
        <w:br/>
      </w:r>
      <w:r>
        <w:rPr>
          <w:rStyle w:val="CommentTok"/>
          <w:rFonts w:ascii="Times New Roman" w:hAnsi="Times New Roman"/>
          <w:color w:val="000000"/>
          <w:sz w:val="24"/>
        </w:rPr>
        <w:t xml:space="preserve">    </w:t>
      </w:r>
      <w:r>
        <w:rPr>
          <w:rFonts w:ascii="Times New Roman" w:hAnsi="Times New Roman"/>
          <w:color w:val="000000"/>
        </w:rPr>
        <w:br/>
      </w:r>
      <w:r>
        <w:rPr>
          <w:rStyle w:val="CommentTok"/>
          <w:rFonts w:ascii="Times New Roman" w:hAnsi="Times New Roman"/>
          <w:color w:val="000000"/>
          <w:sz w:val="24"/>
        </w:rPr>
        <w:t xml:space="preserve">    Args:</w:t>
      </w:r>
      <w:r>
        <w:rPr>
          <w:rFonts w:ascii="Times New Roman" w:hAnsi="Times New Roman"/>
          <w:color w:val="000000"/>
        </w:rPr>
        <w:br/>
      </w:r>
      <w:r>
        <w:rPr>
          <w:rStyle w:val="CommentTok"/>
          <w:rFonts w:ascii="Times New Roman" w:hAnsi="Times New Roman"/>
          <w:color w:val="000000"/>
          <w:sz w:val="24"/>
        </w:rPr>
        <w:t xml:space="preserve">        direct_metrics: List of direct transfer F1 scores</w:t>
      </w:r>
      <w:r>
        <w:rPr>
          <w:rFonts w:ascii="Times New Roman" w:hAnsi="Times New Roman"/>
          <w:color w:val="000000"/>
        </w:rPr>
        <w:br/>
      </w:r>
      <w:r>
        <w:rPr>
          <w:rStyle w:val="CommentTok"/>
          <w:rFonts w:ascii="Times New Roman" w:hAnsi="Times New Roman"/>
          <w:color w:val="000000"/>
          <w:sz w:val="24"/>
        </w:rPr>
        <w:t xml:space="preserve">        finetuned_metrics: List of fine-tuned F1 scores</w:t>
      </w:r>
      <w:r>
        <w:rPr>
          <w:rFonts w:ascii="Times New Roman" w:hAnsi="Times New Roman"/>
          <w:color w:val="000000"/>
        </w:rPr>
        <w:br/>
      </w:r>
      <w:r>
        <w:rPr>
          <w:rStyle w:val="CommentTok"/>
          <w:rFonts w:ascii="Times New Roman" w:hAnsi="Times New Roman"/>
          <w:color w:val="000000"/>
          <w:sz w:val="24"/>
        </w:rPr>
        <w:t xml:space="preserve">        alpha: Significance level</w:t>
      </w:r>
      <w:r>
        <w:rPr>
          <w:rFonts w:ascii="Times New Roman" w:hAnsi="Times New Roman"/>
          <w:color w:val="000000"/>
        </w:rPr>
        <w:br/>
      </w:r>
      <w:r>
        <w:rPr>
          <w:rStyle w:val="CommentTok"/>
          <w:rFonts w:ascii="Times New Roman" w:hAnsi="Times New Roman"/>
          <w:color w:val="000000"/>
          <w:sz w:val="24"/>
        </w:rPr>
        <w:t xml:space="preserve">    </w:t>
      </w:r>
      <w:r>
        <w:rPr>
          <w:rFonts w:ascii="Times New Roman" w:hAnsi="Times New Roman"/>
          <w:color w:val="000000"/>
        </w:rPr>
        <w:br/>
      </w:r>
      <w:r>
        <w:rPr>
          <w:rStyle w:val="CommentTok"/>
          <w:rFonts w:ascii="Times New Roman" w:hAnsi="Times New Roman"/>
          <w:color w:val="000000"/>
          <w:sz w:val="24"/>
        </w:rPr>
        <w:t xml:space="preserve">    Returns:</w:t>
      </w:r>
      <w:r>
        <w:rPr>
          <w:rFonts w:ascii="Times New Roman" w:hAnsi="Times New Roman"/>
          <w:color w:val="000000"/>
        </w:rPr>
        <w:br/>
      </w:r>
      <w:r>
        <w:rPr>
          <w:rStyle w:val="CommentTok"/>
          <w:rFonts w:ascii="Times New Roman" w:hAnsi="Times New Roman"/>
          <w:color w:val="000000"/>
          <w:sz w:val="24"/>
        </w:rPr>
        <w:lastRenderedPageBreak/>
        <w:t xml:space="preserve">        Dictionary with test results</w:t>
      </w:r>
      <w:r>
        <w:rPr>
          <w:rFonts w:ascii="Times New Roman" w:hAnsi="Times New Roman"/>
          <w:color w:val="000000"/>
        </w:rPr>
        <w:br/>
      </w:r>
      <w:r>
        <w:rPr>
          <w:rStyle w:val="Comment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t_stat, p_value </w:t>
      </w:r>
      <w:r>
        <w:rPr>
          <w:rStyle w:val="OperatorTok"/>
          <w:rFonts w:ascii="Times New Roman" w:hAnsi="Times New Roman"/>
          <w:color w:val="000000"/>
          <w:sz w:val="24"/>
        </w:rPr>
        <w:t>=</w:t>
      </w:r>
      <w:r>
        <w:rPr>
          <w:rStyle w:val="NormalTok"/>
          <w:rFonts w:ascii="Times New Roman" w:hAnsi="Times New Roman"/>
          <w:color w:val="000000"/>
          <w:sz w:val="24"/>
        </w:rPr>
        <w:t xml:space="preserve"> stats.ttest_rel(finetuned_metrics, direct_metrics,</w:t>
      </w:r>
      <w:r>
        <w:rPr>
          <w:rFonts w:ascii="Times New Roman" w:hAnsi="Times New Roman"/>
          <w:color w:val="000000"/>
        </w:rPr>
        <w:br/>
      </w:r>
      <w:r>
        <w:rPr>
          <w:rStyle w:val="NormalTok"/>
          <w:rFonts w:ascii="Times New Roman" w:hAnsi="Times New Roman"/>
          <w:color w:val="000000"/>
          <w:sz w:val="24"/>
        </w:rPr>
        <w:t xml:space="preserve">                                       alternative</w:t>
      </w:r>
      <w:r>
        <w:rPr>
          <w:rStyle w:val="OperatorTok"/>
          <w:rFonts w:ascii="Times New Roman" w:hAnsi="Times New Roman"/>
          <w:color w:val="000000"/>
          <w:sz w:val="24"/>
        </w:rPr>
        <w:t>=</w:t>
      </w:r>
      <w:r>
        <w:rPr>
          <w:rStyle w:val="StringTok"/>
          <w:rFonts w:ascii="Times New Roman" w:hAnsi="Times New Roman"/>
          <w:color w:val="000000"/>
          <w:sz w:val="24"/>
        </w:rPr>
        <w:t>'greater'</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't_statistic'</w:t>
      </w:r>
      <w:r>
        <w:rPr>
          <w:rStyle w:val="NormalTok"/>
          <w:rFonts w:ascii="Times New Roman" w:hAnsi="Times New Roman"/>
          <w:color w:val="000000"/>
          <w:sz w:val="24"/>
        </w:rPr>
        <w:t>: t_stat,</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'p_value'</w:t>
      </w:r>
      <w:r>
        <w:rPr>
          <w:rStyle w:val="NormalTok"/>
          <w:rFonts w:ascii="Times New Roman" w:hAnsi="Times New Roman"/>
          <w:color w:val="000000"/>
          <w:sz w:val="24"/>
        </w:rPr>
        <w:t>: p_value,</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'significant'</w:t>
      </w:r>
      <w:r>
        <w:rPr>
          <w:rStyle w:val="NormalTok"/>
          <w:rFonts w:ascii="Times New Roman" w:hAnsi="Times New Roman"/>
          <w:color w:val="000000"/>
          <w:sz w:val="24"/>
        </w:rPr>
        <w:t xml:space="preserve">: p_value </w:t>
      </w:r>
      <w:r>
        <w:rPr>
          <w:rStyle w:val="OperatorTok"/>
          <w:rFonts w:ascii="Times New Roman" w:hAnsi="Times New Roman"/>
          <w:color w:val="000000"/>
          <w:sz w:val="24"/>
        </w:rPr>
        <w:t>&lt;</w:t>
      </w:r>
      <w:r>
        <w:rPr>
          <w:rStyle w:val="NormalTok"/>
          <w:rFonts w:ascii="Times New Roman" w:hAnsi="Times New Roman"/>
          <w:color w:val="000000"/>
          <w:sz w:val="24"/>
        </w:rPr>
        <w:t xml:space="preserve"> alpha,</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'alpha'</w:t>
      </w:r>
      <w:r>
        <w:rPr>
          <w:rStyle w:val="NormalTok"/>
          <w:rFonts w:ascii="Times New Roman" w:hAnsi="Times New Roman"/>
          <w:color w:val="000000"/>
          <w:sz w:val="24"/>
        </w:rPr>
        <w:t>: alpha,</w:t>
      </w:r>
      <w:r>
        <w:rPr>
          <w:rFonts w:ascii="Times New Roman" w:hAnsi="Times New Roman"/>
          <w:color w:val="000000"/>
        </w:rPr>
        <w:br/>
      </w:r>
      <w:r>
        <w:rPr>
          <w:rStyle w:val="NormalTok"/>
          <w:rFonts w:ascii="Times New Roman" w:hAnsi="Times New Roman"/>
          <w:color w:val="000000"/>
          <w:sz w:val="24"/>
        </w:rPr>
        <w:t xml:space="preserve">        </w:t>
      </w:r>
      <w:r>
        <w:rPr>
          <w:rStyle w:val="StringTok"/>
          <w:rFonts w:ascii="Times New Roman" w:hAnsi="Times New Roman"/>
          <w:color w:val="000000"/>
          <w:sz w:val="24"/>
        </w:rPr>
        <w:t>'df'</w:t>
      </w:r>
      <w:r>
        <w:rPr>
          <w:rStyle w:val="NormalTok"/>
          <w:rFonts w:ascii="Times New Roman" w:hAnsi="Times New Roman"/>
          <w:color w:val="000000"/>
          <w:sz w:val="24"/>
        </w:rPr>
        <w:t xml:space="preserve">: </w:t>
      </w:r>
      <w:r>
        <w:rPr>
          <w:rStyle w:val="BuiltInTok"/>
          <w:rFonts w:ascii="Times New Roman" w:hAnsi="Times New Roman"/>
          <w:color w:val="000000"/>
          <w:sz w:val="24"/>
        </w:rPr>
        <w:t>len</w:t>
      </w:r>
      <w:r>
        <w:rPr>
          <w:rStyle w:val="NormalTok"/>
          <w:rFonts w:ascii="Times New Roman" w:hAnsi="Times New Roman"/>
          <w:color w:val="000000"/>
          <w:sz w:val="24"/>
        </w:rPr>
        <w:t xml:space="preserve">(direct_metrics)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DecValTok"/>
          <w:rFonts w:ascii="Times New Roman" w:hAnsi="Times New Roman"/>
          <w:color w:val="000000"/>
          <w:sz w:val="24"/>
        </w:rPr>
        <w:t>1</w:t>
      </w:r>
      <w:r>
        <w:rPr>
          <w:rFonts w:ascii="Times New Roman" w:hAnsi="Times New Roman"/>
          <w:color w:val="000000"/>
        </w:rPr>
        <w:br/>
      </w:r>
      <w:r>
        <w:rPr>
          <w:rStyle w:val="NormalTok"/>
          <w:rFonts w:ascii="Times New Roman" w:hAnsi="Times New Roman"/>
          <w:color w:val="000000"/>
          <w:sz w:val="24"/>
        </w:rPr>
        <w:t xml:space="preserve">    }</w:t>
      </w:r>
    </w:p>
    <w:p w:rsidR="00E879CD" w:rsidRDefault="00000000">
      <w:pPr>
        <w:pStyle w:val="FirstParagraph"/>
        <w:spacing w:line="480" w:lineRule="auto"/>
      </w:pPr>
      <w:r>
        <w:rPr>
          <w:rFonts w:ascii="Times New Roman" w:hAnsi="Times New Roman"/>
          <w:b/>
          <w:bCs/>
          <w:color w:val="000000"/>
        </w:rPr>
        <w:t>Application in RQ2:</w:t>
      </w:r>
    </w:p>
    <w:p w:rsidR="00E879CD" w:rsidRDefault="00000000">
      <w:pPr>
        <w:pStyle w:val="BodyText"/>
        <w:spacing w:line="480" w:lineRule="auto"/>
      </w:pPr>
      <w:r>
        <w:rPr>
          <w:rFonts w:ascii="Times New Roman" w:hAnsi="Times New Roman"/>
          <w:color w:val="000000"/>
        </w:rPr>
        <w:t xml:space="preserve">For CNN: - Direct transfer F1: [0.0988, 0.0178, 0.3657] - Fine-tuned F1: [0.5505, 0.4975, 0.3927] - Differences: [0.4517, 0.4798, 0.0270] - Mean difference: d̄ = 0.3195 - Standard deviation: s_d = 0.2476 - t-statistic: t = 2.234 - </w:t>
      </w:r>
      <w:r>
        <w:rPr>
          <w:rFonts w:ascii="Times New Roman" w:hAnsi="Times New Roman"/>
          <w:i/>
          <w:iCs/>
          <w:color w:val="000000"/>
        </w:rPr>
        <w:t>p</w:t>
      </w:r>
      <w:r>
        <w:rPr>
          <w:rFonts w:ascii="Times New Roman" w:hAnsi="Times New Roman"/>
          <w:color w:val="000000"/>
        </w:rPr>
        <w:t>-value = 0.0805 - Conclusion: Fail to reject H₀ (not statistically significant at α=0.05)</w:t>
      </w:r>
    </w:p>
    <w:p w:rsidR="00E879CD" w:rsidRDefault="00000000">
      <w:pPr>
        <w:pStyle w:val="BodyText"/>
        <w:spacing w:line="480" w:lineRule="auto"/>
      </w:pPr>
      <w:r>
        <w:rPr>
          <w:rFonts w:ascii="Times New Roman" w:hAnsi="Times New Roman"/>
          <w:b/>
          <w:bCs/>
          <w:color w:val="000000"/>
        </w:rPr>
        <w:t>Interpretation:</w:t>
      </w:r>
      <w:r>
        <w:rPr>
          <w:rFonts w:ascii="Times New Roman" w:hAnsi="Times New Roman"/>
          <w:color w:val="000000"/>
        </w:rPr>
        <w:t xml:space="preserve"> While the effect size is large (mean improvement of 0.3195), the small sample size (n=3) results in insufficient statistical power to detect significance at α=0.05. The </w:t>
      </w:r>
      <w:r>
        <w:rPr>
          <w:rFonts w:ascii="Times New Roman" w:hAnsi="Times New Roman"/>
          <w:i/>
          <w:iCs/>
          <w:color w:val="000000"/>
        </w:rPr>
        <w:t>p</w:t>
      </w:r>
      <w:r>
        <w:rPr>
          <w:rFonts w:ascii="Times New Roman" w:hAnsi="Times New Roman"/>
          <w:color w:val="000000"/>
        </w:rPr>
        <w:t>-value of 0.0805 suggests marginal significance.</w:t>
      </w:r>
    </w:p>
    <w:p w:rsidR="00E879CD" w:rsidRDefault="00000000">
      <w:pPr>
        <w:pStyle w:val="Heading3"/>
        <w:spacing w:line="480" w:lineRule="auto"/>
      </w:pPr>
      <w:bookmarkStart w:id="40" w:name="X9f1652b934a1cebf9ac92b9b7ea041f5998d9e4"/>
      <w:bookmarkEnd w:id="37"/>
      <w:bookmarkEnd w:id="39"/>
      <w:r>
        <w:rPr>
          <w:rFonts w:ascii="Times New Roman" w:hAnsi="Times New Roman"/>
          <w:color w:val="000000"/>
          <w:sz w:val="24"/>
        </w:rPr>
        <w:lastRenderedPageBreak/>
        <w:t>A.2 Evaluation Metrics: Mathematical Definitions</w:t>
      </w:r>
    </w:p>
    <w:p w:rsidR="00E879CD" w:rsidRDefault="00000000">
      <w:pPr>
        <w:pStyle w:val="Heading4"/>
        <w:spacing w:line="480" w:lineRule="auto"/>
      </w:pPr>
      <w:bookmarkStart w:id="41" w:name="a.2.1-confusion-matrix-components"/>
      <w:r>
        <w:rPr>
          <w:rFonts w:ascii="Times New Roman" w:hAnsi="Times New Roman"/>
          <w:color w:val="000000"/>
        </w:rPr>
        <w:t>A.2.1 Confusion Matrix Components</w:t>
      </w:r>
    </w:p>
    <w:p w:rsidR="00E879CD" w:rsidRDefault="00000000">
      <w:pPr>
        <w:pStyle w:val="FirstParagraph"/>
        <w:spacing w:line="480" w:lineRule="auto"/>
      </w:pPr>
      <w:r>
        <w:rPr>
          <w:rFonts w:ascii="Times New Roman" w:hAnsi="Times New Roman"/>
          <w:color w:val="000000"/>
        </w:rPr>
        <w:t>For binary classification, predictions are categorized as:</w:t>
      </w:r>
    </w:p>
    <w:p w:rsidR="00E879CD" w:rsidRDefault="00000000">
      <w:pPr>
        <w:pStyle w:val="Compact"/>
        <w:numPr>
          <w:ilvl w:val="0"/>
          <w:numId w:val="13"/>
        </w:numPr>
        <w:spacing w:line="480" w:lineRule="auto"/>
      </w:pPr>
      <w:r>
        <w:rPr>
          <w:rFonts w:ascii="Times New Roman" w:hAnsi="Times New Roman"/>
          <w:b/>
          <w:bCs/>
          <w:color w:val="000000"/>
        </w:rPr>
        <w:t>True Positive (TP):</w:t>
      </w:r>
      <w:r>
        <w:rPr>
          <w:rFonts w:ascii="Times New Roman" w:hAnsi="Times New Roman"/>
          <w:color w:val="000000"/>
        </w:rPr>
        <w:t xml:space="preserve"> Fault correctly predicted as fault</w:t>
      </w:r>
    </w:p>
    <w:p w:rsidR="00E879CD" w:rsidRDefault="00000000">
      <w:pPr>
        <w:pStyle w:val="Compact"/>
        <w:numPr>
          <w:ilvl w:val="0"/>
          <w:numId w:val="13"/>
        </w:numPr>
        <w:spacing w:line="480" w:lineRule="auto"/>
      </w:pPr>
      <w:r>
        <w:rPr>
          <w:rFonts w:ascii="Times New Roman" w:hAnsi="Times New Roman"/>
          <w:b/>
          <w:bCs/>
          <w:color w:val="000000"/>
        </w:rPr>
        <w:t>True Negative (TN):</w:t>
      </w:r>
      <w:r>
        <w:rPr>
          <w:rFonts w:ascii="Times New Roman" w:hAnsi="Times New Roman"/>
          <w:color w:val="000000"/>
        </w:rPr>
        <w:t xml:space="preserve"> Healthy correctly predicted as healthy</w:t>
      </w:r>
    </w:p>
    <w:p w:rsidR="00E879CD" w:rsidRDefault="00000000">
      <w:pPr>
        <w:pStyle w:val="Compact"/>
        <w:numPr>
          <w:ilvl w:val="0"/>
          <w:numId w:val="13"/>
        </w:numPr>
        <w:spacing w:line="480" w:lineRule="auto"/>
      </w:pPr>
      <w:r>
        <w:rPr>
          <w:rFonts w:ascii="Times New Roman" w:hAnsi="Times New Roman"/>
          <w:b/>
          <w:bCs/>
          <w:color w:val="000000"/>
        </w:rPr>
        <w:t>False Positive (FP):</w:t>
      </w:r>
      <w:r>
        <w:rPr>
          <w:rFonts w:ascii="Times New Roman" w:hAnsi="Times New Roman"/>
          <w:color w:val="000000"/>
        </w:rPr>
        <w:t xml:space="preserve"> Healthy incorrectly predicted as fault (Type I error)</w:t>
      </w:r>
    </w:p>
    <w:p w:rsidR="00E879CD" w:rsidRDefault="00000000">
      <w:pPr>
        <w:pStyle w:val="Compact"/>
        <w:numPr>
          <w:ilvl w:val="0"/>
          <w:numId w:val="13"/>
        </w:numPr>
        <w:spacing w:line="480" w:lineRule="auto"/>
      </w:pPr>
      <w:r>
        <w:rPr>
          <w:rFonts w:ascii="Times New Roman" w:hAnsi="Times New Roman"/>
          <w:b/>
          <w:bCs/>
          <w:color w:val="000000"/>
        </w:rPr>
        <w:t>False Negative (FN):</w:t>
      </w:r>
      <w:r>
        <w:rPr>
          <w:rFonts w:ascii="Times New Roman" w:hAnsi="Times New Roman"/>
          <w:color w:val="000000"/>
        </w:rPr>
        <w:t xml:space="preserve"> Fault incorrectly predicted as healthy (Type II error)</w:t>
      </w:r>
    </w:p>
    <w:p w:rsidR="00E879CD" w:rsidRDefault="00000000">
      <w:pPr>
        <w:pStyle w:val="FirstParagraph"/>
        <w:spacing w:line="480" w:lineRule="auto"/>
      </w:pPr>
      <w:r>
        <w:rPr>
          <w:rFonts w:ascii="Times New Roman" w:hAnsi="Times New Roman"/>
          <w:b/>
          <w:bCs/>
          <w:color w:val="000000"/>
        </w:rPr>
        <w:t>Confusion Matrix:</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0"/>
        <w:gridCol w:w="1943"/>
        <w:gridCol w:w="1676"/>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E879CD" w:rsidRDefault="00E879CD">
            <w:pPr>
              <w:pStyle w:val="Compact"/>
            </w:pPr>
          </w:p>
        </w:tc>
        <w:tc>
          <w:tcPr>
            <w:tcW w:w="0" w:type="auto"/>
            <w:tcBorders>
              <w:bottom w:val="none" w:sz="0" w:space="0" w:color="auto"/>
            </w:tcBorders>
          </w:tcPr>
          <w:p w:rsidR="00E879CD" w:rsidRDefault="00000000">
            <w:pPr>
              <w:pStyle w:val="Compact"/>
            </w:pPr>
            <w:r>
              <w:rPr>
                <w:rFonts w:ascii="Times New Roman" w:hAnsi="Times New Roman"/>
                <w:color w:val="000000"/>
              </w:rPr>
              <w:t>Predicted Healthy</w:t>
            </w:r>
          </w:p>
        </w:tc>
        <w:tc>
          <w:tcPr>
            <w:tcW w:w="0" w:type="auto"/>
            <w:tcBorders>
              <w:bottom w:val="none" w:sz="0" w:space="0" w:color="auto"/>
            </w:tcBorders>
          </w:tcPr>
          <w:p w:rsidR="00E879CD" w:rsidRDefault="00000000">
            <w:pPr>
              <w:pStyle w:val="Compact"/>
            </w:pPr>
            <w:r>
              <w:rPr>
                <w:rFonts w:ascii="Times New Roman" w:hAnsi="Times New Roman"/>
                <w:color w:val="000000"/>
              </w:rPr>
              <w:t>Predicted Fault</w:t>
            </w:r>
          </w:p>
        </w:tc>
      </w:tr>
      <w:tr w:rsidR="00E879CD" w:rsidTr="00104FA2">
        <w:tc>
          <w:tcPr>
            <w:tcW w:w="0" w:type="auto"/>
          </w:tcPr>
          <w:p w:rsidR="00E879CD" w:rsidRDefault="00000000">
            <w:pPr>
              <w:pStyle w:val="Compact"/>
            </w:pPr>
            <w:r>
              <w:rPr>
                <w:rFonts w:ascii="Times New Roman" w:hAnsi="Times New Roman"/>
                <w:b/>
                <w:bCs/>
                <w:color w:val="000000"/>
              </w:rPr>
              <w:t>Actual Healthy</w:t>
            </w:r>
          </w:p>
        </w:tc>
        <w:tc>
          <w:tcPr>
            <w:tcW w:w="0" w:type="auto"/>
          </w:tcPr>
          <w:p w:rsidR="00E879CD" w:rsidRDefault="00000000">
            <w:pPr>
              <w:pStyle w:val="Compact"/>
            </w:pPr>
            <w:r>
              <w:rPr>
                <w:rFonts w:ascii="Times New Roman" w:hAnsi="Times New Roman"/>
                <w:color w:val="000000"/>
              </w:rPr>
              <w:t>TN</w:t>
            </w:r>
          </w:p>
        </w:tc>
        <w:tc>
          <w:tcPr>
            <w:tcW w:w="0" w:type="auto"/>
          </w:tcPr>
          <w:p w:rsidR="00E879CD" w:rsidRDefault="00000000">
            <w:pPr>
              <w:pStyle w:val="Compact"/>
            </w:pPr>
            <w:r>
              <w:rPr>
                <w:rFonts w:ascii="Times New Roman" w:hAnsi="Times New Roman"/>
                <w:color w:val="000000"/>
              </w:rPr>
              <w:t>FP</w:t>
            </w:r>
          </w:p>
        </w:tc>
      </w:tr>
      <w:tr w:rsidR="00E879CD" w:rsidTr="00104FA2">
        <w:tc>
          <w:tcPr>
            <w:tcW w:w="0" w:type="auto"/>
          </w:tcPr>
          <w:p w:rsidR="00E879CD" w:rsidRDefault="00000000">
            <w:pPr>
              <w:pStyle w:val="Compact"/>
            </w:pPr>
            <w:r>
              <w:rPr>
                <w:rFonts w:ascii="Times New Roman" w:hAnsi="Times New Roman"/>
                <w:b/>
                <w:bCs/>
                <w:color w:val="000000"/>
              </w:rPr>
              <w:t>Actual Fault</w:t>
            </w:r>
          </w:p>
        </w:tc>
        <w:tc>
          <w:tcPr>
            <w:tcW w:w="0" w:type="auto"/>
          </w:tcPr>
          <w:p w:rsidR="00E879CD" w:rsidRDefault="00000000">
            <w:pPr>
              <w:pStyle w:val="Compact"/>
            </w:pPr>
            <w:r>
              <w:rPr>
                <w:rFonts w:ascii="Times New Roman" w:hAnsi="Times New Roman"/>
                <w:color w:val="000000"/>
              </w:rPr>
              <w:t>FN</w:t>
            </w:r>
          </w:p>
        </w:tc>
        <w:tc>
          <w:tcPr>
            <w:tcW w:w="0" w:type="auto"/>
          </w:tcPr>
          <w:p w:rsidR="00E879CD" w:rsidRDefault="00000000">
            <w:pPr>
              <w:pStyle w:val="Compact"/>
            </w:pPr>
            <w:r>
              <w:rPr>
                <w:rFonts w:ascii="Times New Roman" w:hAnsi="Times New Roman"/>
                <w:color w:val="000000"/>
              </w:rPr>
              <w:t>TP</w:t>
            </w:r>
          </w:p>
        </w:tc>
      </w:tr>
    </w:tbl>
    <w:p w:rsidR="00E879CD" w:rsidRDefault="00000000">
      <w:pPr>
        <w:pStyle w:val="Heading4"/>
        <w:spacing w:line="480" w:lineRule="auto"/>
      </w:pPr>
      <w:bookmarkStart w:id="42" w:name="a.2.2-performance-metrics"/>
      <w:bookmarkEnd w:id="41"/>
      <w:r>
        <w:rPr>
          <w:rFonts w:ascii="Times New Roman" w:hAnsi="Times New Roman"/>
          <w:color w:val="000000"/>
        </w:rPr>
        <w:t>A.2.2 Performance Metrics</w:t>
      </w:r>
    </w:p>
    <w:p w:rsidR="00E879CD" w:rsidRDefault="00000000">
      <w:pPr>
        <w:pStyle w:val="FirstParagraph"/>
        <w:spacing w:line="480" w:lineRule="auto"/>
      </w:pPr>
      <w:r>
        <w:rPr>
          <w:rFonts w:ascii="Times New Roman" w:hAnsi="Times New Roman"/>
          <w:b/>
          <w:bCs/>
          <w:color w:val="000000"/>
        </w:rPr>
        <w:t>Accuracy:</w:t>
      </w:r>
    </w:p>
    <w:p w:rsidR="00E879CD" w:rsidRDefault="00000000">
      <w:pPr>
        <w:pStyle w:val="BodyText"/>
        <w:spacing w:line="480" w:lineRule="auto"/>
      </w:pPr>
      <w:r>
        <w:rPr>
          <w:rFonts w:ascii="Times New Roman" w:hAnsi="Times New Roman"/>
          <w:color w:val="000000"/>
        </w:rPr>
        <w:t>Accuracy = (TP + TN) / (TP + TN + FP + FN)</w:t>
      </w:r>
    </w:p>
    <w:p w:rsidR="00E879CD" w:rsidRDefault="00000000">
      <w:pPr>
        <w:pStyle w:val="BodyText"/>
        <w:spacing w:line="480" w:lineRule="auto"/>
      </w:pPr>
      <w:r>
        <w:rPr>
          <w:rFonts w:ascii="Times New Roman" w:hAnsi="Times New Roman"/>
          <w:color w:val="000000"/>
        </w:rPr>
        <w:t>Measures overall correctness but can be misleading with class imbalance.</w:t>
      </w:r>
    </w:p>
    <w:p w:rsidR="00E879CD" w:rsidRDefault="00000000">
      <w:pPr>
        <w:pStyle w:val="BodyText"/>
        <w:spacing w:line="480" w:lineRule="auto"/>
      </w:pPr>
      <w:r>
        <w:rPr>
          <w:rFonts w:ascii="Times New Roman" w:hAnsi="Times New Roman"/>
          <w:b/>
          <w:bCs/>
          <w:color w:val="000000"/>
        </w:rPr>
        <w:t>Precision (Positive Predictive Value):</w:t>
      </w:r>
    </w:p>
    <w:p w:rsidR="00E879CD" w:rsidRDefault="00000000">
      <w:pPr>
        <w:pStyle w:val="BodyText"/>
        <w:spacing w:line="480" w:lineRule="auto"/>
      </w:pPr>
      <w:r>
        <w:rPr>
          <w:rFonts w:ascii="Times New Roman" w:hAnsi="Times New Roman"/>
          <w:color w:val="000000"/>
        </w:rPr>
        <w:t>Precision = TP / (TP + FP)</w:t>
      </w:r>
    </w:p>
    <w:p w:rsidR="00E879CD" w:rsidRDefault="00000000">
      <w:pPr>
        <w:pStyle w:val="BodyText"/>
        <w:spacing w:line="480" w:lineRule="auto"/>
      </w:pPr>
      <w:r>
        <w:rPr>
          <w:rFonts w:ascii="Times New Roman" w:hAnsi="Times New Roman"/>
          <w:color w:val="000000"/>
        </w:rPr>
        <w:t>Proportion of positive predictions that are correct. Critical for minimizing false alarms.</w:t>
      </w:r>
    </w:p>
    <w:p w:rsidR="00E879CD" w:rsidRDefault="00000000">
      <w:pPr>
        <w:pStyle w:val="BodyText"/>
        <w:spacing w:line="480" w:lineRule="auto"/>
      </w:pPr>
      <w:r>
        <w:rPr>
          <w:rFonts w:ascii="Times New Roman" w:hAnsi="Times New Roman"/>
          <w:b/>
          <w:bCs/>
          <w:color w:val="000000"/>
        </w:rPr>
        <w:t>Recall (Sensitivity, True Positive Rate):</w:t>
      </w:r>
    </w:p>
    <w:p w:rsidR="00E879CD" w:rsidRDefault="00000000">
      <w:pPr>
        <w:pStyle w:val="BodyText"/>
        <w:spacing w:line="480" w:lineRule="auto"/>
      </w:pPr>
      <w:r>
        <w:rPr>
          <w:rFonts w:ascii="Times New Roman" w:hAnsi="Times New Roman"/>
          <w:color w:val="000000"/>
        </w:rPr>
        <w:t>Recall = TP / (TP + FN)</w:t>
      </w:r>
    </w:p>
    <w:p w:rsidR="00E879CD" w:rsidRDefault="00000000">
      <w:pPr>
        <w:pStyle w:val="BodyText"/>
        <w:spacing w:line="480" w:lineRule="auto"/>
      </w:pPr>
      <w:r>
        <w:rPr>
          <w:rFonts w:ascii="Times New Roman" w:hAnsi="Times New Roman"/>
          <w:color w:val="000000"/>
        </w:rPr>
        <w:lastRenderedPageBreak/>
        <w:t>Proportion of actual positives correctly identified. Critical for safety (minimizing missed faults).</w:t>
      </w:r>
    </w:p>
    <w:p w:rsidR="00E879CD" w:rsidRDefault="00000000">
      <w:pPr>
        <w:pStyle w:val="BodyText"/>
        <w:spacing w:line="480" w:lineRule="auto"/>
      </w:pPr>
      <w:r>
        <w:rPr>
          <w:rFonts w:ascii="Times New Roman" w:hAnsi="Times New Roman"/>
          <w:b/>
          <w:bCs/>
          <w:color w:val="000000"/>
        </w:rPr>
        <w:t>Specificity (True Negative Rate):</w:t>
      </w:r>
    </w:p>
    <w:p w:rsidR="00E879CD" w:rsidRDefault="00000000">
      <w:pPr>
        <w:pStyle w:val="BodyText"/>
        <w:spacing w:line="480" w:lineRule="auto"/>
      </w:pPr>
      <w:r>
        <w:rPr>
          <w:rFonts w:ascii="Times New Roman" w:hAnsi="Times New Roman"/>
          <w:color w:val="000000"/>
        </w:rPr>
        <w:t>Specificity = TN / (TN + FP)</w:t>
      </w:r>
    </w:p>
    <w:p w:rsidR="00E879CD" w:rsidRDefault="00000000">
      <w:pPr>
        <w:pStyle w:val="BodyText"/>
        <w:spacing w:line="480" w:lineRule="auto"/>
      </w:pPr>
      <w:r>
        <w:rPr>
          <w:rFonts w:ascii="Times New Roman" w:hAnsi="Times New Roman"/>
          <w:color w:val="000000"/>
        </w:rPr>
        <w:t>Proportion of actual negatives correctly identified.</w:t>
      </w:r>
    </w:p>
    <w:p w:rsidR="00E879CD" w:rsidRDefault="00000000">
      <w:pPr>
        <w:pStyle w:val="BodyText"/>
        <w:spacing w:line="480" w:lineRule="auto"/>
      </w:pPr>
      <w:r>
        <w:rPr>
          <w:rFonts w:ascii="Times New Roman" w:hAnsi="Times New Roman"/>
          <w:b/>
          <w:bCs/>
          <w:color w:val="000000"/>
        </w:rPr>
        <w:t>F1-Score (Harmonic Mean of Precision and Recall):</w:t>
      </w:r>
    </w:p>
    <w:p w:rsidR="00E879CD" w:rsidRDefault="00000000">
      <w:pPr>
        <w:pStyle w:val="BodyText"/>
        <w:spacing w:line="480" w:lineRule="auto"/>
      </w:pPr>
      <w:r>
        <w:rPr>
          <w:rFonts w:ascii="Times New Roman" w:hAnsi="Times New Roman"/>
          <w:color w:val="000000"/>
        </w:rPr>
        <w:t>F1 = 2 × (Precision × Recall) / (Precision + Recall)</w:t>
      </w:r>
    </w:p>
    <w:p w:rsidR="00E879CD" w:rsidRDefault="00000000">
      <w:pPr>
        <w:pStyle w:val="BodyText"/>
        <w:spacing w:line="480" w:lineRule="auto"/>
      </w:pPr>
      <w:r>
        <w:rPr>
          <w:rFonts w:ascii="Times New Roman" w:hAnsi="Times New Roman"/>
          <w:color w:val="000000"/>
        </w:rPr>
        <w:t>Balances precision and recall, particularly useful for imbalanced datasets. Primary metric for this study.</w:t>
      </w:r>
    </w:p>
    <w:p w:rsidR="00E879CD" w:rsidRDefault="00000000">
      <w:pPr>
        <w:pStyle w:val="BodyText"/>
        <w:spacing w:line="480" w:lineRule="auto"/>
      </w:pPr>
      <w:r>
        <w:rPr>
          <w:rFonts w:ascii="Times New Roman" w:hAnsi="Times New Roman"/>
          <w:b/>
          <w:bCs/>
          <w:color w:val="000000"/>
        </w:rPr>
        <w:t>ROC-AUC (Receiver Operating Characteristic - Area Under Curve):</w:t>
      </w:r>
    </w:p>
    <w:p w:rsidR="00E879CD" w:rsidRDefault="00000000">
      <w:pPr>
        <w:pStyle w:val="BodyText"/>
        <w:spacing w:line="480" w:lineRule="auto"/>
      </w:pPr>
      <w:r>
        <w:rPr>
          <w:rFonts w:ascii="Times New Roman" w:hAnsi="Times New Roman"/>
          <w:color w:val="000000"/>
        </w:rPr>
        <w:t>ROC-AUC = ∫₀¹ TPR(FPR) d(FPR)</w:t>
      </w:r>
    </w:p>
    <w:p w:rsidR="00E879CD" w:rsidRDefault="00000000">
      <w:pPr>
        <w:pStyle w:val="BodyText"/>
        <w:spacing w:line="480" w:lineRule="auto"/>
      </w:pPr>
      <w:r>
        <w:rPr>
          <w:rFonts w:ascii="Times New Roman" w:hAnsi="Times New Roman"/>
          <w:color w:val="000000"/>
        </w:rPr>
        <w:t>where: - TPR = True Positive Rate = Recall - FPR = False Positive Rate = FP / (FP + TN)</w:t>
      </w:r>
    </w:p>
    <w:p w:rsidR="00E879CD" w:rsidRDefault="00000000">
      <w:pPr>
        <w:pStyle w:val="BodyText"/>
        <w:spacing w:line="480" w:lineRule="auto"/>
      </w:pPr>
      <w:r>
        <w:rPr>
          <w:rFonts w:ascii="Times New Roman" w:hAnsi="Times New Roman"/>
          <w:color w:val="000000"/>
        </w:rPr>
        <w:t>Measures discrimination ability across all classification thresholds. Value of 0.5 indicates random guessing; 1.0 indicates perfect classification.</w:t>
      </w:r>
    </w:p>
    <w:p w:rsidR="00E879CD" w:rsidRDefault="00000000">
      <w:pPr>
        <w:pStyle w:val="Heading3"/>
        <w:spacing w:line="480" w:lineRule="auto"/>
      </w:pPr>
      <w:bookmarkStart w:id="43" w:name="a.3-data-preprocessing-algorithms"/>
      <w:bookmarkEnd w:id="40"/>
      <w:bookmarkEnd w:id="42"/>
      <w:r>
        <w:rPr>
          <w:rFonts w:ascii="Times New Roman" w:hAnsi="Times New Roman"/>
          <w:color w:val="000000"/>
          <w:sz w:val="24"/>
        </w:rPr>
        <w:t>A.3 Data Preprocessing Algorithms</w:t>
      </w:r>
    </w:p>
    <w:p w:rsidR="00E879CD" w:rsidRDefault="00000000">
      <w:pPr>
        <w:pStyle w:val="Heading4"/>
        <w:spacing w:line="480" w:lineRule="auto"/>
      </w:pPr>
      <w:bookmarkStart w:id="44" w:name="Xf30858e6eb858ccdb7064d96e35b8471acb72cf"/>
      <w:r>
        <w:rPr>
          <w:rFonts w:ascii="Times New Roman" w:hAnsi="Times New Roman"/>
          <w:color w:val="000000"/>
        </w:rPr>
        <w:t>A.3.1 Remaining Useful Life (RUL) Computation</w:t>
      </w:r>
    </w:p>
    <w:p w:rsidR="00E879CD" w:rsidRDefault="00000000">
      <w:pPr>
        <w:pStyle w:val="FirstParagraph"/>
        <w:spacing w:line="480" w:lineRule="auto"/>
      </w:pPr>
      <w:r>
        <w:rPr>
          <w:rFonts w:ascii="Times New Roman" w:hAnsi="Times New Roman"/>
          <w:b/>
          <w:bCs/>
          <w:color w:val="000000"/>
        </w:rPr>
        <w:t>For Training Data:</w:t>
      </w:r>
    </w:p>
    <w:p w:rsidR="00E879CD" w:rsidRDefault="00000000">
      <w:pPr>
        <w:pStyle w:val="BodyText"/>
        <w:spacing w:line="480" w:lineRule="auto"/>
      </w:pPr>
      <w:r>
        <w:rPr>
          <w:rFonts w:ascii="Times New Roman" w:hAnsi="Times New Roman"/>
          <w:color w:val="000000"/>
        </w:rPr>
        <w:t>RUL(unit_id, cycle) = max_cycle(unit_id) - cycle</w:t>
      </w:r>
    </w:p>
    <w:p w:rsidR="00E879CD" w:rsidRDefault="00000000">
      <w:pPr>
        <w:pStyle w:val="BodyText"/>
        <w:spacing w:line="480" w:lineRule="auto"/>
      </w:pPr>
      <w:r>
        <w:rPr>
          <w:rFonts w:ascii="Times New Roman" w:hAnsi="Times New Roman"/>
          <w:color w:val="000000"/>
        </w:rPr>
        <w:t>where max_cycle(unit_id) is the final cycle number for the given engine.</w:t>
      </w:r>
    </w:p>
    <w:p w:rsidR="00E879CD" w:rsidRDefault="00000000">
      <w:pPr>
        <w:pStyle w:val="BodyText"/>
        <w:spacing w:line="480" w:lineRule="auto"/>
      </w:pPr>
      <w:r>
        <w:rPr>
          <w:rFonts w:ascii="Times New Roman" w:hAnsi="Times New Roman"/>
          <w:b/>
          <w:bCs/>
          <w:color w:val="000000"/>
        </w:rPr>
        <w:lastRenderedPageBreak/>
        <w:t>For Test Data:</w:t>
      </w:r>
    </w:p>
    <w:p w:rsidR="00E879CD" w:rsidRDefault="00000000">
      <w:pPr>
        <w:pStyle w:val="BodyText"/>
        <w:spacing w:line="480" w:lineRule="auto"/>
      </w:pPr>
      <w:r>
        <w:rPr>
          <w:rFonts w:ascii="Times New Roman" w:hAnsi="Times New Roman"/>
          <w:color w:val="000000"/>
        </w:rPr>
        <w:t>RUL(unit_id, cycle) = (max_cycle(unit_id) - cycle) + RUL_end(unit_id)</w:t>
      </w:r>
    </w:p>
    <w:p w:rsidR="00E879CD" w:rsidRDefault="00000000">
      <w:pPr>
        <w:pStyle w:val="BodyText"/>
        <w:spacing w:line="480" w:lineRule="auto"/>
      </w:pPr>
      <w:r>
        <w:rPr>
          <w:rFonts w:ascii="Times New Roman" w:hAnsi="Times New Roman"/>
          <w:color w:val="000000"/>
        </w:rPr>
        <w:t>where RUL_end(unit_id) is the provided RUL value at the end of the test sequence.</w:t>
      </w:r>
    </w:p>
    <w:p w:rsidR="00E879CD" w:rsidRDefault="00000000">
      <w:pPr>
        <w:pStyle w:val="BodyText"/>
        <w:spacing w:line="480" w:lineRule="auto"/>
      </w:pPr>
      <w:r>
        <w:rPr>
          <w:rFonts w:ascii="Times New Roman" w:hAnsi="Times New Roman"/>
          <w:b/>
          <w:bCs/>
          <w:color w:val="000000"/>
        </w:rPr>
        <w:t>Algorithm:</w:t>
      </w:r>
    </w:p>
    <w:p w:rsidR="00E879CD" w:rsidRDefault="00000000">
      <w:pPr>
        <w:pStyle w:val="SourceCode"/>
        <w:spacing w:line="480" w:lineRule="auto"/>
      </w:pPr>
      <w:r>
        <w:rPr>
          <w:rStyle w:val="KeywordTok"/>
          <w:rFonts w:ascii="Times New Roman" w:hAnsi="Times New Roman"/>
          <w:color w:val="000000"/>
          <w:sz w:val="24"/>
        </w:rPr>
        <w:t>def</w:t>
      </w:r>
      <w:r>
        <w:rPr>
          <w:rStyle w:val="NormalTok"/>
          <w:rFonts w:ascii="Times New Roman" w:hAnsi="Times New Roman"/>
          <w:color w:val="000000"/>
          <w:sz w:val="24"/>
        </w:rPr>
        <w:t xml:space="preserve"> compute_rul_training(df):</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"""Compute RUL for training data."""</w:t>
      </w:r>
      <w:r>
        <w:rPr>
          <w:rFonts w:ascii="Times New Roman" w:hAnsi="Times New Roman"/>
          <w:color w:val="000000"/>
        </w:rPr>
        <w:br/>
      </w:r>
      <w:r>
        <w:rPr>
          <w:rStyle w:val="NormalTok"/>
          <w:rFonts w:ascii="Times New Roman" w:hAnsi="Times New Roman"/>
          <w:color w:val="000000"/>
          <w:sz w:val="24"/>
        </w:rPr>
        <w:t xml:space="preserve">    max_cycles </w:t>
      </w:r>
      <w:r>
        <w:rPr>
          <w:rStyle w:val="OperatorTok"/>
          <w:rFonts w:ascii="Times New Roman" w:hAnsi="Times New Roman"/>
          <w:color w:val="000000"/>
          <w:sz w:val="24"/>
        </w:rPr>
        <w:t>=</w:t>
      </w:r>
      <w:r>
        <w:rPr>
          <w:rStyle w:val="NormalTok"/>
          <w:rFonts w:ascii="Times New Roman" w:hAnsi="Times New Roman"/>
          <w:color w:val="000000"/>
          <w:sz w:val="24"/>
        </w:rPr>
        <w:t xml:space="preserve"> df.groupby(</w:t>
      </w:r>
      <w:r>
        <w:rPr>
          <w:rStyle w:val="StringTok"/>
          <w:rFonts w:ascii="Times New Roman" w:hAnsi="Times New Roman"/>
          <w:color w:val="000000"/>
          <w:sz w:val="24"/>
        </w:rPr>
        <w:t>'unit_id'</w:t>
      </w:r>
      <w:r>
        <w:rPr>
          <w:rStyle w:val="NormalTok"/>
          <w:rFonts w:ascii="Times New Roman" w:hAnsi="Times New Roman"/>
          <w:color w:val="000000"/>
          <w:sz w:val="24"/>
        </w:rPr>
        <w:t>)[</w:t>
      </w:r>
      <w:r>
        <w:rPr>
          <w:rStyle w:val="StringTok"/>
          <w:rFonts w:ascii="Times New Roman" w:hAnsi="Times New Roman"/>
          <w:color w:val="000000"/>
          <w:sz w:val="24"/>
        </w:rPr>
        <w:t>'cycle'</w:t>
      </w:r>
      <w:r>
        <w:rPr>
          <w:rStyle w:val="NormalTok"/>
          <w:rFonts w:ascii="Times New Roman" w:hAnsi="Times New Roman"/>
          <w:color w:val="000000"/>
          <w:sz w:val="24"/>
        </w:rPr>
        <w:t>].</w:t>
      </w:r>
      <w:r>
        <w:rPr>
          <w:rStyle w:val="BuiltInTok"/>
          <w:rFonts w:ascii="Times New Roman" w:hAnsi="Times New Roman"/>
          <w:color w:val="000000"/>
          <w:sz w:val="24"/>
        </w:rPr>
        <w:t>max</w:t>
      </w:r>
      <w:r>
        <w:rPr>
          <w:rStyle w:val="NormalTok"/>
          <w:rFonts w:ascii="Times New Roman" w:hAnsi="Times New Roman"/>
          <w:color w:val="000000"/>
          <w:sz w:val="24"/>
        </w:rPr>
        <w:t>().to_dict()</w:t>
      </w:r>
      <w:r>
        <w:rPr>
          <w:rFonts w:ascii="Times New Roman" w:hAnsi="Times New Roman"/>
          <w:color w:val="000000"/>
        </w:rPr>
        <w:br/>
      </w:r>
      <w:r>
        <w:rPr>
          <w:rStyle w:val="NormalTok"/>
          <w:rFonts w:ascii="Times New Roman" w:hAnsi="Times New Roman"/>
          <w:color w:val="000000"/>
          <w:sz w:val="24"/>
        </w:rPr>
        <w:t xml:space="preserve">    df[</w:t>
      </w:r>
      <w:r>
        <w:rPr>
          <w:rStyle w:val="StringTok"/>
          <w:rFonts w:ascii="Times New Roman" w:hAnsi="Times New Roman"/>
          <w:color w:val="000000"/>
          <w:sz w:val="24"/>
        </w:rPr>
        <w:t>'RUL'</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df.</w:t>
      </w:r>
      <w:r>
        <w:rPr>
          <w:rStyle w:val="BuiltInTok"/>
          <w:rFonts w:ascii="Times New Roman" w:hAnsi="Times New Roman"/>
          <w:color w:val="000000"/>
          <w:sz w:val="24"/>
        </w:rPr>
        <w:t>apply</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KeywordTok"/>
          <w:rFonts w:ascii="Times New Roman" w:hAnsi="Times New Roman"/>
          <w:color w:val="000000"/>
          <w:sz w:val="24"/>
        </w:rPr>
        <w:t>lambda</w:t>
      </w:r>
      <w:r>
        <w:rPr>
          <w:rStyle w:val="NormalTok"/>
          <w:rFonts w:ascii="Times New Roman" w:hAnsi="Times New Roman"/>
          <w:color w:val="000000"/>
          <w:sz w:val="24"/>
        </w:rPr>
        <w:t xml:space="preserve"> row: max_cycles[row[</w:t>
      </w:r>
      <w:r>
        <w:rPr>
          <w:rStyle w:val="StringTok"/>
          <w:rFonts w:ascii="Times New Roman" w:hAnsi="Times New Roman"/>
          <w:color w:val="000000"/>
          <w:sz w:val="24"/>
        </w:rPr>
        <w:t>'unit_id'</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row[</w:t>
      </w:r>
      <w:r>
        <w:rPr>
          <w:rStyle w:val="StringTok"/>
          <w:rFonts w:ascii="Times New Roman" w:hAnsi="Times New Roman"/>
          <w:color w:val="000000"/>
          <w:sz w:val="24"/>
        </w:rPr>
        <w:t>'cycle'</w:t>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axis</w:t>
      </w:r>
      <w:r>
        <w:rPr>
          <w:rStyle w:val="OperatorTok"/>
          <w:rFonts w:ascii="Times New Roman" w:hAnsi="Times New Roman"/>
          <w:color w:val="000000"/>
          <w:sz w:val="24"/>
        </w:rPr>
        <w:t>=</w:t>
      </w:r>
      <w:r>
        <w:rPr>
          <w:rStyle w:val="DecValTok"/>
          <w:rFonts w:ascii="Times New Roman" w:hAnsi="Times New Roman"/>
          <w:color w:val="000000"/>
          <w:sz w:val="24"/>
        </w:rPr>
        <w:t>1</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df</w:t>
      </w:r>
      <w:r>
        <w:rPr>
          <w:rFonts w:ascii="Times New Roman" w:hAnsi="Times New Roman"/>
          <w:color w:val="000000"/>
        </w:rPr>
        <w:br/>
      </w:r>
      <w:r>
        <w:rPr>
          <w:rFonts w:ascii="Times New Roman" w:hAnsi="Times New Roman"/>
          <w:color w:val="000000"/>
        </w:rPr>
        <w:br/>
      </w:r>
      <w:r>
        <w:rPr>
          <w:rStyle w:val="KeywordTok"/>
          <w:rFonts w:ascii="Times New Roman" w:hAnsi="Times New Roman"/>
          <w:color w:val="000000"/>
          <w:sz w:val="24"/>
        </w:rPr>
        <w:t>def</w:t>
      </w:r>
      <w:r>
        <w:rPr>
          <w:rStyle w:val="NormalTok"/>
          <w:rFonts w:ascii="Times New Roman" w:hAnsi="Times New Roman"/>
          <w:color w:val="000000"/>
          <w:sz w:val="24"/>
        </w:rPr>
        <w:t xml:space="preserve"> compute_rul_test(df, test_rul_array):</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"""Compute RUL for test data."""</w:t>
      </w:r>
      <w:r>
        <w:rPr>
          <w:rFonts w:ascii="Times New Roman" w:hAnsi="Times New Roman"/>
          <w:color w:val="000000"/>
        </w:rPr>
        <w:br/>
      </w:r>
      <w:r>
        <w:rPr>
          <w:rStyle w:val="NormalTok"/>
          <w:rFonts w:ascii="Times New Roman" w:hAnsi="Times New Roman"/>
          <w:color w:val="000000"/>
          <w:sz w:val="24"/>
        </w:rPr>
        <w:t xml:space="preserve">    max_cycles </w:t>
      </w:r>
      <w:r>
        <w:rPr>
          <w:rStyle w:val="OperatorTok"/>
          <w:rFonts w:ascii="Times New Roman" w:hAnsi="Times New Roman"/>
          <w:color w:val="000000"/>
          <w:sz w:val="24"/>
        </w:rPr>
        <w:t>=</w:t>
      </w:r>
      <w:r>
        <w:rPr>
          <w:rStyle w:val="NormalTok"/>
          <w:rFonts w:ascii="Times New Roman" w:hAnsi="Times New Roman"/>
          <w:color w:val="000000"/>
          <w:sz w:val="24"/>
        </w:rPr>
        <w:t xml:space="preserve"> df.groupby(</w:t>
      </w:r>
      <w:r>
        <w:rPr>
          <w:rStyle w:val="StringTok"/>
          <w:rFonts w:ascii="Times New Roman" w:hAnsi="Times New Roman"/>
          <w:color w:val="000000"/>
          <w:sz w:val="24"/>
        </w:rPr>
        <w:t>'unit_id'</w:t>
      </w:r>
      <w:r>
        <w:rPr>
          <w:rStyle w:val="NormalTok"/>
          <w:rFonts w:ascii="Times New Roman" w:hAnsi="Times New Roman"/>
          <w:color w:val="000000"/>
          <w:sz w:val="24"/>
        </w:rPr>
        <w:t>)[</w:t>
      </w:r>
      <w:r>
        <w:rPr>
          <w:rStyle w:val="StringTok"/>
          <w:rFonts w:ascii="Times New Roman" w:hAnsi="Times New Roman"/>
          <w:color w:val="000000"/>
          <w:sz w:val="24"/>
        </w:rPr>
        <w:t>'cycle'</w:t>
      </w:r>
      <w:r>
        <w:rPr>
          <w:rStyle w:val="NormalTok"/>
          <w:rFonts w:ascii="Times New Roman" w:hAnsi="Times New Roman"/>
          <w:color w:val="000000"/>
          <w:sz w:val="24"/>
        </w:rPr>
        <w:t>].</w:t>
      </w:r>
      <w:r>
        <w:rPr>
          <w:rStyle w:val="BuiltInTok"/>
          <w:rFonts w:ascii="Times New Roman" w:hAnsi="Times New Roman"/>
          <w:color w:val="000000"/>
          <w:sz w:val="24"/>
        </w:rPr>
        <w:t>max</w:t>
      </w:r>
      <w:r>
        <w:rPr>
          <w:rStyle w:val="NormalTok"/>
          <w:rFonts w:ascii="Times New Roman" w:hAnsi="Times New Roman"/>
          <w:color w:val="000000"/>
          <w:sz w:val="24"/>
        </w:rPr>
        <w:t>().to_dict()</w:t>
      </w:r>
      <w:r>
        <w:rPr>
          <w:rFonts w:ascii="Times New Roman" w:hAnsi="Times New Roman"/>
          <w:color w:val="000000"/>
        </w:rPr>
        <w:br/>
      </w:r>
      <w:r>
        <w:rPr>
          <w:rStyle w:val="NormalTok"/>
          <w:rFonts w:ascii="Times New Roman" w:hAnsi="Times New Roman"/>
          <w:color w:val="000000"/>
          <w:sz w:val="24"/>
        </w:rPr>
        <w:t xml:space="preserve">    unit_ids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BuiltInTok"/>
          <w:rFonts w:ascii="Times New Roman" w:hAnsi="Times New Roman"/>
          <w:color w:val="000000"/>
          <w:sz w:val="24"/>
        </w:rPr>
        <w:t>sorted</w:t>
      </w:r>
      <w:r>
        <w:rPr>
          <w:rStyle w:val="NormalTok"/>
          <w:rFonts w:ascii="Times New Roman" w:hAnsi="Times New Roman"/>
          <w:color w:val="000000"/>
          <w:sz w:val="24"/>
        </w:rPr>
        <w:t>(df[</w:t>
      </w:r>
      <w:r>
        <w:rPr>
          <w:rStyle w:val="StringTok"/>
          <w:rFonts w:ascii="Times New Roman" w:hAnsi="Times New Roman"/>
          <w:color w:val="000000"/>
          <w:sz w:val="24"/>
        </w:rPr>
        <w:t>'unit_id'</w:t>
      </w:r>
      <w:r>
        <w:rPr>
          <w:rStyle w:val="NormalTok"/>
          <w:rFonts w:ascii="Times New Roman" w:hAnsi="Times New Roman"/>
          <w:color w:val="000000"/>
          <w:sz w:val="24"/>
        </w:rPr>
        <w:t>].unique())</w:t>
      </w:r>
      <w:r>
        <w:rPr>
          <w:rFonts w:ascii="Times New Roman" w:hAnsi="Times New Roman"/>
          <w:color w:val="000000"/>
        </w:rPr>
        <w:br/>
      </w:r>
      <w:r>
        <w:rPr>
          <w:rStyle w:val="NormalTok"/>
          <w:rFonts w:ascii="Times New Roman" w:hAnsi="Times New Roman"/>
          <w:color w:val="000000"/>
          <w:sz w:val="24"/>
        </w:rPr>
        <w:t xml:space="preserve">    rul_at_end </w:t>
      </w:r>
      <w:r>
        <w:rPr>
          <w:rStyle w:val="OperatorTok"/>
          <w:rFonts w:ascii="Times New Roman" w:hAnsi="Times New Roman"/>
          <w:color w:val="000000"/>
          <w:sz w:val="24"/>
        </w:rPr>
        <w:t>=</w:t>
      </w:r>
      <w:r>
        <w:rPr>
          <w:rStyle w:val="NormalTok"/>
          <w:rFonts w:ascii="Times New Roman" w:hAnsi="Times New Roman"/>
          <w:color w:val="000000"/>
          <w:sz w:val="24"/>
        </w:rPr>
        <w:t xml:space="preserve"> {uid: test_rul_array[i] </w:t>
      </w:r>
      <w:r>
        <w:rPr>
          <w:rStyle w:val="ControlFlowTok"/>
          <w:rFonts w:ascii="Times New Roman" w:hAnsi="Times New Roman"/>
          <w:color w:val="000000"/>
          <w:sz w:val="24"/>
        </w:rPr>
        <w:t>for</w:t>
      </w:r>
      <w:r>
        <w:rPr>
          <w:rStyle w:val="NormalTok"/>
          <w:rFonts w:ascii="Times New Roman" w:hAnsi="Times New Roman"/>
          <w:color w:val="000000"/>
          <w:sz w:val="24"/>
        </w:rPr>
        <w:t xml:space="preserve"> i, uid </w:t>
      </w:r>
      <w:r>
        <w:rPr>
          <w:rStyle w:val="KeywordTok"/>
          <w:rFonts w:ascii="Times New Roman" w:hAnsi="Times New Roman"/>
          <w:color w:val="000000"/>
          <w:sz w:val="24"/>
        </w:rPr>
        <w:t>in</w:t>
      </w:r>
      <w:r>
        <w:rPr>
          <w:rStyle w:val="NormalTok"/>
          <w:rFonts w:ascii="Times New Roman" w:hAnsi="Times New Roman"/>
          <w:color w:val="000000"/>
          <w:sz w:val="24"/>
        </w:rPr>
        <w:t xml:space="preserve"> </w:t>
      </w:r>
      <w:r>
        <w:rPr>
          <w:rStyle w:val="BuiltInTok"/>
          <w:rFonts w:ascii="Times New Roman" w:hAnsi="Times New Roman"/>
          <w:color w:val="000000"/>
          <w:sz w:val="24"/>
        </w:rPr>
        <w:t>enumerate</w:t>
      </w:r>
      <w:r>
        <w:rPr>
          <w:rStyle w:val="NormalTok"/>
          <w:rFonts w:ascii="Times New Roman" w:hAnsi="Times New Roman"/>
          <w:color w:val="000000"/>
          <w:sz w:val="24"/>
        </w:rPr>
        <w:t>(unit_ids)}</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df[</w:t>
      </w:r>
      <w:r>
        <w:rPr>
          <w:rStyle w:val="StringTok"/>
          <w:rFonts w:ascii="Times New Roman" w:hAnsi="Times New Roman"/>
          <w:color w:val="000000"/>
          <w:sz w:val="24"/>
        </w:rPr>
        <w:t>'RUL'</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df.</w:t>
      </w:r>
      <w:r>
        <w:rPr>
          <w:rStyle w:val="BuiltInTok"/>
          <w:rFonts w:ascii="Times New Roman" w:hAnsi="Times New Roman"/>
          <w:color w:val="000000"/>
          <w:sz w:val="24"/>
        </w:rPr>
        <w:t>apply</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KeywordTok"/>
          <w:rFonts w:ascii="Times New Roman" w:hAnsi="Times New Roman"/>
          <w:color w:val="000000"/>
          <w:sz w:val="24"/>
        </w:rPr>
        <w:t>lambda</w:t>
      </w:r>
      <w:r>
        <w:rPr>
          <w:rStyle w:val="NormalTok"/>
          <w:rFonts w:ascii="Times New Roman" w:hAnsi="Times New Roman"/>
          <w:color w:val="000000"/>
          <w:sz w:val="24"/>
        </w:rPr>
        <w:t xml:space="preserve"> row: (max_cycles[row[</w:t>
      </w:r>
      <w:r>
        <w:rPr>
          <w:rStyle w:val="StringTok"/>
          <w:rFonts w:ascii="Times New Roman" w:hAnsi="Times New Roman"/>
          <w:color w:val="000000"/>
          <w:sz w:val="24"/>
        </w:rPr>
        <w:t>'unit_id'</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row[</w:t>
      </w:r>
      <w:r>
        <w:rPr>
          <w:rStyle w:val="StringTok"/>
          <w:rFonts w:ascii="Times New Roman" w:hAnsi="Times New Roman"/>
          <w:color w:val="000000"/>
          <w:sz w:val="24"/>
        </w:rPr>
        <w:t>'cycle'</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rul_at_end[row[</w:t>
      </w:r>
      <w:r>
        <w:rPr>
          <w:rStyle w:val="StringTok"/>
          <w:rFonts w:ascii="Times New Roman" w:hAnsi="Times New Roman"/>
          <w:color w:val="000000"/>
          <w:sz w:val="24"/>
        </w:rPr>
        <w:t>'unit_id'</w:t>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lastRenderedPageBreak/>
        <w:t xml:space="preserve">        axis</w:t>
      </w:r>
      <w:r>
        <w:rPr>
          <w:rStyle w:val="OperatorTok"/>
          <w:rFonts w:ascii="Times New Roman" w:hAnsi="Times New Roman"/>
          <w:color w:val="000000"/>
          <w:sz w:val="24"/>
        </w:rPr>
        <w:t>=</w:t>
      </w:r>
      <w:r>
        <w:rPr>
          <w:rStyle w:val="DecValTok"/>
          <w:rFonts w:ascii="Times New Roman" w:hAnsi="Times New Roman"/>
          <w:color w:val="000000"/>
          <w:sz w:val="24"/>
        </w:rPr>
        <w:t>1</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df</w:t>
      </w:r>
    </w:p>
    <w:p w:rsidR="00E879CD" w:rsidRDefault="00000000">
      <w:pPr>
        <w:pStyle w:val="Heading4"/>
        <w:spacing w:line="480" w:lineRule="auto"/>
      </w:pPr>
      <w:bookmarkStart w:id="45" w:name="a.3.2-binary-fault-label-generation"/>
      <w:bookmarkEnd w:id="44"/>
      <w:r>
        <w:rPr>
          <w:rFonts w:ascii="Times New Roman" w:hAnsi="Times New Roman"/>
          <w:color w:val="000000"/>
        </w:rPr>
        <w:t>A.3.2 Binary Fault Label Generation</w:t>
      </w:r>
    </w:p>
    <w:p w:rsidR="00E879CD" w:rsidRDefault="00000000">
      <w:pPr>
        <w:pStyle w:val="FirstParagraph"/>
        <w:spacing w:line="480" w:lineRule="auto"/>
      </w:pPr>
      <w:r>
        <w:rPr>
          <w:rFonts w:ascii="Times New Roman" w:hAnsi="Times New Roman"/>
          <w:b/>
          <w:bCs/>
          <w:color w:val="000000"/>
        </w:rPr>
        <w:t>Labeling Rule:</w:t>
      </w:r>
    </w:p>
    <w:p w:rsidR="00E879CD" w:rsidRDefault="00000000">
      <w:pPr>
        <w:pStyle w:val="BodyText"/>
        <w:spacing w:line="480" w:lineRule="auto"/>
      </w:pPr>
      <w:r>
        <w:rPr>
          <w:rFonts w:ascii="Times New Roman" w:hAnsi="Times New Roman"/>
          <w:color w:val="000000"/>
        </w:rPr>
        <w:t>fault_label = { 1 if RUL ≤ threshold (fault condition) 0 if RUL &gt; threshold (healthy condition) }</w:t>
      </w:r>
    </w:p>
    <w:p w:rsidR="00E879CD" w:rsidRDefault="00000000">
      <w:pPr>
        <w:pStyle w:val="BodyText"/>
        <w:spacing w:line="480" w:lineRule="auto"/>
      </w:pPr>
      <w:r>
        <w:rPr>
          <w:rFonts w:ascii="Times New Roman" w:hAnsi="Times New Roman"/>
          <w:b/>
          <w:bCs/>
          <w:color w:val="000000"/>
        </w:rPr>
        <w:t>Threshold Selection:</w:t>
      </w:r>
      <w:r>
        <w:rPr>
          <w:rFonts w:ascii="Times New Roman" w:hAnsi="Times New Roman"/>
          <w:color w:val="000000"/>
        </w:rPr>
        <w:t xml:space="preserve"> threshold = 20 cycles</w:t>
      </w:r>
    </w:p>
    <w:p w:rsidR="00E879CD" w:rsidRDefault="00000000">
      <w:pPr>
        <w:pStyle w:val="BodyText"/>
        <w:spacing w:line="480" w:lineRule="auto"/>
      </w:pPr>
      <w:r>
        <w:rPr>
          <w:rFonts w:ascii="Times New Roman" w:hAnsi="Times New Roman"/>
          <w:b/>
          <w:bCs/>
          <w:color w:val="000000"/>
        </w:rPr>
        <w:t>Rationale:</w:t>
      </w:r>
      <w:r>
        <w:rPr>
          <w:rFonts w:ascii="Times New Roman" w:hAnsi="Times New Roman"/>
          <w:color w:val="000000"/>
        </w:rPr>
        <w:t xml:space="preserve"> Based on domain knowledge from Saxena et al. (2008), faults become detectable within 20 cycles of failure. This threshold balances early detection capability with label reliability.</w:t>
      </w:r>
    </w:p>
    <w:p w:rsidR="00E879CD" w:rsidRDefault="00000000">
      <w:pPr>
        <w:pStyle w:val="BodyText"/>
        <w:spacing w:line="480" w:lineRule="auto"/>
      </w:pPr>
      <w:r>
        <w:rPr>
          <w:rFonts w:ascii="Times New Roman" w:hAnsi="Times New Roman"/>
          <w:b/>
          <w:bCs/>
          <w:color w:val="000000"/>
        </w:rPr>
        <w:t>Class Distribution Impact:</w:t>
      </w:r>
    </w:p>
    <w:p w:rsidR="00E879CD" w:rsidRDefault="00000000">
      <w:pPr>
        <w:pStyle w:val="BodyText"/>
        <w:spacing w:line="480" w:lineRule="auto"/>
      </w:pPr>
      <w:r>
        <w:rPr>
          <w:rFonts w:ascii="Times New Roman" w:hAnsi="Times New Roman"/>
          <w:color w:val="000000"/>
        </w:rPr>
        <w:t>The threshold directly affects class balance: - Lower threshold → fewer fault samples → higher imbalance - Higher threshold → more fault samples → lower imbalance but noisier labels</w:t>
      </w:r>
    </w:p>
    <w:p w:rsidR="00E879CD" w:rsidRDefault="00000000">
      <w:pPr>
        <w:pStyle w:val="BodyText"/>
        <w:spacing w:line="480" w:lineRule="auto"/>
      </w:pPr>
      <w:r>
        <w:rPr>
          <w:rFonts w:ascii="Times New Roman" w:hAnsi="Times New Roman"/>
          <w:b/>
          <w:bCs/>
          <w:color w:val="000000"/>
        </w:rPr>
        <w:t>Algorithm:</w:t>
      </w:r>
    </w:p>
    <w:p w:rsidR="00E879CD" w:rsidRDefault="00000000">
      <w:pPr>
        <w:pStyle w:val="SourceCode"/>
        <w:spacing w:line="480" w:lineRule="auto"/>
      </w:pPr>
      <w:r>
        <w:rPr>
          <w:rStyle w:val="KeywordTok"/>
          <w:rFonts w:ascii="Times New Roman" w:hAnsi="Times New Roman"/>
          <w:color w:val="000000"/>
          <w:sz w:val="24"/>
        </w:rPr>
        <w:t>def</w:t>
      </w:r>
      <w:r>
        <w:rPr>
          <w:rStyle w:val="NormalTok"/>
          <w:rFonts w:ascii="Times New Roman" w:hAnsi="Times New Roman"/>
          <w:color w:val="000000"/>
          <w:sz w:val="24"/>
        </w:rPr>
        <w:t xml:space="preserve"> create_fault_labels(df, threshold</w:t>
      </w:r>
      <w:r>
        <w:rPr>
          <w:rStyle w:val="OperatorTok"/>
          <w:rFonts w:ascii="Times New Roman" w:hAnsi="Times New Roman"/>
          <w:color w:val="000000"/>
          <w:sz w:val="24"/>
        </w:rPr>
        <w:t>=</w:t>
      </w:r>
      <w:r>
        <w:rPr>
          <w:rStyle w:val="DecValTok"/>
          <w:rFonts w:ascii="Times New Roman" w:hAnsi="Times New Roman"/>
          <w:color w:val="000000"/>
          <w:sz w:val="24"/>
        </w:rPr>
        <w:t>20</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"""Create binary fault labels from RUL."""</w:t>
      </w:r>
      <w:r>
        <w:rPr>
          <w:rFonts w:ascii="Times New Roman" w:hAnsi="Times New Roman"/>
          <w:color w:val="000000"/>
        </w:rPr>
        <w:br/>
      </w:r>
      <w:r>
        <w:rPr>
          <w:rStyle w:val="NormalTok"/>
          <w:rFonts w:ascii="Times New Roman" w:hAnsi="Times New Roman"/>
          <w:color w:val="000000"/>
          <w:sz w:val="24"/>
        </w:rPr>
        <w:t xml:space="preserve">    df[</w:t>
      </w:r>
      <w:r>
        <w:rPr>
          <w:rStyle w:val="StringTok"/>
          <w:rFonts w:ascii="Times New Roman" w:hAnsi="Times New Roman"/>
          <w:color w:val="000000"/>
          <w:sz w:val="24"/>
        </w:rPr>
        <w:t>'fault_label'</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(df[</w:t>
      </w:r>
      <w:r>
        <w:rPr>
          <w:rStyle w:val="StringTok"/>
          <w:rFonts w:ascii="Times New Roman" w:hAnsi="Times New Roman"/>
          <w:color w:val="000000"/>
          <w:sz w:val="24"/>
        </w:rPr>
        <w:t>'RUL'</w:t>
      </w:r>
      <w:r>
        <w:rPr>
          <w:rStyle w:val="NormalTok"/>
          <w:rFonts w:ascii="Times New Roman" w:hAnsi="Times New Roman"/>
          <w:color w:val="000000"/>
          <w:sz w:val="24"/>
        </w:rPr>
        <w:t xml:space="preserve">] </w:t>
      </w:r>
      <w:r>
        <w:rPr>
          <w:rStyle w:val="OperatorTok"/>
          <w:rFonts w:ascii="Times New Roman" w:hAnsi="Times New Roman"/>
          <w:color w:val="000000"/>
          <w:sz w:val="24"/>
        </w:rPr>
        <w:t>&lt;=</w:t>
      </w:r>
      <w:r>
        <w:rPr>
          <w:rStyle w:val="NormalTok"/>
          <w:rFonts w:ascii="Times New Roman" w:hAnsi="Times New Roman"/>
          <w:color w:val="000000"/>
          <w:sz w:val="24"/>
        </w:rPr>
        <w:t xml:space="preserve"> threshold).astype(</w:t>
      </w:r>
      <w:r>
        <w:rPr>
          <w:rStyle w:val="BuiltInTok"/>
          <w:rFonts w:ascii="Times New Roman" w:hAnsi="Times New Roman"/>
          <w:color w:val="000000"/>
          <w:sz w:val="24"/>
        </w:rPr>
        <w:t>int</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 Report class distribution</w:t>
      </w:r>
      <w:r>
        <w:rPr>
          <w:rFonts w:ascii="Times New Roman" w:hAnsi="Times New Roman"/>
          <w:color w:val="000000"/>
        </w:rPr>
        <w:br/>
      </w:r>
      <w:r>
        <w:rPr>
          <w:rStyle w:val="NormalTok"/>
          <w:rFonts w:ascii="Times New Roman" w:hAnsi="Times New Roman"/>
          <w:color w:val="000000"/>
          <w:sz w:val="24"/>
        </w:rPr>
        <w:t xml:space="preserve">    n_healthy </w:t>
      </w:r>
      <w:r>
        <w:rPr>
          <w:rStyle w:val="OperatorTok"/>
          <w:rFonts w:ascii="Times New Roman" w:hAnsi="Times New Roman"/>
          <w:color w:val="000000"/>
          <w:sz w:val="24"/>
        </w:rPr>
        <w:t>=</w:t>
      </w:r>
      <w:r>
        <w:rPr>
          <w:rStyle w:val="NormalTok"/>
          <w:rFonts w:ascii="Times New Roman" w:hAnsi="Times New Roman"/>
          <w:color w:val="000000"/>
          <w:sz w:val="24"/>
        </w:rPr>
        <w:t xml:space="preserve"> (df[</w:t>
      </w:r>
      <w:r>
        <w:rPr>
          <w:rStyle w:val="StringTok"/>
          <w:rFonts w:ascii="Times New Roman" w:hAnsi="Times New Roman"/>
          <w:color w:val="000000"/>
          <w:sz w:val="24"/>
        </w:rPr>
        <w:t>'fault_label'</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DecValTok"/>
          <w:rFonts w:ascii="Times New Roman" w:hAnsi="Times New Roman"/>
          <w:color w:val="000000"/>
          <w:sz w:val="24"/>
        </w:rPr>
        <w:t>0</w:t>
      </w:r>
      <w:r>
        <w:rPr>
          <w:rStyle w:val="NormalTok"/>
          <w:rFonts w:ascii="Times New Roman" w:hAnsi="Times New Roman"/>
          <w:color w:val="000000"/>
          <w:sz w:val="24"/>
        </w:rPr>
        <w:t>).</w:t>
      </w:r>
      <w:r>
        <w:rPr>
          <w:rStyle w:val="BuiltInTok"/>
          <w:rFonts w:ascii="Times New Roman" w:hAnsi="Times New Roman"/>
          <w:color w:val="000000"/>
          <w:sz w:val="24"/>
        </w:rPr>
        <w:t>sum</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n_fault </w:t>
      </w:r>
      <w:r>
        <w:rPr>
          <w:rStyle w:val="OperatorTok"/>
          <w:rFonts w:ascii="Times New Roman" w:hAnsi="Times New Roman"/>
          <w:color w:val="000000"/>
          <w:sz w:val="24"/>
        </w:rPr>
        <w:t>=</w:t>
      </w:r>
      <w:r>
        <w:rPr>
          <w:rStyle w:val="NormalTok"/>
          <w:rFonts w:ascii="Times New Roman" w:hAnsi="Times New Roman"/>
          <w:color w:val="000000"/>
          <w:sz w:val="24"/>
        </w:rPr>
        <w:t xml:space="preserve"> (df[</w:t>
      </w:r>
      <w:r>
        <w:rPr>
          <w:rStyle w:val="StringTok"/>
          <w:rFonts w:ascii="Times New Roman" w:hAnsi="Times New Roman"/>
          <w:color w:val="000000"/>
          <w:sz w:val="24"/>
        </w:rPr>
        <w:t>'fault_label'</w:t>
      </w:r>
      <w:r>
        <w:rPr>
          <w:rStyle w:val="NormalTok"/>
          <w:rFonts w:ascii="Times New Roman" w:hAnsi="Times New Roman"/>
          <w:color w:val="000000"/>
          <w:sz w:val="24"/>
        </w:rPr>
        <w:t xml:space="preserve">]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DecValTok"/>
          <w:rFonts w:ascii="Times New Roman" w:hAnsi="Times New Roman"/>
          <w:color w:val="000000"/>
          <w:sz w:val="24"/>
        </w:rPr>
        <w:t>1</w:t>
      </w:r>
      <w:r>
        <w:rPr>
          <w:rStyle w:val="NormalTok"/>
          <w:rFonts w:ascii="Times New Roman" w:hAnsi="Times New Roman"/>
          <w:color w:val="000000"/>
          <w:sz w:val="24"/>
        </w:rPr>
        <w:t>).</w:t>
      </w:r>
      <w:r>
        <w:rPr>
          <w:rStyle w:val="BuiltInTok"/>
          <w:rFonts w:ascii="Times New Roman" w:hAnsi="Times New Roman"/>
          <w:color w:val="000000"/>
          <w:sz w:val="24"/>
        </w:rPr>
        <w:t>sum</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lastRenderedPageBreak/>
        <w:t xml:space="preserve">    imbalance_ratio </w:t>
      </w:r>
      <w:r>
        <w:rPr>
          <w:rStyle w:val="OperatorTok"/>
          <w:rFonts w:ascii="Times New Roman" w:hAnsi="Times New Roman"/>
          <w:color w:val="000000"/>
          <w:sz w:val="24"/>
        </w:rPr>
        <w:t>=</w:t>
      </w:r>
      <w:r>
        <w:rPr>
          <w:rStyle w:val="NormalTok"/>
          <w:rFonts w:ascii="Times New Roman" w:hAnsi="Times New Roman"/>
          <w:color w:val="000000"/>
          <w:sz w:val="24"/>
        </w:rPr>
        <w:t xml:space="preserve"> n_healthy </w:t>
      </w:r>
      <w:r>
        <w:rPr>
          <w:rStyle w:val="OperatorTok"/>
          <w:rFonts w:ascii="Times New Roman" w:hAnsi="Times New Roman"/>
          <w:color w:val="000000"/>
          <w:sz w:val="24"/>
        </w:rPr>
        <w:t>/</w:t>
      </w:r>
      <w:r>
        <w:rPr>
          <w:rStyle w:val="NormalTok"/>
          <w:rFonts w:ascii="Times New Roman" w:hAnsi="Times New Roman"/>
          <w:color w:val="000000"/>
          <w:sz w:val="24"/>
        </w:rPr>
        <w:t xml:space="preserve"> n_fault </w:t>
      </w:r>
      <w:r>
        <w:rPr>
          <w:rStyle w:val="ControlFlowTok"/>
          <w:rFonts w:ascii="Times New Roman" w:hAnsi="Times New Roman"/>
          <w:color w:val="000000"/>
          <w:sz w:val="24"/>
        </w:rPr>
        <w:t>if</w:t>
      </w:r>
      <w:r>
        <w:rPr>
          <w:rStyle w:val="NormalTok"/>
          <w:rFonts w:ascii="Times New Roman" w:hAnsi="Times New Roman"/>
          <w:color w:val="000000"/>
          <w:sz w:val="24"/>
        </w:rPr>
        <w:t xml:space="preserve"> n_fault </w:t>
      </w:r>
      <w:r>
        <w:rPr>
          <w:rStyle w:val="OperatorTok"/>
          <w:rFonts w:ascii="Times New Roman" w:hAnsi="Times New Roman"/>
          <w:color w:val="000000"/>
          <w:sz w:val="24"/>
        </w:rPr>
        <w:t>&gt;</w:t>
      </w:r>
      <w:r>
        <w:rPr>
          <w:rStyle w:val="NormalTok"/>
          <w:rFonts w:ascii="Times New Roman" w:hAnsi="Times New Roman"/>
          <w:color w:val="000000"/>
          <w:sz w:val="24"/>
        </w:rPr>
        <w:t xml:space="preserve"> </w:t>
      </w:r>
      <w:r>
        <w:rPr>
          <w:rStyle w:val="DecValTok"/>
          <w:rFonts w:ascii="Times New Roman" w:hAnsi="Times New Roman"/>
          <w:color w:val="000000"/>
          <w:sz w:val="24"/>
        </w:rPr>
        <w:t>0</w:t>
      </w:r>
      <w:r>
        <w:rPr>
          <w:rStyle w:val="NormalTok"/>
          <w:rFonts w:ascii="Times New Roman" w:hAnsi="Times New Roman"/>
          <w:color w:val="000000"/>
          <w:sz w:val="24"/>
        </w:rPr>
        <w:t xml:space="preserve"> </w:t>
      </w:r>
      <w:r>
        <w:rPr>
          <w:rStyle w:val="ControlFlowTok"/>
          <w:rFonts w:ascii="Times New Roman" w:hAnsi="Times New Roman"/>
          <w:color w:val="000000"/>
          <w:sz w:val="24"/>
        </w:rPr>
        <w:t>else</w:t>
      </w:r>
      <w:r>
        <w:rPr>
          <w:rStyle w:val="NormalTok"/>
          <w:rFonts w:ascii="Times New Roman" w:hAnsi="Times New Roman"/>
          <w:color w:val="000000"/>
          <w:sz w:val="24"/>
        </w:rPr>
        <w:t xml:space="preserve"> </w:t>
      </w:r>
      <w:r>
        <w:rPr>
          <w:rStyle w:val="BuiltInTok"/>
          <w:rFonts w:ascii="Times New Roman" w:hAnsi="Times New Roman"/>
          <w:color w:val="000000"/>
          <w:sz w:val="24"/>
        </w:rPr>
        <w:t>float</w:t>
      </w:r>
      <w:r>
        <w:rPr>
          <w:rStyle w:val="NormalTok"/>
          <w:rFonts w:ascii="Times New Roman" w:hAnsi="Times New Roman"/>
          <w:color w:val="000000"/>
          <w:sz w:val="24"/>
        </w:rPr>
        <w:t>(</w:t>
      </w:r>
      <w:r>
        <w:rPr>
          <w:rStyle w:val="StringTok"/>
          <w:rFonts w:ascii="Times New Roman" w:hAnsi="Times New Roman"/>
          <w:color w:val="000000"/>
          <w:sz w:val="24"/>
        </w:rPr>
        <w:t>'inf'</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BuiltInTok"/>
          <w:rFonts w:ascii="Times New Roman" w:hAnsi="Times New Roman"/>
          <w:color w:val="000000"/>
          <w:sz w:val="24"/>
        </w:rPr>
        <w:t>print</w:t>
      </w:r>
      <w:r>
        <w:rPr>
          <w:rStyle w:val="NormalTok"/>
          <w:rFonts w:ascii="Times New Roman" w:hAnsi="Times New Roman"/>
          <w:color w:val="000000"/>
          <w:sz w:val="24"/>
        </w:rPr>
        <w:t>(</w:t>
      </w:r>
      <w:r>
        <w:rPr>
          <w:rStyle w:val="SpecialStringTok"/>
          <w:rFonts w:ascii="Times New Roman" w:hAnsi="Times New Roman"/>
          <w:color w:val="000000"/>
          <w:sz w:val="24"/>
        </w:rPr>
        <w:t xml:space="preserve">f"Healthy: </w:t>
      </w:r>
      <w:r>
        <w:rPr>
          <w:rStyle w:val="SpecialCharTok"/>
          <w:rFonts w:ascii="Times New Roman" w:hAnsi="Times New Roman"/>
          <w:color w:val="000000"/>
          <w:sz w:val="24"/>
        </w:rPr>
        <w:t>{</w:t>
      </w:r>
      <w:r>
        <w:rPr>
          <w:rStyle w:val="NormalTok"/>
          <w:rFonts w:ascii="Times New Roman" w:hAnsi="Times New Roman"/>
          <w:color w:val="000000"/>
          <w:sz w:val="24"/>
        </w:rPr>
        <w:t>n_healthy</w:t>
      </w:r>
      <w:r>
        <w:rPr>
          <w:rStyle w:val="SpecialCharTok"/>
          <w:rFonts w:ascii="Times New Roman" w:hAnsi="Times New Roman"/>
          <w:color w:val="000000"/>
          <w:sz w:val="24"/>
        </w:rPr>
        <w:t>}</w:t>
      </w:r>
      <w:r>
        <w:rPr>
          <w:rStyle w:val="SpecialStringTok"/>
          <w:rFonts w:ascii="Times New Roman" w:hAnsi="Times New Roman"/>
          <w:color w:val="000000"/>
          <w:sz w:val="24"/>
        </w:rPr>
        <w:t xml:space="preserve"> (</w:t>
      </w:r>
      <w:r>
        <w:rPr>
          <w:rStyle w:val="SpecialCharTok"/>
          <w:rFonts w:ascii="Times New Roman" w:hAnsi="Times New Roman"/>
          <w:color w:val="000000"/>
          <w:sz w:val="24"/>
        </w:rPr>
        <w:t>{</w:t>
      </w:r>
      <w:r>
        <w:rPr>
          <w:rStyle w:val="DecValTok"/>
          <w:rFonts w:ascii="Times New Roman" w:hAnsi="Times New Roman"/>
          <w:color w:val="000000"/>
          <w:sz w:val="24"/>
        </w:rPr>
        <w:t>100</w:t>
      </w:r>
      <w:r>
        <w:rPr>
          <w:rStyle w:val="OperatorTok"/>
          <w:rFonts w:ascii="Times New Roman" w:hAnsi="Times New Roman"/>
          <w:color w:val="000000"/>
          <w:sz w:val="24"/>
        </w:rPr>
        <w:t>*</w:t>
      </w:r>
      <w:r>
        <w:rPr>
          <w:rStyle w:val="NormalTok"/>
          <w:rFonts w:ascii="Times New Roman" w:hAnsi="Times New Roman"/>
          <w:color w:val="000000"/>
          <w:sz w:val="24"/>
        </w:rPr>
        <w:t>n_healthy</w:t>
      </w:r>
      <w:r>
        <w:rPr>
          <w:rStyle w:val="OperatorTok"/>
          <w:rFonts w:ascii="Times New Roman" w:hAnsi="Times New Roman"/>
          <w:color w:val="000000"/>
          <w:sz w:val="24"/>
        </w:rPr>
        <w:t>/</w:t>
      </w:r>
      <w:r>
        <w:rPr>
          <w:rStyle w:val="BuiltInTok"/>
          <w:rFonts w:ascii="Times New Roman" w:hAnsi="Times New Roman"/>
          <w:color w:val="000000"/>
          <w:sz w:val="24"/>
        </w:rPr>
        <w:t>len</w:t>
      </w:r>
      <w:r>
        <w:rPr>
          <w:rStyle w:val="NormalTok"/>
          <w:rFonts w:ascii="Times New Roman" w:hAnsi="Times New Roman"/>
          <w:color w:val="000000"/>
          <w:sz w:val="24"/>
        </w:rPr>
        <w:t>(df)</w:t>
      </w:r>
      <w:r>
        <w:rPr>
          <w:rStyle w:val="SpecialCharTok"/>
          <w:rFonts w:ascii="Times New Roman" w:hAnsi="Times New Roman"/>
          <w:color w:val="000000"/>
          <w:sz w:val="24"/>
        </w:rPr>
        <w:t>:.1f}</w:t>
      </w:r>
      <w:r>
        <w:rPr>
          <w:rStyle w:val="SpecialStringTok"/>
          <w:rFonts w:ascii="Times New Roman" w:hAnsi="Times New Roman"/>
          <w:color w:val="000000"/>
          <w:sz w:val="24"/>
        </w:rPr>
        <w:t>%)"</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BuiltInTok"/>
          <w:rFonts w:ascii="Times New Roman" w:hAnsi="Times New Roman"/>
          <w:color w:val="000000"/>
          <w:sz w:val="24"/>
        </w:rPr>
        <w:t>print</w:t>
      </w:r>
      <w:r>
        <w:rPr>
          <w:rStyle w:val="NormalTok"/>
          <w:rFonts w:ascii="Times New Roman" w:hAnsi="Times New Roman"/>
          <w:color w:val="000000"/>
          <w:sz w:val="24"/>
        </w:rPr>
        <w:t>(</w:t>
      </w:r>
      <w:r>
        <w:rPr>
          <w:rStyle w:val="SpecialStringTok"/>
          <w:rFonts w:ascii="Times New Roman" w:hAnsi="Times New Roman"/>
          <w:color w:val="000000"/>
          <w:sz w:val="24"/>
        </w:rPr>
        <w:t xml:space="preserve">f"Fault: </w:t>
      </w:r>
      <w:r>
        <w:rPr>
          <w:rStyle w:val="SpecialCharTok"/>
          <w:rFonts w:ascii="Times New Roman" w:hAnsi="Times New Roman"/>
          <w:color w:val="000000"/>
          <w:sz w:val="24"/>
        </w:rPr>
        <w:t>{</w:t>
      </w:r>
      <w:r>
        <w:rPr>
          <w:rStyle w:val="NormalTok"/>
          <w:rFonts w:ascii="Times New Roman" w:hAnsi="Times New Roman"/>
          <w:color w:val="000000"/>
          <w:sz w:val="24"/>
        </w:rPr>
        <w:t>n_fault</w:t>
      </w:r>
      <w:r>
        <w:rPr>
          <w:rStyle w:val="SpecialCharTok"/>
          <w:rFonts w:ascii="Times New Roman" w:hAnsi="Times New Roman"/>
          <w:color w:val="000000"/>
          <w:sz w:val="24"/>
        </w:rPr>
        <w:t>}</w:t>
      </w:r>
      <w:r>
        <w:rPr>
          <w:rStyle w:val="SpecialStringTok"/>
          <w:rFonts w:ascii="Times New Roman" w:hAnsi="Times New Roman"/>
          <w:color w:val="000000"/>
          <w:sz w:val="24"/>
        </w:rPr>
        <w:t xml:space="preserve"> (</w:t>
      </w:r>
      <w:r>
        <w:rPr>
          <w:rStyle w:val="SpecialCharTok"/>
          <w:rFonts w:ascii="Times New Roman" w:hAnsi="Times New Roman"/>
          <w:color w:val="000000"/>
          <w:sz w:val="24"/>
        </w:rPr>
        <w:t>{</w:t>
      </w:r>
      <w:r>
        <w:rPr>
          <w:rStyle w:val="DecValTok"/>
          <w:rFonts w:ascii="Times New Roman" w:hAnsi="Times New Roman"/>
          <w:color w:val="000000"/>
          <w:sz w:val="24"/>
        </w:rPr>
        <w:t>100</w:t>
      </w:r>
      <w:r>
        <w:rPr>
          <w:rStyle w:val="OperatorTok"/>
          <w:rFonts w:ascii="Times New Roman" w:hAnsi="Times New Roman"/>
          <w:color w:val="000000"/>
          <w:sz w:val="24"/>
        </w:rPr>
        <w:t>*</w:t>
      </w:r>
      <w:r>
        <w:rPr>
          <w:rStyle w:val="NormalTok"/>
          <w:rFonts w:ascii="Times New Roman" w:hAnsi="Times New Roman"/>
          <w:color w:val="000000"/>
          <w:sz w:val="24"/>
        </w:rPr>
        <w:t>n_fault</w:t>
      </w:r>
      <w:r>
        <w:rPr>
          <w:rStyle w:val="OperatorTok"/>
          <w:rFonts w:ascii="Times New Roman" w:hAnsi="Times New Roman"/>
          <w:color w:val="000000"/>
          <w:sz w:val="24"/>
        </w:rPr>
        <w:t>/</w:t>
      </w:r>
      <w:r>
        <w:rPr>
          <w:rStyle w:val="BuiltInTok"/>
          <w:rFonts w:ascii="Times New Roman" w:hAnsi="Times New Roman"/>
          <w:color w:val="000000"/>
          <w:sz w:val="24"/>
        </w:rPr>
        <w:t>len</w:t>
      </w:r>
      <w:r>
        <w:rPr>
          <w:rStyle w:val="NormalTok"/>
          <w:rFonts w:ascii="Times New Roman" w:hAnsi="Times New Roman"/>
          <w:color w:val="000000"/>
          <w:sz w:val="24"/>
        </w:rPr>
        <w:t>(df)</w:t>
      </w:r>
      <w:r>
        <w:rPr>
          <w:rStyle w:val="SpecialCharTok"/>
          <w:rFonts w:ascii="Times New Roman" w:hAnsi="Times New Roman"/>
          <w:color w:val="000000"/>
          <w:sz w:val="24"/>
        </w:rPr>
        <w:t>:.1f}</w:t>
      </w:r>
      <w:r>
        <w:rPr>
          <w:rStyle w:val="SpecialStringTok"/>
          <w:rFonts w:ascii="Times New Roman" w:hAnsi="Times New Roman"/>
          <w:color w:val="000000"/>
          <w:sz w:val="24"/>
        </w:rPr>
        <w:t>%)"</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BuiltInTok"/>
          <w:rFonts w:ascii="Times New Roman" w:hAnsi="Times New Roman"/>
          <w:color w:val="000000"/>
          <w:sz w:val="24"/>
        </w:rPr>
        <w:t>print</w:t>
      </w:r>
      <w:r>
        <w:rPr>
          <w:rStyle w:val="NormalTok"/>
          <w:rFonts w:ascii="Times New Roman" w:hAnsi="Times New Roman"/>
          <w:color w:val="000000"/>
          <w:sz w:val="24"/>
        </w:rPr>
        <w:t>(</w:t>
      </w:r>
      <w:r>
        <w:rPr>
          <w:rStyle w:val="SpecialStringTok"/>
          <w:rFonts w:ascii="Times New Roman" w:hAnsi="Times New Roman"/>
          <w:color w:val="000000"/>
          <w:sz w:val="24"/>
        </w:rPr>
        <w:t xml:space="preserve">f"Imbalance ratio: </w:t>
      </w:r>
      <w:r>
        <w:rPr>
          <w:rStyle w:val="SpecialCharTok"/>
          <w:rFonts w:ascii="Times New Roman" w:hAnsi="Times New Roman"/>
          <w:color w:val="000000"/>
          <w:sz w:val="24"/>
        </w:rPr>
        <w:t>{</w:t>
      </w:r>
      <w:r>
        <w:rPr>
          <w:rStyle w:val="NormalTok"/>
          <w:rFonts w:ascii="Times New Roman" w:hAnsi="Times New Roman"/>
          <w:color w:val="000000"/>
          <w:sz w:val="24"/>
        </w:rPr>
        <w:t>imbalance_ratio</w:t>
      </w:r>
      <w:r>
        <w:rPr>
          <w:rStyle w:val="SpecialCharTok"/>
          <w:rFonts w:ascii="Times New Roman" w:hAnsi="Times New Roman"/>
          <w:color w:val="000000"/>
          <w:sz w:val="24"/>
        </w:rPr>
        <w:t>:.1f}</w:t>
      </w:r>
      <w:r>
        <w:rPr>
          <w:rStyle w:val="SpecialStringTok"/>
          <w:rFonts w:ascii="Times New Roman" w:hAnsi="Times New Roman"/>
          <w:color w:val="000000"/>
          <w:sz w:val="24"/>
        </w:rPr>
        <w:t>:1"</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df</w:t>
      </w:r>
    </w:p>
    <w:p w:rsidR="00E879CD" w:rsidRDefault="00000000">
      <w:pPr>
        <w:pStyle w:val="Heading4"/>
        <w:spacing w:line="480" w:lineRule="auto"/>
      </w:pPr>
      <w:bookmarkStart w:id="46" w:name="a.3.3-constant-sensor-identification"/>
      <w:bookmarkEnd w:id="45"/>
      <w:r>
        <w:rPr>
          <w:rFonts w:ascii="Times New Roman" w:hAnsi="Times New Roman"/>
          <w:color w:val="000000"/>
        </w:rPr>
        <w:t>A.3.3 Constant Sensor Identification</w:t>
      </w:r>
    </w:p>
    <w:p w:rsidR="00E879CD" w:rsidRDefault="00000000">
      <w:pPr>
        <w:pStyle w:val="FirstParagraph"/>
        <w:spacing w:line="480" w:lineRule="auto"/>
      </w:pPr>
      <w:r>
        <w:rPr>
          <w:rFonts w:ascii="Times New Roman" w:hAnsi="Times New Roman"/>
          <w:b/>
          <w:bCs/>
          <w:color w:val="000000"/>
        </w:rPr>
        <w:t>Criterion:</w:t>
      </w:r>
    </w:p>
    <w:p w:rsidR="00E879CD" w:rsidRDefault="00000000">
      <w:pPr>
        <w:pStyle w:val="BodyText"/>
        <w:spacing w:line="480" w:lineRule="auto"/>
      </w:pPr>
      <w:r>
        <w:rPr>
          <w:rFonts w:ascii="Times New Roman" w:hAnsi="Times New Roman"/>
          <w:color w:val="000000"/>
        </w:rPr>
        <w:t>A sensor is considered constant if its standard deviation is below a threshold:</w:t>
      </w:r>
    </w:p>
    <w:p w:rsidR="00E879CD" w:rsidRDefault="00000000">
      <w:pPr>
        <w:pStyle w:val="BodyText"/>
        <w:spacing w:line="480" w:lineRule="auto"/>
      </w:pPr>
      <w:r>
        <w:rPr>
          <w:rFonts w:ascii="Times New Roman" w:hAnsi="Times New Roman"/>
          <w:color w:val="000000"/>
        </w:rPr>
        <w:t>σ(sensor) &lt; ε</w:t>
      </w:r>
    </w:p>
    <w:p w:rsidR="00E879CD" w:rsidRDefault="00000000">
      <w:pPr>
        <w:pStyle w:val="BodyText"/>
        <w:spacing w:line="480" w:lineRule="auto"/>
      </w:pPr>
      <w:r>
        <w:rPr>
          <w:rFonts w:ascii="Times New Roman" w:hAnsi="Times New Roman"/>
          <w:color w:val="000000"/>
        </w:rPr>
        <w:t>where ε = 0.001 (threshold for near-zero variance)</w:t>
      </w:r>
    </w:p>
    <w:p w:rsidR="00E879CD" w:rsidRDefault="00000000">
      <w:pPr>
        <w:pStyle w:val="BodyText"/>
        <w:spacing w:line="480" w:lineRule="auto"/>
      </w:pPr>
      <w:r>
        <w:rPr>
          <w:rFonts w:ascii="Times New Roman" w:hAnsi="Times New Roman"/>
          <w:b/>
          <w:bCs/>
          <w:color w:val="000000"/>
        </w:rPr>
        <w:t>Algorithm:</w:t>
      </w:r>
    </w:p>
    <w:p w:rsidR="00E879CD" w:rsidRDefault="00000000">
      <w:pPr>
        <w:pStyle w:val="SourceCode"/>
        <w:spacing w:line="480" w:lineRule="auto"/>
      </w:pPr>
      <w:r>
        <w:rPr>
          <w:rStyle w:val="KeywordTok"/>
          <w:rFonts w:ascii="Times New Roman" w:hAnsi="Times New Roman"/>
          <w:color w:val="000000"/>
          <w:sz w:val="24"/>
        </w:rPr>
        <w:t>def</w:t>
      </w:r>
      <w:r>
        <w:rPr>
          <w:rStyle w:val="NormalTok"/>
          <w:rFonts w:ascii="Times New Roman" w:hAnsi="Times New Roman"/>
          <w:color w:val="000000"/>
          <w:sz w:val="24"/>
        </w:rPr>
        <w:t xml:space="preserve"> identify_constant_sensors(df, std_threshold</w:t>
      </w:r>
      <w:r>
        <w:rPr>
          <w:rStyle w:val="OperatorTok"/>
          <w:rFonts w:ascii="Times New Roman" w:hAnsi="Times New Roman"/>
          <w:color w:val="000000"/>
          <w:sz w:val="24"/>
        </w:rPr>
        <w:t>=</w:t>
      </w:r>
      <w:r>
        <w:rPr>
          <w:rStyle w:val="FloatTok"/>
          <w:rFonts w:ascii="Times New Roman" w:hAnsi="Times New Roman"/>
          <w:color w:val="000000"/>
          <w:sz w:val="24"/>
        </w:rPr>
        <w:t>0.001</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"""Identify sensors with near-constant values."""</w:t>
      </w:r>
      <w:r>
        <w:rPr>
          <w:rFonts w:ascii="Times New Roman" w:hAnsi="Times New Roman"/>
          <w:color w:val="000000"/>
        </w:rPr>
        <w:br/>
      </w:r>
      <w:r>
        <w:rPr>
          <w:rStyle w:val="NormalTok"/>
          <w:rFonts w:ascii="Times New Roman" w:hAnsi="Times New Roman"/>
          <w:color w:val="000000"/>
          <w:sz w:val="24"/>
        </w:rPr>
        <w:t xml:space="preserve">    sensors </w:t>
      </w:r>
      <w:r>
        <w:rPr>
          <w:rStyle w:val="OperatorTok"/>
          <w:rFonts w:ascii="Times New Roman" w:hAnsi="Times New Roman"/>
          <w:color w:val="000000"/>
          <w:sz w:val="24"/>
        </w:rPr>
        <w:t>=</w:t>
      </w:r>
      <w:r>
        <w:rPr>
          <w:rStyle w:val="NormalTok"/>
          <w:rFonts w:ascii="Times New Roman" w:hAnsi="Times New Roman"/>
          <w:color w:val="000000"/>
          <w:sz w:val="24"/>
        </w:rPr>
        <w:t xml:space="preserve"> [col </w:t>
      </w:r>
      <w:r>
        <w:rPr>
          <w:rStyle w:val="ControlFlowTok"/>
          <w:rFonts w:ascii="Times New Roman" w:hAnsi="Times New Roman"/>
          <w:color w:val="000000"/>
          <w:sz w:val="24"/>
        </w:rPr>
        <w:t>for</w:t>
      </w:r>
      <w:r>
        <w:rPr>
          <w:rStyle w:val="NormalTok"/>
          <w:rFonts w:ascii="Times New Roman" w:hAnsi="Times New Roman"/>
          <w:color w:val="000000"/>
          <w:sz w:val="24"/>
        </w:rPr>
        <w:t xml:space="preserve"> col </w:t>
      </w:r>
      <w:r>
        <w:rPr>
          <w:rStyle w:val="KeywordTok"/>
          <w:rFonts w:ascii="Times New Roman" w:hAnsi="Times New Roman"/>
          <w:color w:val="000000"/>
          <w:sz w:val="24"/>
        </w:rPr>
        <w:t>in</w:t>
      </w:r>
      <w:r>
        <w:rPr>
          <w:rStyle w:val="NormalTok"/>
          <w:rFonts w:ascii="Times New Roman" w:hAnsi="Times New Roman"/>
          <w:color w:val="000000"/>
          <w:sz w:val="24"/>
        </w:rPr>
        <w:t xml:space="preserve"> df.columns </w:t>
      </w:r>
      <w:r>
        <w:rPr>
          <w:rStyle w:val="ControlFlowTok"/>
          <w:rFonts w:ascii="Times New Roman" w:hAnsi="Times New Roman"/>
          <w:color w:val="000000"/>
          <w:sz w:val="24"/>
        </w:rPr>
        <w:t>if</w:t>
      </w:r>
      <w:r>
        <w:rPr>
          <w:rStyle w:val="NormalTok"/>
          <w:rFonts w:ascii="Times New Roman" w:hAnsi="Times New Roman"/>
          <w:color w:val="000000"/>
          <w:sz w:val="24"/>
        </w:rPr>
        <w:t xml:space="preserve"> col.startswith(</w:t>
      </w:r>
      <w:r>
        <w:rPr>
          <w:rStyle w:val="StringTok"/>
          <w:rFonts w:ascii="Times New Roman" w:hAnsi="Times New Roman"/>
          <w:color w:val="000000"/>
          <w:sz w:val="24"/>
        </w:rPr>
        <w:t>'sensor_'</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constant_sensors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for</w:t>
      </w:r>
      <w:r>
        <w:rPr>
          <w:rStyle w:val="NormalTok"/>
          <w:rFonts w:ascii="Times New Roman" w:hAnsi="Times New Roman"/>
          <w:color w:val="000000"/>
          <w:sz w:val="24"/>
        </w:rPr>
        <w:t xml:space="preserve"> sensor </w:t>
      </w:r>
      <w:r>
        <w:rPr>
          <w:rStyle w:val="KeywordTok"/>
          <w:rFonts w:ascii="Times New Roman" w:hAnsi="Times New Roman"/>
          <w:color w:val="000000"/>
          <w:sz w:val="24"/>
        </w:rPr>
        <w:t>in</w:t>
      </w:r>
      <w:r>
        <w:rPr>
          <w:rStyle w:val="NormalTok"/>
          <w:rFonts w:ascii="Times New Roman" w:hAnsi="Times New Roman"/>
          <w:color w:val="000000"/>
          <w:sz w:val="24"/>
        </w:rPr>
        <w:t xml:space="preserve"> sensors:</w:t>
      </w:r>
      <w:r>
        <w:rPr>
          <w:rFonts w:ascii="Times New Roman" w:hAnsi="Times New Roman"/>
          <w:color w:val="000000"/>
        </w:rPr>
        <w:br/>
      </w:r>
      <w:r>
        <w:rPr>
          <w:rStyle w:val="NormalTok"/>
          <w:rFonts w:ascii="Times New Roman" w:hAnsi="Times New Roman"/>
          <w:color w:val="000000"/>
          <w:sz w:val="24"/>
        </w:rPr>
        <w:t xml:space="preserve">        std </w:t>
      </w:r>
      <w:r>
        <w:rPr>
          <w:rStyle w:val="OperatorTok"/>
          <w:rFonts w:ascii="Times New Roman" w:hAnsi="Times New Roman"/>
          <w:color w:val="000000"/>
          <w:sz w:val="24"/>
        </w:rPr>
        <w:t>=</w:t>
      </w:r>
      <w:r>
        <w:rPr>
          <w:rStyle w:val="NormalTok"/>
          <w:rFonts w:ascii="Times New Roman" w:hAnsi="Times New Roman"/>
          <w:color w:val="000000"/>
          <w:sz w:val="24"/>
        </w:rPr>
        <w:t xml:space="preserve"> df[sensor].std()</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if</w:t>
      </w:r>
      <w:r>
        <w:rPr>
          <w:rStyle w:val="NormalTok"/>
          <w:rFonts w:ascii="Times New Roman" w:hAnsi="Times New Roman"/>
          <w:color w:val="000000"/>
          <w:sz w:val="24"/>
        </w:rPr>
        <w:t xml:space="preserve"> std </w:t>
      </w:r>
      <w:r>
        <w:rPr>
          <w:rStyle w:val="OperatorTok"/>
          <w:rFonts w:ascii="Times New Roman" w:hAnsi="Times New Roman"/>
          <w:color w:val="000000"/>
          <w:sz w:val="24"/>
        </w:rPr>
        <w:t>&lt;</w:t>
      </w:r>
      <w:r>
        <w:rPr>
          <w:rStyle w:val="NormalTok"/>
          <w:rFonts w:ascii="Times New Roman" w:hAnsi="Times New Roman"/>
          <w:color w:val="000000"/>
          <w:sz w:val="24"/>
        </w:rPr>
        <w:t xml:space="preserve"> std_threshold:</w:t>
      </w:r>
      <w:r>
        <w:rPr>
          <w:rFonts w:ascii="Times New Roman" w:hAnsi="Times New Roman"/>
          <w:color w:val="000000"/>
        </w:rPr>
        <w:br/>
      </w:r>
      <w:r>
        <w:rPr>
          <w:rStyle w:val="NormalTok"/>
          <w:rFonts w:ascii="Times New Roman" w:hAnsi="Times New Roman"/>
          <w:color w:val="000000"/>
          <w:sz w:val="24"/>
        </w:rPr>
        <w:lastRenderedPageBreak/>
        <w:t xml:space="preserve">            constant_sensors.append(sensor)</w:t>
      </w:r>
      <w:r>
        <w:rPr>
          <w:rFonts w:ascii="Times New Roman" w:hAnsi="Times New Roman"/>
          <w:color w:val="000000"/>
        </w:rPr>
        <w:br/>
      </w:r>
      <w:r>
        <w:rPr>
          <w:rStyle w:val="NormalTok"/>
          <w:rFonts w:ascii="Times New Roman" w:hAnsi="Times New Roman"/>
          <w:color w:val="000000"/>
          <w:sz w:val="24"/>
        </w:rPr>
        <w:t xml:space="preserve">            </w:t>
      </w:r>
      <w:r>
        <w:rPr>
          <w:rStyle w:val="BuiltInTok"/>
          <w:rFonts w:ascii="Times New Roman" w:hAnsi="Times New Roman"/>
          <w:color w:val="000000"/>
          <w:sz w:val="24"/>
        </w:rPr>
        <w:t>print</w:t>
      </w:r>
      <w:r>
        <w:rPr>
          <w:rStyle w:val="NormalTok"/>
          <w:rFonts w:ascii="Times New Roman" w:hAnsi="Times New Roman"/>
          <w:color w:val="000000"/>
          <w:sz w:val="24"/>
        </w:rPr>
        <w:t>(</w:t>
      </w:r>
      <w:r>
        <w:rPr>
          <w:rStyle w:val="SpecialStringTok"/>
          <w:rFonts w:ascii="Times New Roman" w:hAnsi="Times New Roman"/>
          <w:color w:val="000000"/>
          <w:sz w:val="24"/>
        </w:rPr>
        <w:t>f"</w:t>
      </w:r>
      <w:r>
        <w:rPr>
          <w:rStyle w:val="SpecialCharTok"/>
          <w:rFonts w:ascii="Times New Roman" w:hAnsi="Times New Roman"/>
          <w:color w:val="000000"/>
          <w:sz w:val="24"/>
        </w:rPr>
        <w:t>{</w:t>
      </w:r>
      <w:r>
        <w:rPr>
          <w:rStyle w:val="NormalTok"/>
          <w:rFonts w:ascii="Times New Roman" w:hAnsi="Times New Roman"/>
          <w:color w:val="000000"/>
          <w:sz w:val="24"/>
        </w:rPr>
        <w:t>sensor</w:t>
      </w:r>
      <w:r>
        <w:rPr>
          <w:rStyle w:val="SpecialCharTok"/>
          <w:rFonts w:ascii="Times New Roman" w:hAnsi="Times New Roman"/>
          <w:color w:val="000000"/>
          <w:sz w:val="24"/>
        </w:rPr>
        <w:t>}</w:t>
      </w:r>
      <w:r>
        <w:rPr>
          <w:rStyle w:val="SpecialStringTok"/>
          <w:rFonts w:ascii="Times New Roman" w:hAnsi="Times New Roman"/>
          <w:color w:val="000000"/>
          <w:sz w:val="24"/>
        </w:rPr>
        <w:t xml:space="preserve">: σ = </w:t>
      </w:r>
      <w:r>
        <w:rPr>
          <w:rStyle w:val="SpecialCharTok"/>
          <w:rFonts w:ascii="Times New Roman" w:hAnsi="Times New Roman"/>
          <w:color w:val="000000"/>
          <w:sz w:val="24"/>
        </w:rPr>
        <w:t>{</w:t>
      </w:r>
      <w:r>
        <w:rPr>
          <w:rStyle w:val="NormalTok"/>
          <w:rFonts w:ascii="Times New Roman" w:hAnsi="Times New Roman"/>
          <w:color w:val="000000"/>
          <w:sz w:val="24"/>
        </w:rPr>
        <w:t>std</w:t>
      </w:r>
      <w:r>
        <w:rPr>
          <w:rStyle w:val="SpecialCharTok"/>
          <w:rFonts w:ascii="Times New Roman" w:hAnsi="Times New Roman"/>
          <w:color w:val="000000"/>
          <w:sz w:val="24"/>
        </w:rPr>
        <w:t>:.6f}</w:t>
      </w:r>
      <w:r>
        <w:rPr>
          <w:rStyle w:val="SpecialStringTok"/>
          <w:rFonts w:ascii="Times New Roman" w:hAnsi="Times New Roman"/>
          <w:color w:val="000000"/>
          <w:sz w:val="24"/>
        </w:rPr>
        <w:t xml:space="preserve"> (constant)"</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constant_sensors</w:t>
      </w:r>
    </w:p>
    <w:p w:rsidR="00E879CD" w:rsidRDefault="00000000">
      <w:pPr>
        <w:pStyle w:val="FirstParagraph"/>
        <w:spacing w:line="480" w:lineRule="auto"/>
      </w:pPr>
      <w:r>
        <w:rPr>
          <w:rFonts w:ascii="Times New Roman" w:hAnsi="Times New Roman"/>
          <w:b/>
          <w:bCs/>
          <w:color w:val="000000"/>
        </w:rPr>
        <w:t>Removed Sensors by Dataset:</w:t>
      </w:r>
      <w:r>
        <w:rPr>
          <w:rFonts w:ascii="Times New Roman" w:hAnsi="Times New Roman"/>
          <w:color w:val="000000"/>
        </w:rPr>
        <w:t xml:space="preserve"> - FD001: sensor_1, sensor_5, sensor_10, sensor_16, sensor_18, sensor_19 - FD002: None (all sensors vary due to diverse operating conditions) - FD003: sensor_1, sensor_5, sensor_16, sensor_18, sensor_19 - FD004: None</w:t>
      </w:r>
    </w:p>
    <w:p w:rsidR="00E879CD" w:rsidRDefault="00000000">
      <w:pPr>
        <w:pStyle w:val="Heading4"/>
        <w:spacing w:line="480" w:lineRule="auto"/>
      </w:pPr>
      <w:bookmarkStart w:id="47" w:name="X6e7f123036f664b1fb5b788e46d0f2f1726cbb2"/>
      <w:bookmarkEnd w:id="46"/>
      <w:r>
        <w:rPr>
          <w:rFonts w:ascii="Times New Roman" w:hAnsi="Times New Roman"/>
          <w:color w:val="000000"/>
        </w:rPr>
        <w:t>A.3.4 Standardization (Z-Score Normalization)</w:t>
      </w:r>
    </w:p>
    <w:p w:rsidR="00E879CD" w:rsidRDefault="00000000">
      <w:pPr>
        <w:pStyle w:val="FirstParagraph"/>
        <w:spacing w:line="480" w:lineRule="auto"/>
      </w:pPr>
      <w:r>
        <w:rPr>
          <w:rFonts w:ascii="Times New Roman" w:hAnsi="Times New Roman"/>
          <w:b/>
          <w:bCs/>
          <w:color w:val="000000"/>
        </w:rPr>
        <w:t>Formula:</w:t>
      </w:r>
    </w:p>
    <w:p w:rsidR="00E879CD" w:rsidRDefault="00000000">
      <w:pPr>
        <w:pStyle w:val="BodyText"/>
        <w:spacing w:line="480" w:lineRule="auto"/>
      </w:pPr>
      <w:r>
        <w:rPr>
          <w:rFonts w:ascii="Times New Roman" w:hAnsi="Times New Roman"/>
          <w:color w:val="000000"/>
        </w:rPr>
        <w:t>x_normalized = (x - μ) / σ</w:t>
      </w:r>
    </w:p>
    <w:p w:rsidR="00E879CD" w:rsidRDefault="00000000">
      <w:pPr>
        <w:pStyle w:val="BodyText"/>
        <w:spacing w:line="480" w:lineRule="auto"/>
      </w:pPr>
      <w:r>
        <w:rPr>
          <w:rFonts w:ascii="Times New Roman" w:hAnsi="Times New Roman"/>
          <w:color w:val="000000"/>
        </w:rPr>
        <w:t>where: - μ = mean of feature in training data - σ = standard deviation of feature in training data</w:t>
      </w:r>
    </w:p>
    <w:p w:rsidR="00E879CD" w:rsidRDefault="00000000">
      <w:pPr>
        <w:pStyle w:val="BodyText"/>
        <w:spacing w:line="480" w:lineRule="auto"/>
      </w:pPr>
      <w:r>
        <w:rPr>
          <w:rFonts w:ascii="Times New Roman" w:hAnsi="Times New Roman"/>
          <w:b/>
          <w:bCs/>
          <w:color w:val="000000"/>
        </w:rPr>
        <w:t>Important:</w:t>
      </w:r>
      <w:r>
        <w:rPr>
          <w:rFonts w:ascii="Times New Roman" w:hAnsi="Times New Roman"/>
          <w:color w:val="000000"/>
        </w:rPr>
        <w:t xml:space="preserve"> Normalization parameters (μ, σ) are computed </w:t>
      </w:r>
      <w:r>
        <w:rPr>
          <w:rFonts w:ascii="Times New Roman" w:hAnsi="Times New Roman"/>
          <w:b/>
          <w:bCs/>
          <w:color w:val="000000"/>
        </w:rPr>
        <w:t>only</w:t>
      </w:r>
      <w:r>
        <w:rPr>
          <w:rFonts w:ascii="Times New Roman" w:hAnsi="Times New Roman"/>
          <w:color w:val="000000"/>
        </w:rPr>
        <w:t xml:space="preserve"> on source domain training data and applied to all datasets to simulate realistic deployment where target statistics are unknown.</w:t>
      </w:r>
    </w:p>
    <w:p w:rsidR="00E879CD" w:rsidRDefault="00000000">
      <w:pPr>
        <w:pStyle w:val="BodyText"/>
        <w:spacing w:line="480" w:lineRule="auto"/>
      </w:pPr>
      <w:r>
        <w:rPr>
          <w:rFonts w:ascii="Times New Roman" w:hAnsi="Times New Roman"/>
          <w:b/>
          <w:bCs/>
          <w:color w:val="000000"/>
        </w:rPr>
        <w:t>Algorithm:</w:t>
      </w:r>
    </w:p>
    <w:p w:rsidR="00E879CD" w:rsidRDefault="00000000">
      <w:pPr>
        <w:pStyle w:val="SourceCode"/>
        <w:spacing w:line="480" w:lineRule="auto"/>
      </w:pPr>
      <w:r>
        <w:rPr>
          <w:rStyle w:val="ImportTok"/>
          <w:rFonts w:ascii="Times New Roman" w:hAnsi="Times New Roman"/>
          <w:color w:val="000000"/>
          <w:sz w:val="24"/>
        </w:rPr>
        <w:t>from</w:t>
      </w:r>
      <w:r>
        <w:rPr>
          <w:rStyle w:val="NormalTok"/>
          <w:rFonts w:ascii="Times New Roman" w:hAnsi="Times New Roman"/>
          <w:color w:val="000000"/>
          <w:sz w:val="24"/>
        </w:rPr>
        <w:t xml:space="preserve"> sklearn.preprocessing </w:t>
      </w:r>
      <w:r>
        <w:rPr>
          <w:rStyle w:val="ImportTok"/>
          <w:rFonts w:ascii="Times New Roman" w:hAnsi="Times New Roman"/>
          <w:color w:val="000000"/>
          <w:sz w:val="24"/>
        </w:rPr>
        <w:t>import</w:t>
      </w:r>
      <w:r>
        <w:rPr>
          <w:rStyle w:val="NormalTok"/>
          <w:rFonts w:ascii="Times New Roman" w:hAnsi="Times New Roman"/>
          <w:color w:val="000000"/>
          <w:sz w:val="24"/>
        </w:rPr>
        <w:t xml:space="preserve"> StandardScaler</w:t>
      </w:r>
      <w:r>
        <w:rPr>
          <w:rFonts w:ascii="Times New Roman" w:hAnsi="Times New Roman"/>
          <w:color w:val="000000"/>
        </w:rPr>
        <w:br/>
      </w:r>
      <w:r>
        <w:rPr>
          <w:rFonts w:ascii="Times New Roman" w:hAnsi="Times New Roman"/>
          <w:color w:val="000000"/>
        </w:rPr>
        <w:br/>
      </w:r>
      <w:r>
        <w:rPr>
          <w:rStyle w:val="KeywordTok"/>
          <w:rFonts w:ascii="Times New Roman" w:hAnsi="Times New Roman"/>
          <w:color w:val="000000"/>
          <w:sz w:val="24"/>
        </w:rPr>
        <w:t>def</w:t>
      </w:r>
      <w:r>
        <w:rPr>
          <w:rStyle w:val="NormalTok"/>
          <w:rFonts w:ascii="Times New Roman" w:hAnsi="Times New Roman"/>
          <w:color w:val="000000"/>
          <w:sz w:val="24"/>
        </w:rPr>
        <w:t xml:space="preserve"> normalize_data(train_df, test_df, feature_cols):</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"""Normalize features using StandardScaler."""</w:t>
      </w:r>
      <w:r>
        <w:rPr>
          <w:rFonts w:ascii="Times New Roman" w:hAnsi="Times New Roman"/>
          <w:color w:val="000000"/>
        </w:rPr>
        <w:br/>
      </w:r>
      <w:r>
        <w:rPr>
          <w:rStyle w:val="NormalTok"/>
          <w:rFonts w:ascii="Times New Roman" w:hAnsi="Times New Roman"/>
          <w:color w:val="000000"/>
          <w:sz w:val="24"/>
        </w:rPr>
        <w:t xml:space="preserve">    scaler </w:t>
      </w:r>
      <w:r>
        <w:rPr>
          <w:rStyle w:val="OperatorTok"/>
          <w:rFonts w:ascii="Times New Roman" w:hAnsi="Times New Roman"/>
          <w:color w:val="000000"/>
          <w:sz w:val="24"/>
        </w:rPr>
        <w:t>=</w:t>
      </w:r>
      <w:r>
        <w:rPr>
          <w:rStyle w:val="NormalTok"/>
          <w:rFonts w:ascii="Times New Roman" w:hAnsi="Times New Roman"/>
          <w:color w:val="000000"/>
          <w:sz w:val="24"/>
        </w:rPr>
        <w:t xml:space="preserve"> StandardScaler()</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 Fit on training data only</w:t>
      </w:r>
      <w:r>
        <w:rPr>
          <w:rFonts w:ascii="Times New Roman" w:hAnsi="Times New Roman"/>
          <w:color w:val="000000"/>
        </w:rPr>
        <w:br/>
      </w:r>
      <w:r>
        <w:rPr>
          <w:rStyle w:val="NormalTok"/>
          <w:rFonts w:ascii="Times New Roman" w:hAnsi="Times New Roman"/>
          <w:color w:val="000000"/>
          <w:sz w:val="24"/>
        </w:rPr>
        <w:lastRenderedPageBreak/>
        <w:t xml:space="preserve">    scaler.fit(train_df[feature_cols])</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 Transform both train and test</w:t>
      </w:r>
      <w:r>
        <w:rPr>
          <w:rFonts w:ascii="Times New Roman" w:hAnsi="Times New Roman"/>
          <w:color w:val="000000"/>
        </w:rPr>
        <w:br/>
      </w:r>
      <w:r>
        <w:rPr>
          <w:rStyle w:val="NormalTok"/>
          <w:rFonts w:ascii="Times New Roman" w:hAnsi="Times New Roman"/>
          <w:color w:val="000000"/>
          <w:sz w:val="24"/>
        </w:rPr>
        <w:t xml:space="preserve">    train_df[feature_cols] </w:t>
      </w:r>
      <w:r>
        <w:rPr>
          <w:rStyle w:val="OperatorTok"/>
          <w:rFonts w:ascii="Times New Roman" w:hAnsi="Times New Roman"/>
          <w:color w:val="000000"/>
          <w:sz w:val="24"/>
        </w:rPr>
        <w:t>=</w:t>
      </w:r>
      <w:r>
        <w:rPr>
          <w:rStyle w:val="NormalTok"/>
          <w:rFonts w:ascii="Times New Roman" w:hAnsi="Times New Roman"/>
          <w:color w:val="000000"/>
          <w:sz w:val="24"/>
        </w:rPr>
        <w:t xml:space="preserve"> scaler.transform(train_df[feature_cols])</w:t>
      </w:r>
      <w:r>
        <w:rPr>
          <w:rFonts w:ascii="Times New Roman" w:hAnsi="Times New Roman"/>
          <w:color w:val="000000"/>
        </w:rPr>
        <w:br/>
      </w:r>
      <w:r>
        <w:rPr>
          <w:rStyle w:val="NormalTok"/>
          <w:rFonts w:ascii="Times New Roman" w:hAnsi="Times New Roman"/>
          <w:color w:val="000000"/>
          <w:sz w:val="24"/>
        </w:rPr>
        <w:t xml:space="preserve">    test_df[feature_cols] </w:t>
      </w:r>
      <w:r>
        <w:rPr>
          <w:rStyle w:val="OperatorTok"/>
          <w:rFonts w:ascii="Times New Roman" w:hAnsi="Times New Roman"/>
          <w:color w:val="000000"/>
          <w:sz w:val="24"/>
        </w:rPr>
        <w:t>=</w:t>
      </w:r>
      <w:r>
        <w:rPr>
          <w:rStyle w:val="NormalTok"/>
          <w:rFonts w:ascii="Times New Roman" w:hAnsi="Times New Roman"/>
          <w:color w:val="000000"/>
          <w:sz w:val="24"/>
        </w:rPr>
        <w:t xml:space="preserve"> scaler.transform(test_df[feature_cols])</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train_df, test_df, scaler</w:t>
      </w:r>
    </w:p>
    <w:p w:rsidR="00E879CD" w:rsidRDefault="00000000">
      <w:pPr>
        <w:pStyle w:val="Heading4"/>
        <w:spacing w:line="480" w:lineRule="auto"/>
      </w:pPr>
      <w:bookmarkStart w:id="48" w:name="a.3.5-sliding-window-creation"/>
      <w:bookmarkEnd w:id="47"/>
      <w:r>
        <w:rPr>
          <w:rFonts w:ascii="Times New Roman" w:hAnsi="Times New Roman"/>
          <w:color w:val="000000"/>
        </w:rPr>
        <w:t>A.3.5 Sliding Window Creation</w:t>
      </w:r>
    </w:p>
    <w:p w:rsidR="00E879CD" w:rsidRDefault="00000000">
      <w:pPr>
        <w:pStyle w:val="FirstParagraph"/>
        <w:spacing w:line="480" w:lineRule="auto"/>
      </w:pPr>
      <w:r>
        <w:rPr>
          <w:rFonts w:ascii="Times New Roman" w:hAnsi="Times New Roman"/>
          <w:b/>
          <w:bCs/>
          <w:color w:val="000000"/>
        </w:rPr>
        <w:t>Purpose:</w:t>
      </w:r>
      <w:r>
        <w:rPr>
          <w:rFonts w:ascii="Times New Roman" w:hAnsi="Times New Roman"/>
          <w:color w:val="000000"/>
        </w:rPr>
        <w:t xml:space="preserve"> Transform time-series data into fixed-length sequences for CNN input.</w:t>
      </w:r>
    </w:p>
    <w:p w:rsidR="00E879CD" w:rsidRDefault="00000000">
      <w:pPr>
        <w:pStyle w:val="BodyText"/>
        <w:spacing w:line="480" w:lineRule="auto"/>
      </w:pPr>
      <w:r>
        <w:rPr>
          <w:rFonts w:ascii="Times New Roman" w:hAnsi="Times New Roman"/>
          <w:b/>
          <w:bCs/>
          <w:color w:val="000000"/>
        </w:rPr>
        <w:t>Parameters:</w:t>
      </w:r>
      <w:r>
        <w:rPr>
          <w:rFonts w:ascii="Times New Roman" w:hAnsi="Times New Roman"/>
          <w:color w:val="000000"/>
        </w:rPr>
        <w:t xml:space="preserve"> - Window size: w = 30 cycles - Step size: s = 1 cycle (overlapping windows)</w:t>
      </w:r>
    </w:p>
    <w:p w:rsidR="00E879CD" w:rsidRDefault="00000000">
      <w:pPr>
        <w:pStyle w:val="BodyText"/>
        <w:spacing w:line="480" w:lineRule="auto"/>
      </w:pPr>
      <w:r>
        <w:rPr>
          <w:rFonts w:ascii="Times New Roman" w:hAnsi="Times New Roman"/>
          <w:b/>
          <w:bCs/>
          <w:color w:val="000000"/>
        </w:rPr>
        <w:t>Window Construction:</w:t>
      </w:r>
    </w:p>
    <w:p w:rsidR="00E879CD" w:rsidRDefault="00000000">
      <w:pPr>
        <w:pStyle w:val="BodyText"/>
        <w:spacing w:line="480" w:lineRule="auto"/>
      </w:pPr>
      <w:r>
        <w:rPr>
          <w:rFonts w:ascii="Times New Roman" w:hAnsi="Times New Roman"/>
          <w:color w:val="000000"/>
        </w:rPr>
        <w:t>For each engine unit_id: 1. Sort cycles in ascending order 2. For each position i where i + w ≤ total_cycles: - Extract window: X[i] = features[i : i+w] - Assign label: y[i] = fault_label[i+w-1] (label at end of window)</w:t>
      </w:r>
    </w:p>
    <w:p w:rsidR="00E879CD" w:rsidRDefault="00000000">
      <w:pPr>
        <w:pStyle w:val="BodyText"/>
        <w:spacing w:line="480" w:lineRule="auto"/>
      </w:pPr>
      <w:r>
        <w:rPr>
          <w:rFonts w:ascii="Times New Roman" w:hAnsi="Times New Roman"/>
          <w:b/>
          <w:bCs/>
          <w:color w:val="000000"/>
        </w:rPr>
        <w:t>Output Shape:</w:t>
      </w:r>
      <w:r>
        <w:rPr>
          <w:rFonts w:ascii="Times New Roman" w:hAnsi="Times New Roman"/>
          <w:color w:val="000000"/>
        </w:rPr>
        <w:t xml:space="preserve"> - X: (n_samples, window_size, n_features) = (n_samples, 30, 21) - y: (n_samples,)</w:t>
      </w:r>
    </w:p>
    <w:p w:rsidR="00E879CD" w:rsidRDefault="00000000">
      <w:pPr>
        <w:pStyle w:val="BodyText"/>
        <w:spacing w:line="480" w:lineRule="auto"/>
      </w:pPr>
      <w:r>
        <w:rPr>
          <w:rFonts w:ascii="Times New Roman" w:hAnsi="Times New Roman"/>
          <w:b/>
          <w:bCs/>
          <w:color w:val="000000"/>
        </w:rPr>
        <w:t>Algorithm:</w:t>
      </w:r>
    </w:p>
    <w:p w:rsidR="00E879CD" w:rsidRDefault="00000000">
      <w:pPr>
        <w:pStyle w:val="SourceCode"/>
        <w:spacing w:line="480" w:lineRule="auto"/>
      </w:pPr>
      <w:r>
        <w:rPr>
          <w:rStyle w:val="KeywordTok"/>
          <w:rFonts w:ascii="Times New Roman" w:hAnsi="Times New Roman"/>
          <w:color w:val="000000"/>
          <w:sz w:val="24"/>
        </w:rPr>
        <w:t>def</w:t>
      </w:r>
      <w:r>
        <w:rPr>
          <w:rStyle w:val="NormalTok"/>
          <w:rFonts w:ascii="Times New Roman" w:hAnsi="Times New Roman"/>
          <w:color w:val="000000"/>
          <w:sz w:val="24"/>
        </w:rPr>
        <w:t xml:space="preserve"> create_sliding_windows(df, feature_cols, window_size</w:t>
      </w:r>
      <w:r>
        <w:rPr>
          <w:rStyle w:val="OperatorTok"/>
          <w:rFonts w:ascii="Times New Roman" w:hAnsi="Times New Roman"/>
          <w:color w:val="000000"/>
          <w:sz w:val="24"/>
        </w:rPr>
        <w:t>=</w:t>
      </w:r>
      <w:r>
        <w:rPr>
          <w:rStyle w:val="DecValTok"/>
          <w:rFonts w:ascii="Times New Roman" w:hAnsi="Times New Roman"/>
          <w:color w:val="000000"/>
          <w:sz w:val="24"/>
        </w:rPr>
        <w:t>30</w:t>
      </w:r>
      <w:r>
        <w:rPr>
          <w:rStyle w:val="NormalTok"/>
          <w:rFonts w:ascii="Times New Roman" w:hAnsi="Times New Roman"/>
          <w:color w:val="000000"/>
          <w:sz w:val="24"/>
        </w:rPr>
        <w:t>, step</w:t>
      </w:r>
      <w:r>
        <w:rPr>
          <w:rStyle w:val="OperatorTok"/>
          <w:rFonts w:ascii="Times New Roman" w:hAnsi="Times New Roman"/>
          <w:color w:val="000000"/>
          <w:sz w:val="24"/>
        </w:rPr>
        <w:t>=</w:t>
      </w:r>
      <w:r>
        <w:rPr>
          <w:rStyle w:val="DecValTok"/>
          <w:rFonts w:ascii="Times New Roman" w:hAnsi="Times New Roman"/>
          <w:color w:val="000000"/>
          <w:sz w:val="24"/>
        </w:rPr>
        <w:t>1</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w:t>
      </w:r>
      <w:r>
        <w:rPr>
          <w:rStyle w:val="CommentTok"/>
          <w:rFonts w:ascii="Times New Roman" w:hAnsi="Times New Roman"/>
          <w:color w:val="000000"/>
          <w:sz w:val="24"/>
        </w:rPr>
        <w:t>"""Create sliding windows for time-series models."""</w:t>
      </w:r>
      <w:r>
        <w:rPr>
          <w:rFonts w:ascii="Times New Roman" w:hAnsi="Times New Roman"/>
          <w:color w:val="000000"/>
        </w:rPr>
        <w:br/>
      </w:r>
      <w:r>
        <w:rPr>
          <w:rStyle w:val="NormalTok"/>
          <w:rFonts w:ascii="Times New Roman" w:hAnsi="Times New Roman"/>
          <w:color w:val="000000"/>
          <w:sz w:val="24"/>
        </w:rPr>
        <w:t xml:space="preserve">    X_list, y_list, unit_list </w:t>
      </w:r>
      <w:r>
        <w:rPr>
          <w:rStyle w:val="OperatorTok"/>
          <w:rFonts w:ascii="Times New Roman" w:hAnsi="Times New Roman"/>
          <w:color w:val="000000"/>
          <w:sz w:val="24"/>
        </w:rPr>
        <w:t>=</w:t>
      </w:r>
      <w:r>
        <w:rPr>
          <w:rStyle w:val="NormalTok"/>
          <w:rFonts w:ascii="Times New Roman" w:hAnsi="Times New Roman"/>
          <w:color w:val="000000"/>
          <w:sz w:val="24"/>
        </w:rPr>
        <w:t xml:space="preserve"> [], [], []</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lastRenderedPageBreak/>
        <w:t xml:space="preserve">    </w:t>
      </w:r>
      <w:r>
        <w:rPr>
          <w:rStyle w:val="ControlFlowTok"/>
          <w:rFonts w:ascii="Times New Roman" w:hAnsi="Times New Roman"/>
          <w:color w:val="000000"/>
          <w:sz w:val="24"/>
        </w:rPr>
        <w:t>for</w:t>
      </w:r>
      <w:r>
        <w:rPr>
          <w:rStyle w:val="NormalTok"/>
          <w:rFonts w:ascii="Times New Roman" w:hAnsi="Times New Roman"/>
          <w:color w:val="000000"/>
          <w:sz w:val="24"/>
        </w:rPr>
        <w:t xml:space="preserve"> unit_id, group </w:t>
      </w:r>
      <w:r>
        <w:rPr>
          <w:rStyle w:val="KeywordTok"/>
          <w:rFonts w:ascii="Times New Roman" w:hAnsi="Times New Roman"/>
          <w:color w:val="000000"/>
          <w:sz w:val="24"/>
        </w:rPr>
        <w:t>in</w:t>
      </w:r>
      <w:r>
        <w:rPr>
          <w:rStyle w:val="NormalTok"/>
          <w:rFonts w:ascii="Times New Roman" w:hAnsi="Times New Roman"/>
          <w:color w:val="000000"/>
          <w:sz w:val="24"/>
        </w:rPr>
        <w:t xml:space="preserve"> df.groupby(</w:t>
      </w:r>
      <w:r>
        <w:rPr>
          <w:rStyle w:val="StringTok"/>
          <w:rFonts w:ascii="Times New Roman" w:hAnsi="Times New Roman"/>
          <w:color w:val="000000"/>
          <w:sz w:val="24"/>
        </w:rPr>
        <w:t>'unit_id'</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group </w:t>
      </w:r>
      <w:r>
        <w:rPr>
          <w:rStyle w:val="OperatorTok"/>
          <w:rFonts w:ascii="Times New Roman" w:hAnsi="Times New Roman"/>
          <w:color w:val="000000"/>
          <w:sz w:val="24"/>
        </w:rPr>
        <w:t>=</w:t>
      </w:r>
      <w:r>
        <w:rPr>
          <w:rStyle w:val="NormalTok"/>
          <w:rFonts w:ascii="Times New Roman" w:hAnsi="Times New Roman"/>
          <w:color w:val="000000"/>
          <w:sz w:val="24"/>
        </w:rPr>
        <w:t xml:space="preserve"> group.sort_values(</w:t>
      </w:r>
      <w:r>
        <w:rPr>
          <w:rStyle w:val="StringTok"/>
          <w:rFonts w:ascii="Times New Roman" w:hAnsi="Times New Roman"/>
          <w:color w:val="000000"/>
          <w:sz w:val="24"/>
        </w:rPr>
        <w:t>'cycle'</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features </w:t>
      </w:r>
      <w:r>
        <w:rPr>
          <w:rStyle w:val="OperatorTok"/>
          <w:rFonts w:ascii="Times New Roman" w:hAnsi="Times New Roman"/>
          <w:color w:val="000000"/>
          <w:sz w:val="24"/>
        </w:rPr>
        <w:t>=</w:t>
      </w:r>
      <w:r>
        <w:rPr>
          <w:rStyle w:val="NormalTok"/>
          <w:rFonts w:ascii="Times New Roman" w:hAnsi="Times New Roman"/>
          <w:color w:val="000000"/>
          <w:sz w:val="24"/>
        </w:rPr>
        <w:t xml:space="preserve"> group[feature_cols].values</w:t>
      </w:r>
      <w:r>
        <w:rPr>
          <w:rFonts w:ascii="Times New Roman" w:hAnsi="Times New Roman"/>
          <w:color w:val="000000"/>
        </w:rPr>
        <w:br/>
      </w:r>
      <w:r>
        <w:rPr>
          <w:rStyle w:val="NormalTok"/>
          <w:rFonts w:ascii="Times New Roman" w:hAnsi="Times New Roman"/>
          <w:color w:val="000000"/>
          <w:sz w:val="24"/>
        </w:rPr>
        <w:t xml:space="preserve">        labels </w:t>
      </w:r>
      <w:r>
        <w:rPr>
          <w:rStyle w:val="OperatorTok"/>
          <w:rFonts w:ascii="Times New Roman" w:hAnsi="Times New Roman"/>
          <w:color w:val="000000"/>
          <w:sz w:val="24"/>
        </w:rPr>
        <w:t>=</w:t>
      </w:r>
      <w:r>
        <w:rPr>
          <w:rStyle w:val="NormalTok"/>
          <w:rFonts w:ascii="Times New Roman" w:hAnsi="Times New Roman"/>
          <w:color w:val="000000"/>
          <w:sz w:val="24"/>
        </w:rPr>
        <w:t xml:space="preserve"> group[</w:t>
      </w:r>
      <w:r>
        <w:rPr>
          <w:rStyle w:val="StringTok"/>
          <w:rFonts w:ascii="Times New Roman" w:hAnsi="Times New Roman"/>
          <w:color w:val="000000"/>
          <w:sz w:val="24"/>
        </w:rPr>
        <w:t>'fault_label'</w:t>
      </w:r>
      <w:r>
        <w:rPr>
          <w:rStyle w:val="NormalTok"/>
          <w:rFonts w:ascii="Times New Roman" w:hAnsi="Times New Roman"/>
          <w:color w:val="000000"/>
          <w:sz w:val="24"/>
        </w:rPr>
        <w:t>].values</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if</w:t>
      </w:r>
      <w:r>
        <w:rPr>
          <w:rStyle w:val="NormalTok"/>
          <w:rFonts w:ascii="Times New Roman" w:hAnsi="Times New Roman"/>
          <w:color w:val="000000"/>
          <w:sz w:val="24"/>
        </w:rPr>
        <w:t xml:space="preserve"> </w:t>
      </w:r>
      <w:r>
        <w:rPr>
          <w:rStyle w:val="BuiltInTok"/>
          <w:rFonts w:ascii="Times New Roman" w:hAnsi="Times New Roman"/>
          <w:color w:val="000000"/>
          <w:sz w:val="24"/>
        </w:rPr>
        <w:t>len</w:t>
      </w:r>
      <w:r>
        <w:rPr>
          <w:rStyle w:val="NormalTok"/>
          <w:rFonts w:ascii="Times New Roman" w:hAnsi="Times New Roman"/>
          <w:color w:val="000000"/>
          <w:sz w:val="24"/>
        </w:rPr>
        <w:t xml:space="preserve">(group) </w:t>
      </w:r>
      <w:r>
        <w:rPr>
          <w:rStyle w:val="OperatorTok"/>
          <w:rFonts w:ascii="Times New Roman" w:hAnsi="Times New Roman"/>
          <w:color w:val="000000"/>
          <w:sz w:val="24"/>
        </w:rPr>
        <w:t>&lt;</w:t>
      </w:r>
      <w:r>
        <w:rPr>
          <w:rStyle w:val="NormalTok"/>
          <w:rFonts w:ascii="Times New Roman" w:hAnsi="Times New Roman"/>
          <w:color w:val="000000"/>
          <w:sz w:val="24"/>
        </w:rPr>
        <w:t xml:space="preserve"> window_size:</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continue</w:t>
      </w:r>
      <w:r>
        <w:rPr>
          <w:rStyle w:val="NormalTok"/>
          <w:rFonts w:ascii="Times New Roman" w:hAnsi="Times New Roman"/>
          <w:color w:val="000000"/>
          <w:sz w:val="24"/>
        </w:rPr>
        <w:t xml:space="preserve">  </w:t>
      </w:r>
      <w:r>
        <w:rPr>
          <w:rStyle w:val="CommentTok"/>
          <w:rFonts w:ascii="Times New Roman" w:hAnsi="Times New Roman"/>
          <w:color w:val="000000"/>
          <w:sz w:val="24"/>
        </w:rPr>
        <w:t># Skip engines with insufficient data</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for</w:t>
      </w:r>
      <w:r>
        <w:rPr>
          <w:rStyle w:val="NormalTok"/>
          <w:rFonts w:ascii="Times New Roman" w:hAnsi="Times New Roman"/>
          <w:color w:val="000000"/>
          <w:sz w:val="24"/>
        </w:rPr>
        <w:t xml:space="preserve"> i </w:t>
      </w:r>
      <w:r>
        <w:rPr>
          <w:rStyle w:val="KeywordTok"/>
          <w:rFonts w:ascii="Times New Roman" w:hAnsi="Times New Roman"/>
          <w:color w:val="000000"/>
          <w:sz w:val="24"/>
        </w:rPr>
        <w:t>in</w:t>
      </w:r>
      <w:r>
        <w:rPr>
          <w:rStyle w:val="NormalTok"/>
          <w:rFonts w:ascii="Times New Roman" w:hAnsi="Times New Roman"/>
          <w:color w:val="000000"/>
          <w:sz w:val="24"/>
        </w:rPr>
        <w:t xml:space="preserve"> </w:t>
      </w:r>
      <w:r>
        <w:rPr>
          <w:rStyle w:val="BuiltInTok"/>
          <w:rFonts w:ascii="Times New Roman" w:hAnsi="Times New Roman"/>
          <w:color w:val="000000"/>
          <w:sz w:val="24"/>
        </w:rPr>
        <w:t>range</w:t>
      </w:r>
      <w:r>
        <w:rPr>
          <w:rStyle w:val="NormalTok"/>
          <w:rFonts w:ascii="Times New Roman" w:hAnsi="Times New Roman"/>
          <w:color w:val="000000"/>
          <w:sz w:val="24"/>
        </w:rPr>
        <w:t>(</w:t>
      </w:r>
      <w:r>
        <w:rPr>
          <w:rStyle w:val="DecValTok"/>
          <w:rFonts w:ascii="Times New Roman" w:hAnsi="Times New Roman"/>
          <w:color w:val="000000"/>
          <w:sz w:val="24"/>
        </w:rPr>
        <w:t>0</w:t>
      </w:r>
      <w:r>
        <w:rPr>
          <w:rStyle w:val="NormalTok"/>
          <w:rFonts w:ascii="Times New Roman" w:hAnsi="Times New Roman"/>
          <w:color w:val="000000"/>
          <w:sz w:val="24"/>
        </w:rPr>
        <w:t xml:space="preserve">, </w:t>
      </w:r>
      <w:r>
        <w:rPr>
          <w:rStyle w:val="BuiltInTok"/>
          <w:rFonts w:ascii="Times New Roman" w:hAnsi="Times New Roman"/>
          <w:color w:val="000000"/>
          <w:sz w:val="24"/>
        </w:rPr>
        <w:t>len</w:t>
      </w:r>
      <w:r>
        <w:rPr>
          <w:rStyle w:val="NormalTok"/>
          <w:rFonts w:ascii="Times New Roman" w:hAnsi="Times New Roman"/>
          <w:color w:val="000000"/>
          <w:sz w:val="24"/>
        </w:rPr>
        <w:t xml:space="preserve">(group) </w:t>
      </w:r>
      <w:r>
        <w:rPr>
          <w:rStyle w:val="OperatorTok"/>
          <w:rFonts w:ascii="Times New Roman" w:hAnsi="Times New Roman"/>
          <w:color w:val="000000"/>
          <w:sz w:val="24"/>
        </w:rPr>
        <w:t>-</w:t>
      </w:r>
      <w:r>
        <w:rPr>
          <w:rStyle w:val="NormalTok"/>
          <w:rFonts w:ascii="Times New Roman" w:hAnsi="Times New Roman"/>
          <w:color w:val="000000"/>
          <w:sz w:val="24"/>
        </w:rPr>
        <w:t xml:space="preserve"> window_size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DecValTok"/>
          <w:rFonts w:ascii="Times New Roman" w:hAnsi="Times New Roman"/>
          <w:color w:val="000000"/>
          <w:sz w:val="24"/>
        </w:rPr>
        <w:t>1</w:t>
      </w:r>
      <w:r>
        <w:rPr>
          <w:rStyle w:val="NormalTok"/>
          <w:rFonts w:ascii="Times New Roman" w:hAnsi="Times New Roman"/>
          <w:color w:val="000000"/>
          <w:sz w:val="24"/>
        </w:rPr>
        <w:t>, step):</w:t>
      </w:r>
      <w:r>
        <w:rPr>
          <w:rFonts w:ascii="Times New Roman" w:hAnsi="Times New Roman"/>
          <w:color w:val="000000"/>
        </w:rPr>
        <w:br/>
      </w:r>
      <w:r>
        <w:rPr>
          <w:rStyle w:val="NormalTok"/>
          <w:rFonts w:ascii="Times New Roman" w:hAnsi="Times New Roman"/>
          <w:color w:val="000000"/>
          <w:sz w:val="24"/>
        </w:rPr>
        <w:t xml:space="preserve">            X_list.append(features[i:i </w:t>
      </w:r>
      <w:r>
        <w:rPr>
          <w:rStyle w:val="OperatorTok"/>
          <w:rFonts w:ascii="Times New Roman" w:hAnsi="Times New Roman"/>
          <w:color w:val="000000"/>
          <w:sz w:val="24"/>
        </w:rPr>
        <w:t>+</w:t>
      </w:r>
      <w:r>
        <w:rPr>
          <w:rStyle w:val="NormalTok"/>
          <w:rFonts w:ascii="Times New Roman" w:hAnsi="Times New Roman"/>
          <w:color w:val="000000"/>
          <w:sz w:val="24"/>
        </w:rPr>
        <w:t xml:space="preserve"> window_size])</w:t>
      </w:r>
      <w:r>
        <w:rPr>
          <w:rFonts w:ascii="Times New Roman" w:hAnsi="Times New Roman"/>
          <w:color w:val="000000"/>
        </w:rPr>
        <w:br/>
      </w:r>
      <w:r>
        <w:rPr>
          <w:rStyle w:val="NormalTok"/>
          <w:rFonts w:ascii="Times New Roman" w:hAnsi="Times New Roman"/>
          <w:color w:val="000000"/>
          <w:sz w:val="24"/>
        </w:rPr>
        <w:t xml:space="preserve">            y_list.append(labels[i </w:t>
      </w:r>
      <w:r>
        <w:rPr>
          <w:rStyle w:val="OperatorTok"/>
          <w:rFonts w:ascii="Times New Roman" w:hAnsi="Times New Roman"/>
          <w:color w:val="000000"/>
          <w:sz w:val="24"/>
        </w:rPr>
        <w:t>+</w:t>
      </w:r>
      <w:r>
        <w:rPr>
          <w:rStyle w:val="NormalTok"/>
          <w:rFonts w:ascii="Times New Roman" w:hAnsi="Times New Roman"/>
          <w:color w:val="000000"/>
          <w:sz w:val="24"/>
        </w:rPr>
        <w:t xml:space="preserve"> window_size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DecValTok"/>
          <w:rFonts w:ascii="Times New Roman" w:hAnsi="Times New Roman"/>
          <w:color w:val="000000"/>
          <w:sz w:val="24"/>
        </w:rPr>
        <w:t>1</w:t>
      </w:r>
      <w:r>
        <w:rPr>
          <w:rStyle w:val="NormalTok"/>
          <w:rFonts w:ascii="Times New Roman" w:hAnsi="Times New Roman"/>
          <w:color w:val="000000"/>
          <w:sz w:val="24"/>
        </w:rPr>
        <w:t>])</w:t>
      </w:r>
      <w:r>
        <w:rPr>
          <w:rFonts w:ascii="Times New Roman" w:hAnsi="Times New Roman"/>
          <w:color w:val="000000"/>
        </w:rPr>
        <w:br/>
      </w:r>
      <w:r>
        <w:rPr>
          <w:rStyle w:val="NormalTok"/>
          <w:rFonts w:ascii="Times New Roman" w:hAnsi="Times New Roman"/>
          <w:color w:val="000000"/>
          <w:sz w:val="24"/>
        </w:rPr>
        <w:t xml:space="preserve">            unit_list.append(unit_id)</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X </w:t>
      </w:r>
      <w:r>
        <w:rPr>
          <w:rStyle w:val="OperatorTok"/>
          <w:rFonts w:ascii="Times New Roman" w:hAnsi="Times New Roman"/>
          <w:color w:val="000000"/>
          <w:sz w:val="24"/>
        </w:rPr>
        <w:t>=</w:t>
      </w:r>
      <w:r>
        <w:rPr>
          <w:rStyle w:val="NormalTok"/>
          <w:rFonts w:ascii="Times New Roman" w:hAnsi="Times New Roman"/>
          <w:color w:val="000000"/>
          <w:sz w:val="24"/>
        </w:rPr>
        <w:t xml:space="preserve"> np.array(X_list, dtype</w:t>
      </w:r>
      <w:r>
        <w:rPr>
          <w:rStyle w:val="OperatorTok"/>
          <w:rFonts w:ascii="Times New Roman" w:hAnsi="Times New Roman"/>
          <w:color w:val="000000"/>
          <w:sz w:val="24"/>
        </w:rPr>
        <w:t>=</w:t>
      </w:r>
      <w:r>
        <w:rPr>
          <w:rStyle w:val="NormalTok"/>
          <w:rFonts w:ascii="Times New Roman" w:hAnsi="Times New Roman"/>
          <w:color w:val="000000"/>
          <w:sz w:val="24"/>
        </w:rPr>
        <w:t>np.float32)</w:t>
      </w:r>
      <w:r>
        <w:rPr>
          <w:rFonts w:ascii="Times New Roman" w:hAnsi="Times New Roman"/>
          <w:color w:val="000000"/>
        </w:rPr>
        <w:br/>
      </w:r>
      <w:r>
        <w:rPr>
          <w:rStyle w:val="NormalTok"/>
          <w:rFonts w:ascii="Times New Roman" w:hAnsi="Times New Roman"/>
          <w:color w:val="000000"/>
          <w:sz w:val="24"/>
        </w:rPr>
        <w:t xml:space="preserve">    y </w:t>
      </w:r>
      <w:r>
        <w:rPr>
          <w:rStyle w:val="OperatorTok"/>
          <w:rFonts w:ascii="Times New Roman" w:hAnsi="Times New Roman"/>
          <w:color w:val="000000"/>
          <w:sz w:val="24"/>
        </w:rPr>
        <w:t>=</w:t>
      </w:r>
      <w:r>
        <w:rPr>
          <w:rStyle w:val="NormalTok"/>
          <w:rFonts w:ascii="Times New Roman" w:hAnsi="Times New Roman"/>
          <w:color w:val="000000"/>
          <w:sz w:val="24"/>
        </w:rPr>
        <w:t xml:space="preserve"> np.array(y_list, dtype</w:t>
      </w:r>
      <w:r>
        <w:rPr>
          <w:rStyle w:val="OperatorTok"/>
          <w:rFonts w:ascii="Times New Roman" w:hAnsi="Times New Roman"/>
          <w:color w:val="000000"/>
          <w:sz w:val="24"/>
        </w:rPr>
        <w:t>=</w:t>
      </w:r>
      <w:r>
        <w:rPr>
          <w:rStyle w:val="NormalTok"/>
          <w:rFonts w:ascii="Times New Roman" w:hAnsi="Times New Roman"/>
          <w:color w:val="000000"/>
          <w:sz w:val="24"/>
        </w:rPr>
        <w:t>np.int64)</w:t>
      </w:r>
      <w:r>
        <w:rPr>
          <w:rFonts w:ascii="Times New Roman" w:hAnsi="Times New Roman"/>
          <w:color w:val="000000"/>
        </w:rPr>
        <w:br/>
      </w:r>
      <w:r>
        <w:rPr>
          <w:rStyle w:val="NormalTok"/>
          <w:rFonts w:ascii="Times New Roman" w:hAnsi="Times New Roman"/>
          <w:color w:val="000000"/>
          <w:sz w:val="24"/>
        </w:rPr>
        <w:t xml:space="preserve">    unit_ids </w:t>
      </w:r>
      <w:r>
        <w:rPr>
          <w:rStyle w:val="OperatorTok"/>
          <w:rFonts w:ascii="Times New Roman" w:hAnsi="Times New Roman"/>
          <w:color w:val="000000"/>
          <w:sz w:val="24"/>
        </w:rPr>
        <w:t>=</w:t>
      </w:r>
      <w:r>
        <w:rPr>
          <w:rStyle w:val="NormalTok"/>
          <w:rFonts w:ascii="Times New Roman" w:hAnsi="Times New Roman"/>
          <w:color w:val="000000"/>
          <w:sz w:val="24"/>
        </w:rPr>
        <w:t xml:space="preserve"> np.array(unit_list)</w:t>
      </w:r>
      <w:r>
        <w:rPr>
          <w:rFonts w:ascii="Times New Roman" w:hAnsi="Times New Roman"/>
          <w:color w:val="000000"/>
        </w:rPr>
        <w:br/>
      </w:r>
      <w:r>
        <w:rPr>
          <w:rStyle w:val="NormalTok"/>
          <w:rFonts w:ascii="Times New Roman" w:hAnsi="Times New Roman"/>
          <w:color w:val="000000"/>
          <w:sz w:val="24"/>
        </w:rPr>
        <w:t xml:space="preserve">    </w:t>
      </w:r>
      <w:r>
        <w:rPr>
          <w:rFonts w:ascii="Times New Roman" w:hAnsi="Times New Roman"/>
          <w:color w:val="000000"/>
        </w:rPr>
        <w:br/>
      </w:r>
      <w:r>
        <w:rPr>
          <w:rStyle w:val="NormalTok"/>
          <w:rFonts w:ascii="Times New Roman" w:hAnsi="Times New Roman"/>
          <w:color w:val="000000"/>
          <w:sz w:val="24"/>
        </w:rPr>
        <w:t xml:space="preserve">    </w:t>
      </w:r>
      <w:r>
        <w:rPr>
          <w:rStyle w:val="ControlFlowTok"/>
          <w:rFonts w:ascii="Times New Roman" w:hAnsi="Times New Roman"/>
          <w:color w:val="000000"/>
          <w:sz w:val="24"/>
        </w:rPr>
        <w:t>return</w:t>
      </w:r>
      <w:r>
        <w:rPr>
          <w:rStyle w:val="NormalTok"/>
          <w:rFonts w:ascii="Times New Roman" w:hAnsi="Times New Roman"/>
          <w:color w:val="000000"/>
          <w:sz w:val="24"/>
        </w:rPr>
        <w:t xml:space="preserve"> X, y, unit_ids</w:t>
      </w:r>
    </w:p>
    <w:p w:rsidR="00E879CD" w:rsidRDefault="00000000">
      <w:pPr>
        <w:pStyle w:val="Heading3"/>
        <w:spacing w:line="480" w:lineRule="auto"/>
      </w:pPr>
      <w:bookmarkStart w:id="49" w:name="X5b6d8cefe11e48d1587341526f45e0a035b98b8"/>
      <w:bookmarkEnd w:id="43"/>
      <w:bookmarkEnd w:id="48"/>
      <w:r>
        <w:rPr>
          <w:rFonts w:ascii="Times New Roman" w:hAnsi="Times New Roman"/>
          <w:color w:val="000000"/>
          <w:sz w:val="24"/>
        </w:rPr>
        <w:t>A.4 Model Architectures and Hyperparameters</w:t>
      </w:r>
    </w:p>
    <w:p w:rsidR="00E879CD" w:rsidRDefault="00000000">
      <w:pPr>
        <w:pStyle w:val="Heading4"/>
        <w:spacing w:line="480" w:lineRule="auto"/>
      </w:pPr>
      <w:bookmarkStart w:id="50" w:name="a.4.1-random-forest-configuration"/>
      <w:r>
        <w:rPr>
          <w:rFonts w:ascii="Times New Roman" w:hAnsi="Times New Roman"/>
          <w:color w:val="000000"/>
        </w:rPr>
        <w:t>A.4.1 Random Forest Configuration</w:t>
      </w:r>
    </w:p>
    <w:p w:rsidR="00E879CD" w:rsidRDefault="00000000">
      <w:pPr>
        <w:pStyle w:val="FirstParagraph"/>
        <w:spacing w:line="480" w:lineRule="auto"/>
      </w:pPr>
      <w:r>
        <w:rPr>
          <w:rFonts w:ascii="Times New Roman" w:hAnsi="Times New Roman"/>
          <w:b/>
          <w:bCs/>
          <w:color w:val="000000"/>
        </w:rPr>
        <w:t>Hyperparameters: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98"/>
        <w:gridCol w:w="1249"/>
        <w:gridCol w:w="5829"/>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2066" w:type="dxa"/>
            <w:tcBorders>
              <w:bottom w:val="none" w:sz="0" w:space="0" w:color="auto"/>
            </w:tcBorders>
          </w:tcPr>
          <w:p w:rsidR="00E879CD" w:rsidRDefault="00000000">
            <w:pPr>
              <w:pStyle w:val="Compact"/>
            </w:pPr>
            <w:r>
              <w:rPr>
                <w:rFonts w:ascii="Times New Roman" w:hAnsi="Times New Roman"/>
                <w:color w:val="000000"/>
              </w:rPr>
              <w:t>Parameter</w:t>
            </w:r>
          </w:p>
        </w:tc>
        <w:tc>
          <w:tcPr>
            <w:tcW w:w="1033" w:type="dxa"/>
            <w:tcBorders>
              <w:bottom w:val="none" w:sz="0" w:space="0" w:color="auto"/>
            </w:tcBorders>
          </w:tcPr>
          <w:p w:rsidR="00E879CD" w:rsidRDefault="00000000">
            <w:pPr>
              <w:pStyle w:val="Compact"/>
            </w:pPr>
            <w:r>
              <w:rPr>
                <w:rFonts w:ascii="Times New Roman" w:hAnsi="Times New Roman"/>
                <w:color w:val="000000"/>
              </w:rPr>
              <w:t>Value</w:t>
            </w:r>
          </w:p>
        </w:tc>
        <w:tc>
          <w:tcPr>
            <w:tcW w:w="4820" w:type="dxa"/>
            <w:tcBorders>
              <w:bottom w:val="none" w:sz="0" w:space="0" w:color="auto"/>
            </w:tcBorders>
          </w:tcPr>
          <w:p w:rsidR="00E879CD" w:rsidRDefault="00000000">
            <w:pPr>
              <w:pStyle w:val="Compact"/>
            </w:pPr>
            <w:r>
              <w:rPr>
                <w:rFonts w:ascii="Times New Roman" w:hAnsi="Times New Roman"/>
                <w:color w:val="000000"/>
              </w:rPr>
              <w:t>Justification</w:t>
            </w:r>
          </w:p>
        </w:tc>
      </w:tr>
      <w:tr w:rsidR="00E879CD" w:rsidTr="00104FA2">
        <w:tc>
          <w:tcPr>
            <w:tcW w:w="2066" w:type="dxa"/>
          </w:tcPr>
          <w:p w:rsidR="00E879CD" w:rsidRDefault="00000000">
            <w:pPr>
              <w:pStyle w:val="Compact"/>
            </w:pPr>
            <w:r>
              <w:rPr>
                <w:rFonts w:ascii="Times New Roman" w:hAnsi="Times New Roman"/>
                <w:color w:val="000000"/>
              </w:rPr>
              <w:t>n_estimators</w:t>
            </w:r>
          </w:p>
        </w:tc>
        <w:tc>
          <w:tcPr>
            <w:tcW w:w="1033" w:type="dxa"/>
          </w:tcPr>
          <w:p w:rsidR="00E879CD" w:rsidRDefault="00000000">
            <w:pPr>
              <w:pStyle w:val="Compact"/>
            </w:pPr>
            <w:r>
              <w:rPr>
                <w:rFonts w:ascii="Times New Roman" w:hAnsi="Times New Roman"/>
                <w:color w:val="000000"/>
              </w:rPr>
              <w:t>200</w:t>
            </w:r>
          </w:p>
        </w:tc>
        <w:tc>
          <w:tcPr>
            <w:tcW w:w="4820" w:type="dxa"/>
          </w:tcPr>
          <w:p w:rsidR="00E879CD" w:rsidRDefault="00000000">
            <w:pPr>
              <w:pStyle w:val="Compact"/>
            </w:pPr>
            <w:r>
              <w:rPr>
                <w:rFonts w:ascii="Times New Roman" w:hAnsi="Times New Roman"/>
                <w:color w:val="000000"/>
              </w:rPr>
              <w:t>Sufficient trees for stable predictions</w:t>
            </w:r>
          </w:p>
        </w:tc>
      </w:tr>
      <w:tr w:rsidR="00E879CD" w:rsidTr="00104FA2">
        <w:tc>
          <w:tcPr>
            <w:tcW w:w="2066" w:type="dxa"/>
          </w:tcPr>
          <w:p w:rsidR="00E879CD" w:rsidRDefault="00000000">
            <w:pPr>
              <w:pStyle w:val="Compact"/>
            </w:pPr>
            <w:r>
              <w:rPr>
                <w:rFonts w:ascii="Times New Roman" w:hAnsi="Times New Roman"/>
                <w:color w:val="000000"/>
              </w:rPr>
              <w:lastRenderedPageBreak/>
              <w:t>max_depth</w:t>
            </w:r>
          </w:p>
        </w:tc>
        <w:tc>
          <w:tcPr>
            <w:tcW w:w="1033" w:type="dxa"/>
          </w:tcPr>
          <w:p w:rsidR="00E879CD" w:rsidRDefault="00000000">
            <w:pPr>
              <w:pStyle w:val="Compact"/>
            </w:pPr>
            <w:r>
              <w:rPr>
                <w:rFonts w:ascii="Times New Roman" w:hAnsi="Times New Roman"/>
                <w:color w:val="000000"/>
              </w:rPr>
              <w:t>20</w:t>
            </w:r>
          </w:p>
        </w:tc>
        <w:tc>
          <w:tcPr>
            <w:tcW w:w="4820" w:type="dxa"/>
          </w:tcPr>
          <w:p w:rsidR="00E879CD" w:rsidRDefault="00000000">
            <w:pPr>
              <w:pStyle w:val="Compact"/>
            </w:pPr>
            <w:r>
              <w:rPr>
                <w:rFonts w:ascii="Times New Roman" w:hAnsi="Times New Roman"/>
                <w:color w:val="000000"/>
              </w:rPr>
              <w:t>Prevents overfitting while allowing complex patterns</w:t>
            </w:r>
          </w:p>
        </w:tc>
      </w:tr>
      <w:tr w:rsidR="00E879CD" w:rsidTr="00104FA2">
        <w:tc>
          <w:tcPr>
            <w:tcW w:w="2066" w:type="dxa"/>
          </w:tcPr>
          <w:p w:rsidR="00E879CD" w:rsidRDefault="00000000">
            <w:pPr>
              <w:pStyle w:val="Compact"/>
            </w:pPr>
            <w:r>
              <w:rPr>
                <w:rFonts w:ascii="Times New Roman" w:hAnsi="Times New Roman"/>
                <w:color w:val="000000"/>
              </w:rPr>
              <w:t>min_samples_split</w:t>
            </w:r>
          </w:p>
        </w:tc>
        <w:tc>
          <w:tcPr>
            <w:tcW w:w="1033" w:type="dxa"/>
          </w:tcPr>
          <w:p w:rsidR="00E879CD" w:rsidRDefault="00000000">
            <w:pPr>
              <w:pStyle w:val="Compact"/>
            </w:pPr>
            <w:r>
              <w:rPr>
                <w:rFonts w:ascii="Times New Roman" w:hAnsi="Times New Roman"/>
                <w:color w:val="000000"/>
              </w:rPr>
              <w:t>5</w:t>
            </w:r>
          </w:p>
        </w:tc>
        <w:tc>
          <w:tcPr>
            <w:tcW w:w="4820" w:type="dxa"/>
          </w:tcPr>
          <w:p w:rsidR="00E879CD" w:rsidRDefault="00000000">
            <w:pPr>
              <w:pStyle w:val="Compact"/>
            </w:pPr>
            <w:r>
              <w:rPr>
                <w:rFonts w:ascii="Times New Roman" w:hAnsi="Times New Roman"/>
                <w:color w:val="000000"/>
              </w:rPr>
              <w:t>Requires minimum samples before splitting</w:t>
            </w:r>
          </w:p>
        </w:tc>
      </w:tr>
      <w:tr w:rsidR="00E879CD" w:rsidTr="00104FA2">
        <w:tc>
          <w:tcPr>
            <w:tcW w:w="2066" w:type="dxa"/>
          </w:tcPr>
          <w:p w:rsidR="00E879CD" w:rsidRDefault="00000000">
            <w:pPr>
              <w:pStyle w:val="Compact"/>
            </w:pPr>
            <w:r>
              <w:rPr>
                <w:rFonts w:ascii="Times New Roman" w:hAnsi="Times New Roman"/>
                <w:color w:val="000000"/>
              </w:rPr>
              <w:t>min_samples_leaf</w:t>
            </w:r>
          </w:p>
        </w:tc>
        <w:tc>
          <w:tcPr>
            <w:tcW w:w="1033" w:type="dxa"/>
          </w:tcPr>
          <w:p w:rsidR="00E879CD" w:rsidRDefault="00000000">
            <w:pPr>
              <w:pStyle w:val="Compact"/>
            </w:pPr>
            <w:r>
              <w:rPr>
                <w:rFonts w:ascii="Times New Roman" w:hAnsi="Times New Roman"/>
                <w:color w:val="000000"/>
              </w:rPr>
              <w:t>2</w:t>
            </w:r>
          </w:p>
        </w:tc>
        <w:tc>
          <w:tcPr>
            <w:tcW w:w="4820" w:type="dxa"/>
          </w:tcPr>
          <w:p w:rsidR="00E879CD" w:rsidRDefault="00000000">
            <w:pPr>
              <w:pStyle w:val="Compact"/>
            </w:pPr>
            <w:r>
              <w:rPr>
                <w:rFonts w:ascii="Times New Roman" w:hAnsi="Times New Roman"/>
                <w:color w:val="000000"/>
              </w:rPr>
              <w:t>Ensures leaf nodes have multiple samples</w:t>
            </w:r>
          </w:p>
        </w:tc>
      </w:tr>
      <w:tr w:rsidR="00E879CD" w:rsidTr="00104FA2">
        <w:tc>
          <w:tcPr>
            <w:tcW w:w="2066" w:type="dxa"/>
          </w:tcPr>
          <w:p w:rsidR="00E879CD" w:rsidRDefault="00000000">
            <w:pPr>
              <w:pStyle w:val="Compact"/>
            </w:pPr>
            <w:r>
              <w:rPr>
                <w:rFonts w:ascii="Times New Roman" w:hAnsi="Times New Roman"/>
                <w:color w:val="000000"/>
              </w:rPr>
              <w:t>class_weight</w:t>
            </w:r>
          </w:p>
        </w:tc>
        <w:tc>
          <w:tcPr>
            <w:tcW w:w="1033" w:type="dxa"/>
          </w:tcPr>
          <w:p w:rsidR="00E879CD" w:rsidRDefault="00000000">
            <w:pPr>
              <w:pStyle w:val="Compact"/>
            </w:pPr>
            <w:r>
              <w:rPr>
                <w:rFonts w:ascii="Times New Roman" w:hAnsi="Times New Roman"/>
                <w:color w:val="000000"/>
              </w:rPr>
              <w:t>‘balanced’</w:t>
            </w:r>
          </w:p>
        </w:tc>
        <w:tc>
          <w:tcPr>
            <w:tcW w:w="4820" w:type="dxa"/>
          </w:tcPr>
          <w:p w:rsidR="00E879CD" w:rsidRDefault="00000000">
            <w:pPr>
              <w:pStyle w:val="Compact"/>
            </w:pPr>
            <w:r>
              <w:rPr>
                <w:rFonts w:ascii="Times New Roman" w:hAnsi="Times New Roman"/>
                <w:color w:val="000000"/>
              </w:rPr>
              <w:t>Addresses class imbalance (22:1 ratio)</w:t>
            </w:r>
          </w:p>
        </w:tc>
      </w:tr>
      <w:tr w:rsidR="00E879CD" w:rsidTr="00104FA2">
        <w:tc>
          <w:tcPr>
            <w:tcW w:w="2066" w:type="dxa"/>
          </w:tcPr>
          <w:p w:rsidR="00E879CD" w:rsidRDefault="00000000">
            <w:pPr>
              <w:pStyle w:val="Compact"/>
            </w:pPr>
            <w:r>
              <w:rPr>
                <w:rFonts w:ascii="Times New Roman" w:hAnsi="Times New Roman"/>
                <w:color w:val="000000"/>
              </w:rPr>
              <w:t>criterion</w:t>
            </w:r>
          </w:p>
        </w:tc>
        <w:tc>
          <w:tcPr>
            <w:tcW w:w="1033" w:type="dxa"/>
          </w:tcPr>
          <w:p w:rsidR="00E879CD" w:rsidRDefault="00000000">
            <w:pPr>
              <w:pStyle w:val="Compact"/>
            </w:pPr>
            <w:r>
              <w:rPr>
                <w:rFonts w:ascii="Times New Roman" w:hAnsi="Times New Roman"/>
                <w:color w:val="000000"/>
              </w:rPr>
              <w:t>‘gini’</w:t>
            </w:r>
          </w:p>
        </w:tc>
        <w:tc>
          <w:tcPr>
            <w:tcW w:w="4820" w:type="dxa"/>
          </w:tcPr>
          <w:p w:rsidR="00E879CD" w:rsidRDefault="00000000">
            <w:pPr>
              <w:pStyle w:val="Compact"/>
            </w:pPr>
            <w:r>
              <w:rPr>
                <w:rFonts w:ascii="Times New Roman" w:hAnsi="Times New Roman"/>
                <w:color w:val="000000"/>
              </w:rPr>
              <w:t>Gini impurity for split quality</w:t>
            </w:r>
          </w:p>
        </w:tc>
      </w:tr>
      <w:tr w:rsidR="00E879CD" w:rsidTr="00104FA2">
        <w:tc>
          <w:tcPr>
            <w:tcW w:w="2066" w:type="dxa"/>
          </w:tcPr>
          <w:p w:rsidR="00E879CD" w:rsidRDefault="00000000">
            <w:pPr>
              <w:pStyle w:val="Compact"/>
            </w:pPr>
            <w:r>
              <w:rPr>
                <w:rFonts w:ascii="Times New Roman" w:hAnsi="Times New Roman"/>
                <w:color w:val="000000"/>
              </w:rPr>
              <w:t>random_state</w:t>
            </w:r>
          </w:p>
        </w:tc>
        <w:tc>
          <w:tcPr>
            <w:tcW w:w="1033" w:type="dxa"/>
          </w:tcPr>
          <w:p w:rsidR="00E879CD" w:rsidRDefault="00000000">
            <w:pPr>
              <w:pStyle w:val="Compact"/>
            </w:pPr>
            <w:r>
              <w:rPr>
                <w:rFonts w:ascii="Times New Roman" w:hAnsi="Times New Roman"/>
                <w:color w:val="000000"/>
              </w:rPr>
              <w:t>42</w:t>
            </w:r>
          </w:p>
        </w:tc>
        <w:tc>
          <w:tcPr>
            <w:tcW w:w="4820" w:type="dxa"/>
          </w:tcPr>
          <w:p w:rsidR="00E879CD" w:rsidRDefault="00000000">
            <w:pPr>
              <w:pStyle w:val="Compact"/>
            </w:pPr>
            <w:r>
              <w:rPr>
                <w:rFonts w:ascii="Times New Roman" w:hAnsi="Times New Roman"/>
                <w:color w:val="000000"/>
              </w:rPr>
              <w:t>Reproducibility</w:t>
            </w:r>
          </w:p>
        </w:tc>
      </w:tr>
      <w:tr w:rsidR="00E879CD" w:rsidTr="00104FA2">
        <w:tc>
          <w:tcPr>
            <w:tcW w:w="2066" w:type="dxa"/>
          </w:tcPr>
          <w:p w:rsidR="00E879CD" w:rsidRDefault="00000000">
            <w:pPr>
              <w:pStyle w:val="Compact"/>
            </w:pPr>
            <w:r>
              <w:rPr>
                <w:rFonts w:ascii="Times New Roman" w:hAnsi="Times New Roman"/>
                <w:color w:val="000000"/>
              </w:rPr>
              <w:t>n_jobs</w:t>
            </w:r>
          </w:p>
        </w:tc>
        <w:tc>
          <w:tcPr>
            <w:tcW w:w="1033" w:type="dxa"/>
          </w:tcPr>
          <w:p w:rsidR="00E879CD" w:rsidRDefault="00000000">
            <w:pPr>
              <w:pStyle w:val="Compact"/>
            </w:pPr>
            <w:r>
              <w:rPr>
                <w:rFonts w:ascii="Times New Roman" w:hAnsi="Times New Roman"/>
                <w:color w:val="000000"/>
              </w:rPr>
              <w:t>-1</w:t>
            </w:r>
          </w:p>
        </w:tc>
        <w:tc>
          <w:tcPr>
            <w:tcW w:w="4820" w:type="dxa"/>
          </w:tcPr>
          <w:p w:rsidR="00E879CD" w:rsidRDefault="00000000">
            <w:pPr>
              <w:pStyle w:val="Compact"/>
            </w:pPr>
            <w:r>
              <w:rPr>
                <w:rFonts w:ascii="Times New Roman" w:hAnsi="Times New Roman"/>
                <w:color w:val="000000"/>
              </w:rPr>
              <w:t>Parallel processing (all CPU cores)</w:t>
            </w:r>
          </w:p>
        </w:tc>
      </w:tr>
    </w:tbl>
    <w:p w:rsidR="00E879CD" w:rsidRDefault="00000000">
      <w:pPr>
        <w:pStyle w:val="BodyText"/>
        <w:spacing w:line="480" w:lineRule="auto"/>
      </w:pPr>
      <w:r>
        <w:rPr>
          <w:rFonts w:ascii="Times New Roman" w:hAnsi="Times New Roman"/>
          <w:b/>
          <w:bCs/>
          <w:color w:val="000000"/>
        </w:rPr>
        <w:t>Class Weight Calculation:</w:t>
      </w:r>
    </w:p>
    <w:p w:rsidR="00E879CD" w:rsidRDefault="00000000">
      <w:pPr>
        <w:pStyle w:val="BodyText"/>
        <w:spacing w:line="480" w:lineRule="auto"/>
      </w:pPr>
      <w:r>
        <w:rPr>
          <w:rFonts w:ascii="Times New Roman" w:hAnsi="Times New Roman"/>
          <w:color w:val="000000"/>
        </w:rPr>
        <w:t>For balanced class weights:</w:t>
      </w:r>
    </w:p>
    <w:p w:rsidR="00E879CD" w:rsidRDefault="00000000">
      <w:pPr>
        <w:pStyle w:val="BodyText"/>
        <w:spacing w:line="480" w:lineRule="auto"/>
      </w:pPr>
      <w:r>
        <w:rPr>
          <w:rFonts w:ascii="Times New Roman" w:hAnsi="Times New Roman"/>
          <w:color w:val="000000"/>
        </w:rPr>
        <w:t>w_class = n_samples / (n_classes × n_samples_class)</w:t>
      </w:r>
    </w:p>
    <w:p w:rsidR="00E879CD" w:rsidRDefault="00000000">
      <w:pPr>
        <w:pStyle w:val="BodyText"/>
        <w:spacing w:line="480" w:lineRule="auto"/>
      </w:pPr>
      <w:r>
        <w:rPr>
          <w:rFonts w:ascii="Times New Roman" w:hAnsi="Times New Roman"/>
          <w:color w:val="000000"/>
        </w:rPr>
        <w:t>For FD002: - w_healthy = 53,759 / (2 × 51,444) ≈ 0.522 - w_fault = 53,759 / (2 × 2,315) ≈ 11.607</w:t>
      </w:r>
    </w:p>
    <w:p w:rsidR="00E879CD" w:rsidRDefault="00000000">
      <w:pPr>
        <w:pStyle w:val="BodyText"/>
        <w:spacing w:line="480" w:lineRule="auto"/>
      </w:pPr>
      <w:r>
        <w:rPr>
          <w:rFonts w:ascii="Times New Roman" w:hAnsi="Times New Roman"/>
          <w:color w:val="000000"/>
        </w:rPr>
        <w:t>This ensures the minority class (fault) receives ~22× more weight during training.</w:t>
      </w:r>
    </w:p>
    <w:p w:rsidR="00E879CD" w:rsidRDefault="00000000">
      <w:pPr>
        <w:pStyle w:val="BodyText"/>
        <w:spacing w:line="480" w:lineRule="auto"/>
      </w:pPr>
      <w:r>
        <w:rPr>
          <w:rFonts w:ascii="Times New Roman" w:hAnsi="Times New Roman"/>
          <w:b/>
          <w:bCs/>
          <w:color w:val="000000"/>
        </w:rPr>
        <w:t>Feature Engineering for Random Forest:</w:t>
      </w:r>
    </w:p>
    <w:p w:rsidR="00E879CD" w:rsidRDefault="00000000">
      <w:pPr>
        <w:pStyle w:val="BodyText"/>
        <w:spacing w:line="480" w:lineRule="auto"/>
      </w:pPr>
      <w:r>
        <w:rPr>
          <w:rFonts w:ascii="Times New Roman" w:hAnsi="Times New Roman"/>
          <w:color w:val="000000"/>
        </w:rPr>
        <w:t>From each 30-cycle window, extract statistical features: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5139"/>
        <w:gridCol w:w="2102"/>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1931" w:type="dxa"/>
            <w:tcBorders>
              <w:bottom w:val="none" w:sz="0" w:space="0" w:color="auto"/>
            </w:tcBorders>
          </w:tcPr>
          <w:p w:rsidR="00E879CD" w:rsidRDefault="00000000">
            <w:pPr>
              <w:pStyle w:val="Compact"/>
            </w:pPr>
            <w:r>
              <w:rPr>
                <w:rFonts w:ascii="Times New Roman" w:hAnsi="Times New Roman"/>
                <w:color w:val="000000"/>
              </w:rPr>
              <w:t>Feature Type</w:t>
            </w:r>
          </w:p>
        </w:tc>
        <w:tc>
          <w:tcPr>
            <w:tcW w:w="4249" w:type="dxa"/>
            <w:tcBorders>
              <w:bottom w:val="none" w:sz="0" w:space="0" w:color="auto"/>
            </w:tcBorders>
          </w:tcPr>
          <w:p w:rsidR="00E879CD" w:rsidRDefault="00000000">
            <w:pPr>
              <w:pStyle w:val="Compact"/>
            </w:pPr>
            <w:r>
              <w:rPr>
                <w:rFonts w:ascii="Times New Roman" w:hAnsi="Times New Roman"/>
                <w:color w:val="000000"/>
              </w:rPr>
              <w:t>Formula</w:t>
            </w:r>
          </w:p>
        </w:tc>
        <w:tc>
          <w:tcPr>
            <w:tcW w:w="1738" w:type="dxa"/>
            <w:tcBorders>
              <w:bottom w:val="none" w:sz="0" w:space="0" w:color="auto"/>
            </w:tcBorders>
          </w:tcPr>
          <w:p w:rsidR="00E879CD" w:rsidRDefault="00000000">
            <w:pPr>
              <w:pStyle w:val="Compact"/>
            </w:pPr>
            <w:r>
              <w:rPr>
                <w:rFonts w:ascii="Times New Roman" w:hAnsi="Times New Roman"/>
                <w:color w:val="000000"/>
              </w:rPr>
              <w:t>Count per Sensor</w:t>
            </w:r>
          </w:p>
        </w:tc>
      </w:tr>
      <w:tr w:rsidR="00E879CD" w:rsidTr="00104FA2">
        <w:tc>
          <w:tcPr>
            <w:tcW w:w="1931" w:type="dxa"/>
          </w:tcPr>
          <w:p w:rsidR="00E879CD" w:rsidRDefault="00000000">
            <w:pPr>
              <w:pStyle w:val="Compact"/>
            </w:pPr>
            <w:r>
              <w:rPr>
                <w:rFonts w:ascii="Times New Roman" w:hAnsi="Times New Roman"/>
                <w:color w:val="000000"/>
              </w:rPr>
              <w:t>Mean</w:t>
            </w:r>
          </w:p>
        </w:tc>
        <w:tc>
          <w:tcPr>
            <w:tcW w:w="4249" w:type="dxa"/>
          </w:tcPr>
          <w:p w:rsidR="00E879CD" w:rsidRDefault="00000000">
            <w:pPr>
              <w:pStyle w:val="Compact"/>
            </w:pPr>
            <w:r>
              <w:rPr>
                <w:rFonts w:ascii="Times New Roman" w:hAnsi="Times New Roman"/>
                <w:color w:val="000000"/>
              </w:rPr>
              <w:t>μ = (1/n) Σx_i</w:t>
            </w:r>
          </w:p>
        </w:tc>
        <w:tc>
          <w:tcPr>
            <w:tcW w:w="1738" w:type="dxa"/>
          </w:tcPr>
          <w:p w:rsidR="00E879CD" w:rsidRDefault="00000000">
            <w:pPr>
              <w:pStyle w:val="Compact"/>
            </w:pPr>
            <w:r>
              <w:rPr>
                <w:rFonts w:ascii="Times New Roman" w:hAnsi="Times New Roman"/>
                <w:color w:val="000000"/>
              </w:rPr>
              <w:t>1</w:t>
            </w:r>
          </w:p>
        </w:tc>
      </w:tr>
      <w:tr w:rsidR="00E879CD" w:rsidTr="00104FA2">
        <w:tc>
          <w:tcPr>
            <w:tcW w:w="1931" w:type="dxa"/>
          </w:tcPr>
          <w:p w:rsidR="00E879CD" w:rsidRDefault="00000000">
            <w:pPr>
              <w:pStyle w:val="Compact"/>
            </w:pPr>
            <w:r>
              <w:rPr>
                <w:rFonts w:ascii="Times New Roman" w:hAnsi="Times New Roman"/>
                <w:color w:val="000000"/>
              </w:rPr>
              <w:t>Standard Deviation</w:t>
            </w:r>
          </w:p>
        </w:tc>
        <w:tc>
          <w:tcPr>
            <w:tcW w:w="4249" w:type="dxa"/>
          </w:tcPr>
          <w:p w:rsidR="00E879CD" w:rsidRDefault="00000000">
            <w:pPr>
              <w:pStyle w:val="Compact"/>
            </w:pPr>
            <w:r>
              <w:rPr>
                <w:rFonts w:ascii="Times New Roman" w:hAnsi="Times New Roman"/>
                <w:color w:val="000000"/>
              </w:rPr>
              <w:t>σ = √[(1/n) Σ(x_i - μ)²]</w:t>
            </w:r>
          </w:p>
        </w:tc>
        <w:tc>
          <w:tcPr>
            <w:tcW w:w="1738" w:type="dxa"/>
          </w:tcPr>
          <w:p w:rsidR="00E879CD" w:rsidRDefault="00000000">
            <w:pPr>
              <w:pStyle w:val="Compact"/>
            </w:pPr>
            <w:r>
              <w:rPr>
                <w:rFonts w:ascii="Times New Roman" w:hAnsi="Times New Roman"/>
                <w:color w:val="000000"/>
              </w:rPr>
              <w:t>1</w:t>
            </w:r>
          </w:p>
        </w:tc>
      </w:tr>
      <w:tr w:rsidR="00E879CD" w:rsidTr="00104FA2">
        <w:tc>
          <w:tcPr>
            <w:tcW w:w="1931" w:type="dxa"/>
          </w:tcPr>
          <w:p w:rsidR="00E879CD" w:rsidRDefault="00000000">
            <w:pPr>
              <w:pStyle w:val="Compact"/>
            </w:pPr>
            <w:r>
              <w:rPr>
                <w:rFonts w:ascii="Times New Roman" w:hAnsi="Times New Roman"/>
                <w:color w:val="000000"/>
              </w:rPr>
              <w:t>Minimum</w:t>
            </w:r>
          </w:p>
        </w:tc>
        <w:tc>
          <w:tcPr>
            <w:tcW w:w="4249" w:type="dxa"/>
          </w:tcPr>
          <w:p w:rsidR="00E879CD" w:rsidRDefault="00000000">
            <w:pPr>
              <w:pStyle w:val="Compact"/>
            </w:pPr>
            <w:r>
              <w:rPr>
                <w:rFonts w:ascii="Times New Roman" w:hAnsi="Times New Roman"/>
                <w:color w:val="000000"/>
              </w:rPr>
              <w:t>min(x)</w:t>
            </w:r>
          </w:p>
        </w:tc>
        <w:tc>
          <w:tcPr>
            <w:tcW w:w="1738" w:type="dxa"/>
          </w:tcPr>
          <w:p w:rsidR="00E879CD" w:rsidRDefault="00000000">
            <w:pPr>
              <w:pStyle w:val="Compact"/>
            </w:pPr>
            <w:r>
              <w:rPr>
                <w:rFonts w:ascii="Times New Roman" w:hAnsi="Times New Roman"/>
                <w:color w:val="000000"/>
              </w:rPr>
              <w:t>1</w:t>
            </w:r>
          </w:p>
        </w:tc>
      </w:tr>
      <w:tr w:rsidR="00E879CD" w:rsidTr="00104FA2">
        <w:tc>
          <w:tcPr>
            <w:tcW w:w="1931" w:type="dxa"/>
          </w:tcPr>
          <w:p w:rsidR="00E879CD" w:rsidRDefault="00000000">
            <w:pPr>
              <w:pStyle w:val="Compact"/>
            </w:pPr>
            <w:r>
              <w:rPr>
                <w:rFonts w:ascii="Times New Roman" w:hAnsi="Times New Roman"/>
                <w:color w:val="000000"/>
              </w:rPr>
              <w:t>Maximum</w:t>
            </w:r>
          </w:p>
        </w:tc>
        <w:tc>
          <w:tcPr>
            <w:tcW w:w="4249" w:type="dxa"/>
          </w:tcPr>
          <w:p w:rsidR="00E879CD" w:rsidRDefault="00000000">
            <w:pPr>
              <w:pStyle w:val="Compact"/>
            </w:pPr>
            <w:r>
              <w:rPr>
                <w:rFonts w:ascii="Times New Roman" w:hAnsi="Times New Roman"/>
                <w:color w:val="000000"/>
              </w:rPr>
              <w:t>max(x)</w:t>
            </w:r>
          </w:p>
        </w:tc>
        <w:tc>
          <w:tcPr>
            <w:tcW w:w="1738" w:type="dxa"/>
          </w:tcPr>
          <w:p w:rsidR="00E879CD" w:rsidRDefault="00000000">
            <w:pPr>
              <w:pStyle w:val="Compact"/>
            </w:pPr>
            <w:r>
              <w:rPr>
                <w:rFonts w:ascii="Times New Roman" w:hAnsi="Times New Roman"/>
                <w:color w:val="000000"/>
              </w:rPr>
              <w:t>1</w:t>
            </w:r>
          </w:p>
        </w:tc>
      </w:tr>
      <w:tr w:rsidR="00E879CD" w:rsidTr="00104FA2">
        <w:tc>
          <w:tcPr>
            <w:tcW w:w="1931" w:type="dxa"/>
          </w:tcPr>
          <w:p w:rsidR="00E879CD" w:rsidRDefault="00000000">
            <w:pPr>
              <w:pStyle w:val="Compact"/>
            </w:pPr>
            <w:r>
              <w:rPr>
                <w:rFonts w:ascii="Times New Roman" w:hAnsi="Times New Roman"/>
                <w:color w:val="000000"/>
              </w:rPr>
              <w:t>25th Percentile</w:t>
            </w:r>
          </w:p>
        </w:tc>
        <w:tc>
          <w:tcPr>
            <w:tcW w:w="4249" w:type="dxa"/>
          </w:tcPr>
          <w:p w:rsidR="00E879CD" w:rsidRDefault="00000000">
            <w:pPr>
              <w:pStyle w:val="Compact"/>
            </w:pPr>
            <w:r>
              <w:rPr>
                <w:rFonts w:ascii="Times New Roman" w:hAnsi="Times New Roman"/>
                <w:color w:val="000000"/>
              </w:rPr>
              <w:t>Q1</w:t>
            </w:r>
          </w:p>
        </w:tc>
        <w:tc>
          <w:tcPr>
            <w:tcW w:w="1738" w:type="dxa"/>
          </w:tcPr>
          <w:p w:rsidR="00E879CD" w:rsidRDefault="00000000">
            <w:pPr>
              <w:pStyle w:val="Compact"/>
            </w:pPr>
            <w:r>
              <w:rPr>
                <w:rFonts w:ascii="Times New Roman" w:hAnsi="Times New Roman"/>
                <w:color w:val="000000"/>
              </w:rPr>
              <w:t>1</w:t>
            </w:r>
          </w:p>
        </w:tc>
      </w:tr>
      <w:tr w:rsidR="00E879CD" w:rsidTr="00104FA2">
        <w:tc>
          <w:tcPr>
            <w:tcW w:w="1931" w:type="dxa"/>
          </w:tcPr>
          <w:p w:rsidR="00E879CD" w:rsidRDefault="00000000">
            <w:pPr>
              <w:pStyle w:val="Compact"/>
            </w:pPr>
            <w:r>
              <w:rPr>
                <w:rFonts w:ascii="Times New Roman" w:hAnsi="Times New Roman"/>
                <w:color w:val="000000"/>
              </w:rPr>
              <w:t>Median</w:t>
            </w:r>
          </w:p>
        </w:tc>
        <w:tc>
          <w:tcPr>
            <w:tcW w:w="4249" w:type="dxa"/>
          </w:tcPr>
          <w:p w:rsidR="00E879CD" w:rsidRDefault="00000000">
            <w:pPr>
              <w:pStyle w:val="Compact"/>
            </w:pPr>
            <w:r>
              <w:rPr>
                <w:rFonts w:ascii="Times New Roman" w:hAnsi="Times New Roman"/>
                <w:color w:val="000000"/>
              </w:rPr>
              <w:t>Q2</w:t>
            </w:r>
          </w:p>
        </w:tc>
        <w:tc>
          <w:tcPr>
            <w:tcW w:w="1738" w:type="dxa"/>
          </w:tcPr>
          <w:p w:rsidR="00E879CD" w:rsidRDefault="00000000">
            <w:pPr>
              <w:pStyle w:val="Compact"/>
            </w:pPr>
            <w:r>
              <w:rPr>
                <w:rFonts w:ascii="Times New Roman" w:hAnsi="Times New Roman"/>
                <w:color w:val="000000"/>
              </w:rPr>
              <w:t>1</w:t>
            </w:r>
          </w:p>
        </w:tc>
      </w:tr>
      <w:tr w:rsidR="00E879CD" w:rsidTr="00104FA2">
        <w:tc>
          <w:tcPr>
            <w:tcW w:w="1931" w:type="dxa"/>
          </w:tcPr>
          <w:p w:rsidR="00E879CD" w:rsidRDefault="00000000">
            <w:pPr>
              <w:pStyle w:val="Compact"/>
            </w:pPr>
            <w:r>
              <w:rPr>
                <w:rFonts w:ascii="Times New Roman" w:hAnsi="Times New Roman"/>
                <w:color w:val="000000"/>
              </w:rPr>
              <w:t>75th Percentile</w:t>
            </w:r>
          </w:p>
        </w:tc>
        <w:tc>
          <w:tcPr>
            <w:tcW w:w="4249" w:type="dxa"/>
          </w:tcPr>
          <w:p w:rsidR="00E879CD" w:rsidRDefault="00000000">
            <w:pPr>
              <w:pStyle w:val="Compact"/>
            </w:pPr>
            <w:r>
              <w:rPr>
                <w:rFonts w:ascii="Times New Roman" w:hAnsi="Times New Roman"/>
                <w:color w:val="000000"/>
              </w:rPr>
              <w:t>Q3</w:t>
            </w:r>
          </w:p>
        </w:tc>
        <w:tc>
          <w:tcPr>
            <w:tcW w:w="1738" w:type="dxa"/>
          </w:tcPr>
          <w:p w:rsidR="00E879CD" w:rsidRDefault="00000000">
            <w:pPr>
              <w:pStyle w:val="Compact"/>
            </w:pPr>
            <w:r>
              <w:rPr>
                <w:rFonts w:ascii="Times New Roman" w:hAnsi="Times New Roman"/>
                <w:color w:val="000000"/>
              </w:rPr>
              <w:t>1</w:t>
            </w:r>
          </w:p>
        </w:tc>
      </w:tr>
      <w:tr w:rsidR="00E879CD" w:rsidTr="00104FA2">
        <w:tc>
          <w:tcPr>
            <w:tcW w:w="1931" w:type="dxa"/>
          </w:tcPr>
          <w:p w:rsidR="00E879CD" w:rsidRDefault="00000000">
            <w:pPr>
              <w:pStyle w:val="Compact"/>
            </w:pPr>
            <w:r>
              <w:rPr>
                <w:rFonts w:ascii="Times New Roman" w:hAnsi="Times New Roman"/>
                <w:color w:val="000000"/>
              </w:rPr>
              <w:t>Slope</w:t>
            </w:r>
          </w:p>
        </w:tc>
        <w:tc>
          <w:tcPr>
            <w:tcW w:w="4249" w:type="dxa"/>
          </w:tcPr>
          <w:p w:rsidR="00E879CD" w:rsidRDefault="00000000">
            <w:pPr>
              <w:pStyle w:val="Compact"/>
            </w:pPr>
            <w:r>
              <w:rPr>
                <w:rFonts w:ascii="Times New Roman" w:hAnsi="Times New Roman"/>
                <w:color w:val="000000"/>
              </w:rPr>
              <w:t>β from linear regression y = α + βt</w:t>
            </w:r>
          </w:p>
        </w:tc>
        <w:tc>
          <w:tcPr>
            <w:tcW w:w="1738" w:type="dxa"/>
          </w:tcPr>
          <w:p w:rsidR="00E879CD" w:rsidRDefault="00000000">
            <w:pPr>
              <w:pStyle w:val="Compact"/>
            </w:pPr>
            <w:r>
              <w:rPr>
                <w:rFonts w:ascii="Times New Roman" w:hAnsi="Times New Roman"/>
                <w:color w:val="000000"/>
              </w:rPr>
              <w:t>1</w:t>
            </w:r>
          </w:p>
        </w:tc>
      </w:tr>
    </w:tbl>
    <w:p w:rsidR="00E879CD" w:rsidRDefault="00000000">
      <w:pPr>
        <w:pStyle w:val="BodyText"/>
        <w:spacing w:line="480" w:lineRule="auto"/>
      </w:pPr>
      <w:r>
        <w:rPr>
          <w:rFonts w:ascii="Times New Roman" w:hAnsi="Times New Roman"/>
          <w:b/>
          <w:bCs/>
          <w:color w:val="000000"/>
        </w:rPr>
        <w:t>Total Features:</w:t>
      </w:r>
      <w:r>
        <w:rPr>
          <w:rFonts w:ascii="Times New Roman" w:hAnsi="Times New Roman"/>
          <w:color w:val="000000"/>
        </w:rPr>
        <w:t xml:space="preserve"> 8 statistics × 21 sensors = 168 features per window</w:t>
      </w:r>
    </w:p>
    <w:p w:rsidR="00E879CD" w:rsidRDefault="00000000">
      <w:pPr>
        <w:pStyle w:val="Heading4"/>
        <w:spacing w:line="480" w:lineRule="auto"/>
      </w:pPr>
      <w:bookmarkStart w:id="51" w:name="a.4.2-cnn-architecture-specification"/>
      <w:bookmarkEnd w:id="50"/>
      <w:r>
        <w:rPr>
          <w:rFonts w:ascii="Times New Roman" w:hAnsi="Times New Roman"/>
          <w:color w:val="000000"/>
        </w:rPr>
        <w:lastRenderedPageBreak/>
        <w:t>A.4.2 CNN Architecture Specification</w:t>
      </w:r>
    </w:p>
    <w:p w:rsidR="00E879CD" w:rsidRDefault="00000000">
      <w:pPr>
        <w:pStyle w:val="FirstParagraph"/>
        <w:spacing w:line="480" w:lineRule="auto"/>
      </w:pPr>
      <w:r>
        <w:rPr>
          <w:rFonts w:ascii="Times New Roman" w:hAnsi="Times New Roman"/>
          <w:b/>
          <w:bCs/>
          <w:color w:val="000000"/>
        </w:rPr>
        <w:t>Layer-by-Layer Architecture:</w:t>
      </w:r>
    </w:p>
    <w:p w:rsidR="00E879CD" w:rsidRDefault="00000000">
      <w:pPr>
        <w:pStyle w:val="SourceCode"/>
        <w:spacing w:line="480" w:lineRule="auto"/>
      </w:pPr>
      <w:r>
        <w:rPr>
          <w:rStyle w:val="VerbatimChar"/>
          <w:rFonts w:ascii="Times New Roman" w:hAnsi="Times New Roman"/>
          <w:color w:val="000000"/>
          <w:sz w:val="24"/>
        </w:rPr>
        <w:t>Input: (batch_size, 30, 21)</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Conv1D(in_channels=21, out_channels=64, kernel_size=3, padding=1)</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BatchNorm1D(64)</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ReLU()</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Conv1D(in_channels=64, out_channels=128, kernel_size=3, padding=1)</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BatchNorm1D(128)</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ReLU()</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Conv1D(in_channels=128, out_channels=128, kernel_size=3, padding=1)</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BatchNorm1D(128)</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ReLU()</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GlobalAveragePooling1D()  # Output: (batch_size, 128)</w:t>
      </w:r>
      <w:r>
        <w:rPr>
          <w:rFonts w:ascii="Times New Roman" w:hAnsi="Times New Roman"/>
          <w:color w:val="000000"/>
        </w:rPr>
        <w:br/>
      </w:r>
      <w:r>
        <w:rPr>
          <w:rStyle w:val="VerbatimChar"/>
          <w:rFonts w:ascii="Times New Roman" w:hAnsi="Times New Roman"/>
          <w:color w:val="000000"/>
          <w:sz w:val="24"/>
        </w:rPr>
        <w:lastRenderedPageBreak/>
        <w:t xml:space="preserve">    ↓</w:t>
      </w:r>
      <w:r>
        <w:rPr>
          <w:rFonts w:ascii="Times New Roman" w:hAnsi="Times New Roman"/>
          <w:color w:val="000000"/>
        </w:rPr>
        <w:br/>
      </w:r>
      <w:r>
        <w:rPr>
          <w:rStyle w:val="VerbatimChar"/>
          <w:rFonts w:ascii="Times New Roman" w:hAnsi="Times New Roman"/>
          <w:color w:val="000000"/>
          <w:sz w:val="24"/>
        </w:rPr>
        <w:t>Linear(128, 64)</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ReLU()</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Dropout(p=0.3)</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Linear(64, 2)</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Softmax(dim=1)</w:t>
      </w:r>
      <w:r>
        <w:rPr>
          <w:rFonts w:ascii="Times New Roman" w:hAnsi="Times New Roman"/>
          <w:color w:val="000000"/>
        </w:rPr>
        <w:br/>
      </w:r>
      <w:r>
        <w:rPr>
          <w:rStyle w:val="VerbatimChar"/>
          <w:rFonts w:ascii="Times New Roman" w:hAnsi="Times New Roman"/>
          <w:color w:val="000000"/>
          <w:sz w:val="24"/>
        </w:rPr>
        <w:t xml:space="preserve">    ↓</w:t>
      </w:r>
      <w:r>
        <w:rPr>
          <w:rFonts w:ascii="Times New Roman" w:hAnsi="Times New Roman"/>
          <w:color w:val="000000"/>
        </w:rPr>
        <w:br/>
      </w:r>
      <w:r>
        <w:rPr>
          <w:rStyle w:val="VerbatimChar"/>
          <w:rFonts w:ascii="Times New Roman" w:hAnsi="Times New Roman"/>
          <w:color w:val="000000"/>
          <w:sz w:val="24"/>
        </w:rPr>
        <w:t>Output: (batch_size, 2)  # Class probabilities</w:t>
      </w:r>
    </w:p>
    <w:p w:rsidR="00E879CD" w:rsidRDefault="00000000">
      <w:pPr>
        <w:pStyle w:val="FirstParagraph"/>
        <w:spacing w:line="480" w:lineRule="auto"/>
      </w:pPr>
      <w:r>
        <w:rPr>
          <w:rFonts w:ascii="Times New Roman" w:hAnsi="Times New Roman"/>
          <w:b/>
          <w:bCs/>
          <w:color w:val="000000"/>
        </w:rPr>
        <w:t>Parameter Count: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88"/>
        <w:gridCol w:w="5845"/>
        <w:gridCol w:w="1243"/>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2057" w:type="dxa"/>
            <w:tcBorders>
              <w:bottom w:val="none" w:sz="0" w:space="0" w:color="auto"/>
            </w:tcBorders>
          </w:tcPr>
          <w:p w:rsidR="00E879CD" w:rsidRDefault="00000000">
            <w:pPr>
              <w:pStyle w:val="Compact"/>
            </w:pPr>
            <w:r>
              <w:rPr>
                <w:rFonts w:ascii="Times New Roman" w:hAnsi="Times New Roman"/>
                <w:color w:val="000000"/>
              </w:rPr>
              <w:t>Layer</w:t>
            </w:r>
          </w:p>
        </w:tc>
        <w:tc>
          <w:tcPr>
            <w:tcW w:w="4834" w:type="dxa"/>
            <w:tcBorders>
              <w:bottom w:val="none" w:sz="0" w:space="0" w:color="auto"/>
            </w:tcBorders>
          </w:tcPr>
          <w:p w:rsidR="00E879CD" w:rsidRDefault="00000000">
            <w:pPr>
              <w:pStyle w:val="Compact"/>
            </w:pPr>
            <w:r>
              <w:rPr>
                <w:rFonts w:ascii="Times New Roman" w:hAnsi="Times New Roman"/>
                <w:color w:val="000000"/>
              </w:rPr>
              <w:t>Parameters</w:t>
            </w:r>
          </w:p>
        </w:tc>
        <w:tc>
          <w:tcPr>
            <w:tcW w:w="1028" w:type="dxa"/>
            <w:tcBorders>
              <w:bottom w:val="none" w:sz="0" w:space="0" w:color="auto"/>
            </w:tcBorders>
          </w:tcPr>
          <w:p w:rsidR="00E879CD" w:rsidRDefault="00000000">
            <w:pPr>
              <w:pStyle w:val="Compact"/>
            </w:pPr>
            <w:r>
              <w:rPr>
                <w:rFonts w:ascii="Times New Roman" w:hAnsi="Times New Roman"/>
                <w:color w:val="000000"/>
              </w:rPr>
              <w:t>Count</w:t>
            </w:r>
          </w:p>
        </w:tc>
      </w:tr>
      <w:tr w:rsidR="00E879CD" w:rsidTr="00104FA2">
        <w:tc>
          <w:tcPr>
            <w:tcW w:w="2057" w:type="dxa"/>
          </w:tcPr>
          <w:p w:rsidR="00E879CD" w:rsidRDefault="00000000">
            <w:pPr>
              <w:pStyle w:val="Compact"/>
            </w:pPr>
            <w:r>
              <w:rPr>
                <w:rFonts w:ascii="Times New Roman" w:hAnsi="Times New Roman"/>
                <w:color w:val="000000"/>
              </w:rPr>
              <w:t>Conv1D (1)</w:t>
            </w:r>
          </w:p>
        </w:tc>
        <w:tc>
          <w:tcPr>
            <w:tcW w:w="4834" w:type="dxa"/>
          </w:tcPr>
          <w:p w:rsidR="00E879CD" w:rsidRDefault="00000000">
            <w:pPr>
              <w:pStyle w:val="Compact"/>
            </w:pPr>
            <w:r>
              <w:rPr>
                <w:rFonts w:ascii="Times New Roman" w:hAnsi="Times New Roman"/>
                <w:color w:val="000000"/>
              </w:rPr>
              <w:t>(21 × 3 × 64) + 64</w:t>
            </w:r>
          </w:p>
        </w:tc>
        <w:tc>
          <w:tcPr>
            <w:tcW w:w="1028" w:type="dxa"/>
          </w:tcPr>
          <w:p w:rsidR="00E879CD" w:rsidRDefault="00000000">
            <w:pPr>
              <w:pStyle w:val="Compact"/>
            </w:pPr>
            <w:r>
              <w:rPr>
                <w:rFonts w:ascii="Times New Roman" w:hAnsi="Times New Roman"/>
                <w:color w:val="000000"/>
              </w:rPr>
              <w:t>4,096</w:t>
            </w:r>
          </w:p>
        </w:tc>
      </w:tr>
      <w:tr w:rsidR="00E879CD" w:rsidTr="00104FA2">
        <w:tc>
          <w:tcPr>
            <w:tcW w:w="2057" w:type="dxa"/>
          </w:tcPr>
          <w:p w:rsidR="00E879CD" w:rsidRDefault="00000000">
            <w:pPr>
              <w:pStyle w:val="Compact"/>
            </w:pPr>
            <w:r>
              <w:rPr>
                <w:rFonts w:ascii="Times New Roman" w:hAnsi="Times New Roman"/>
                <w:color w:val="000000"/>
              </w:rPr>
              <w:t>BatchNorm1D (1)</w:t>
            </w:r>
          </w:p>
        </w:tc>
        <w:tc>
          <w:tcPr>
            <w:tcW w:w="4834" w:type="dxa"/>
          </w:tcPr>
          <w:p w:rsidR="00E879CD" w:rsidRDefault="00000000">
            <w:pPr>
              <w:pStyle w:val="Compact"/>
            </w:pPr>
            <w:r>
              <w:rPr>
                <w:rFonts w:ascii="Times New Roman" w:hAnsi="Times New Roman"/>
                <w:color w:val="000000"/>
              </w:rPr>
              <w:t>2 × 64</w:t>
            </w:r>
          </w:p>
        </w:tc>
        <w:tc>
          <w:tcPr>
            <w:tcW w:w="1028" w:type="dxa"/>
          </w:tcPr>
          <w:p w:rsidR="00E879CD" w:rsidRDefault="00000000">
            <w:pPr>
              <w:pStyle w:val="Compact"/>
            </w:pPr>
            <w:r>
              <w:rPr>
                <w:rFonts w:ascii="Times New Roman" w:hAnsi="Times New Roman"/>
                <w:color w:val="000000"/>
              </w:rPr>
              <w:t>128</w:t>
            </w:r>
          </w:p>
        </w:tc>
      </w:tr>
      <w:tr w:rsidR="00E879CD" w:rsidTr="00104FA2">
        <w:tc>
          <w:tcPr>
            <w:tcW w:w="2057" w:type="dxa"/>
          </w:tcPr>
          <w:p w:rsidR="00E879CD" w:rsidRDefault="00000000">
            <w:pPr>
              <w:pStyle w:val="Compact"/>
            </w:pPr>
            <w:r>
              <w:rPr>
                <w:rFonts w:ascii="Times New Roman" w:hAnsi="Times New Roman"/>
                <w:color w:val="000000"/>
              </w:rPr>
              <w:t>Conv1D (2)</w:t>
            </w:r>
          </w:p>
        </w:tc>
        <w:tc>
          <w:tcPr>
            <w:tcW w:w="4834" w:type="dxa"/>
          </w:tcPr>
          <w:p w:rsidR="00E879CD" w:rsidRDefault="00000000">
            <w:pPr>
              <w:pStyle w:val="Compact"/>
            </w:pPr>
            <w:r>
              <w:rPr>
                <w:rFonts w:ascii="Times New Roman" w:hAnsi="Times New Roman"/>
                <w:color w:val="000000"/>
              </w:rPr>
              <w:t>(64 × 3 × 128) + 128</w:t>
            </w:r>
          </w:p>
        </w:tc>
        <w:tc>
          <w:tcPr>
            <w:tcW w:w="1028" w:type="dxa"/>
          </w:tcPr>
          <w:p w:rsidR="00E879CD" w:rsidRDefault="00000000">
            <w:pPr>
              <w:pStyle w:val="Compact"/>
            </w:pPr>
            <w:r>
              <w:rPr>
                <w:rFonts w:ascii="Times New Roman" w:hAnsi="Times New Roman"/>
                <w:color w:val="000000"/>
              </w:rPr>
              <w:t>24,704</w:t>
            </w:r>
          </w:p>
        </w:tc>
      </w:tr>
      <w:tr w:rsidR="00E879CD" w:rsidTr="00104FA2">
        <w:tc>
          <w:tcPr>
            <w:tcW w:w="2057" w:type="dxa"/>
          </w:tcPr>
          <w:p w:rsidR="00E879CD" w:rsidRDefault="00000000">
            <w:pPr>
              <w:pStyle w:val="Compact"/>
            </w:pPr>
            <w:r>
              <w:rPr>
                <w:rFonts w:ascii="Times New Roman" w:hAnsi="Times New Roman"/>
                <w:color w:val="000000"/>
              </w:rPr>
              <w:t>BatchNorm1D (2)</w:t>
            </w:r>
          </w:p>
        </w:tc>
        <w:tc>
          <w:tcPr>
            <w:tcW w:w="4834" w:type="dxa"/>
          </w:tcPr>
          <w:p w:rsidR="00E879CD" w:rsidRDefault="00000000">
            <w:pPr>
              <w:pStyle w:val="Compact"/>
            </w:pPr>
            <w:r>
              <w:rPr>
                <w:rFonts w:ascii="Times New Roman" w:hAnsi="Times New Roman"/>
                <w:color w:val="000000"/>
              </w:rPr>
              <w:t>2 × 128</w:t>
            </w:r>
          </w:p>
        </w:tc>
        <w:tc>
          <w:tcPr>
            <w:tcW w:w="1028" w:type="dxa"/>
          </w:tcPr>
          <w:p w:rsidR="00E879CD" w:rsidRDefault="00000000">
            <w:pPr>
              <w:pStyle w:val="Compact"/>
            </w:pPr>
            <w:r>
              <w:rPr>
                <w:rFonts w:ascii="Times New Roman" w:hAnsi="Times New Roman"/>
                <w:color w:val="000000"/>
              </w:rPr>
              <w:t>256</w:t>
            </w:r>
          </w:p>
        </w:tc>
      </w:tr>
      <w:tr w:rsidR="00E879CD" w:rsidTr="00104FA2">
        <w:tc>
          <w:tcPr>
            <w:tcW w:w="2057" w:type="dxa"/>
          </w:tcPr>
          <w:p w:rsidR="00E879CD" w:rsidRDefault="00000000">
            <w:pPr>
              <w:pStyle w:val="Compact"/>
            </w:pPr>
            <w:r>
              <w:rPr>
                <w:rFonts w:ascii="Times New Roman" w:hAnsi="Times New Roman"/>
                <w:color w:val="000000"/>
              </w:rPr>
              <w:t>Conv1D (3)</w:t>
            </w:r>
          </w:p>
        </w:tc>
        <w:tc>
          <w:tcPr>
            <w:tcW w:w="4834" w:type="dxa"/>
          </w:tcPr>
          <w:p w:rsidR="00E879CD" w:rsidRDefault="00000000">
            <w:pPr>
              <w:pStyle w:val="Compact"/>
            </w:pPr>
            <w:r>
              <w:rPr>
                <w:rFonts w:ascii="Times New Roman" w:hAnsi="Times New Roman"/>
                <w:color w:val="000000"/>
              </w:rPr>
              <w:t>(128 × 3 × 128) + 128</w:t>
            </w:r>
          </w:p>
        </w:tc>
        <w:tc>
          <w:tcPr>
            <w:tcW w:w="1028" w:type="dxa"/>
          </w:tcPr>
          <w:p w:rsidR="00E879CD" w:rsidRDefault="00000000">
            <w:pPr>
              <w:pStyle w:val="Compact"/>
            </w:pPr>
            <w:r>
              <w:rPr>
                <w:rFonts w:ascii="Times New Roman" w:hAnsi="Times New Roman"/>
                <w:color w:val="000000"/>
              </w:rPr>
              <w:t>49,280</w:t>
            </w:r>
          </w:p>
        </w:tc>
      </w:tr>
      <w:tr w:rsidR="00E879CD" w:rsidTr="00104FA2">
        <w:tc>
          <w:tcPr>
            <w:tcW w:w="2057" w:type="dxa"/>
          </w:tcPr>
          <w:p w:rsidR="00E879CD" w:rsidRDefault="00000000">
            <w:pPr>
              <w:pStyle w:val="Compact"/>
            </w:pPr>
            <w:r>
              <w:rPr>
                <w:rFonts w:ascii="Times New Roman" w:hAnsi="Times New Roman"/>
                <w:color w:val="000000"/>
              </w:rPr>
              <w:t>BatchNorm1D (3)</w:t>
            </w:r>
          </w:p>
        </w:tc>
        <w:tc>
          <w:tcPr>
            <w:tcW w:w="4834" w:type="dxa"/>
          </w:tcPr>
          <w:p w:rsidR="00E879CD" w:rsidRDefault="00000000">
            <w:pPr>
              <w:pStyle w:val="Compact"/>
            </w:pPr>
            <w:r>
              <w:rPr>
                <w:rFonts w:ascii="Times New Roman" w:hAnsi="Times New Roman"/>
                <w:color w:val="000000"/>
              </w:rPr>
              <w:t>2 × 128</w:t>
            </w:r>
          </w:p>
        </w:tc>
        <w:tc>
          <w:tcPr>
            <w:tcW w:w="1028" w:type="dxa"/>
          </w:tcPr>
          <w:p w:rsidR="00E879CD" w:rsidRDefault="00000000">
            <w:pPr>
              <w:pStyle w:val="Compact"/>
            </w:pPr>
            <w:r>
              <w:rPr>
                <w:rFonts w:ascii="Times New Roman" w:hAnsi="Times New Roman"/>
                <w:color w:val="000000"/>
              </w:rPr>
              <w:t>256</w:t>
            </w:r>
          </w:p>
        </w:tc>
      </w:tr>
      <w:tr w:rsidR="00E879CD" w:rsidTr="00104FA2">
        <w:tc>
          <w:tcPr>
            <w:tcW w:w="2057" w:type="dxa"/>
          </w:tcPr>
          <w:p w:rsidR="00E879CD" w:rsidRDefault="00000000">
            <w:pPr>
              <w:pStyle w:val="Compact"/>
            </w:pPr>
            <w:r>
              <w:rPr>
                <w:rFonts w:ascii="Times New Roman" w:hAnsi="Times New Roman"/>
                <w:color w:val="000000"/>
              </w:rPr>
              <w:t>Linear (1)</w:t>
            </w:r>
          </w:p>
        </w:tc>
        <w:tc>
          <w:tcPr>
            <w:tcW w:w="4834" w:type="dxa"/>
          </w:tcPr>
          <w:p w:rsidR="00E879CD" w:rsidRDefault="00000000">
            <w:pPr>
              <w:pStyle w:val="Compact"/>
            </w:pPr>
            <w:r>
              <w:rPr>
                <w:rFonts w:ascii="Times New Roman" w:hAnsi="Times New Roman"/>
                <w:color w:val="000000"/>
              </w:rPr>
              <w:t>(128 × 64) + 64</w:t>
            </w:r>
          </w:p>
        </w:tc>
        <w:tc>
          <w:tcPr>
            <w:tcW w:w="1028" w:type="dxa"/>
          </w:tcPr>
          <w:p w:rsidR="00E879CD" w:rsidRDefault="00000000">
            <w:pPr>
              <w:pStyle w:val="Compact"/>
            </w:pPr>
            <w:r>
              <w:rPr>
                <w:rFonts w:ascii="Times New Roman" w:hAnsi="Times New Roman"/>
                <w:color w:val="000000"/>
              </w:rPr>
              <w:t>8,256</w:t>
            </w:r>
          </w:p>
        </w:tc>
      </w:tr>
      <w:tr w:rsidR="00E879CD" w:rsidTr="00104FA2">
        <w:tc>
          <w:tcPr>
            <w:tcW w:w="2057" w:type="dxa"/>
          </w:tcPr>
          <w:p w:rsidR="00E879CD" w:rsidRDefault="00000000">
            <w:pPr>
              <w:pStyle w:val="Compact"/>
            </w:pPr>
            <w:r>
              <w:rPr>
                <w:rFonts w:ascii="Times New Roman" w:hAnsi="Times New Roman"/>
                <w:color w:val="000000"/>
              </w:rPr>
              <w:t>Linear (2)</w:t>
            </w:r>
          </w:p>
        </w:tc>
        <w:tc>
          <w:tcPr>
            <w:tcW w:w="4834" w:type="dxa"/>
          </w:tcPr>
          <w:p w:rsidR="00E879CD" w:rsidRDefault="00000000">
            <w:pPr>
              <w:pStyle w:val="Compact"/>
            </w:pPr>
            <w:r>
              <w:rPr>
                <w:rFonts w:ascii="Times New Roman" w:hAnsi="Times New Roman"/>
                <w:color w:val="000000"/>
              </w:rPr>
              <w:t>(64 × 2) + 2</w:t>
            </w:r>
          </w:p>
        </w:tc>
        <w:tc>
          <w:tcPr>
            <w:tcW w:w="1028" w:type="dxa"/>
          </w:tcPr>
          <w:p w:rsidR="00E879CD" w:rsidRDefault="00000000">
            <w:pPr>
              <w:pStyle w:val="Compact"/>
            </w:pPr>
            <w:r>
              <w:rPr>
                <w:rFonts w:ascii="Times New Roman" w:hAnsi="Times New Roman"/>
                <w:color w:val="000000"/>
              </w:rPr>
              <w:t>130</w:t>
            </w:r>
          </w:p>
        </w:tc>
      </w:tr>
      <w:tr w:rsidR="00E879CD" w:rsidTr="00104FA2">
        <w:tc>
          <w:tcPr>
            <w:tcW w:w="2057" w:type="dxa"/>
          </w:tcPr>
          <w:p w:rsidR="00E879CD" w:rsidRDefault="00000000">
            <w:pPr>
              <w:pStyle w:val="Compact"/>
            </w:pPr>
            <w:r>
              <w:rPr>
                <w:rFonts w:ascii="Times New Roman" w:hAnsi="Times New Roman"/>
                <w:b/>
                <w:bCs/>
                <w:color w:val="000000"/>
              </w:rPr>
              <w:t>Total</w:t>
            </w:r>
          </w:p>
        </w:tc>
        <w:tc>
          <w:tcPr>
            <w:tcW w:w="4834" w:type="dxa"/>
          </w:tcPr>
          <w:p w:rsidR="00E879CD" w:rsidRDefault="00E879CD">
            <w:pPr>
              <w:pStyle w:val="Compact"/>
            </w:pPr>
          </w:p>
        </w:tc>
        <w:tc>
          <w:tcPr>
            <w:tcW w:w="1028" w:type="dxa"/>
          </w:tcPr>
          <w:p w:rsidR="00E879CD" w:rsidRDefault="00000000">
            <w:pPr>
              <w:pStyle w:val="Compact"/>
            </w:pPr>
            <w:r>
              <w:rPr>
                <w:rFonts w:ascii="Times New Roman" w:hAnsi="Times New Roman"/>
                <w:b/>
                <w:bCs/>
                <w:color w:val="000000"/>
              </w:rPr>
              <w:t>87,106</w:t>
            </w:r>
          </w:p>
        </w:tc>
      </w:tr>
    </w:tbl>
    <w:p w:rsidR="00E879CD" w:rsidRDefault="00000000">
      <w:pPr>
        <w:pStyle w:val="BodyText"/>
        <w:spacing w:line="480" w:lineRule="auto"/>
      </w:pPr>
      <w:r>
        <w:rPr>
          <w:rFonts w:ascii="Times New Roman" w:hAnsi="Times New Roman"/>
          <w:b/>
          <w:bCs/>
          <w:color w:val="000000"/>
        </w:rPr>
        <w:t>Training Hyperparameters: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06"/>
        <w:gridCol w:w="1665"/>
        <w:gridCol w:w="5205"/>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2238" w:type="dxa"/>
            <w:tcBorders>
              <w:bottom w:val="none" w:sz="0" w:space="0" w:color="auto"/>
            </w:tcBorders>
          </w:tcPr>
          <w:p w:rsidR="00E879CD" w:rsidRDefault="00000000">
            <w:pPr>
              <w:pStyle w:val="Compact"/>
            </w:pPr>
            <w:r>
              <w:rPr>
                <w:rFonts w:ascii="Times New Roman" w:hAnsi="Times New Roman"/>
                <w:color w:val="000000"/>
              </w:rPr>
              <w:t>Parameter</w:t>
            </w:r>
          </w:p>
        </w:tc>
        <w:tc>
          <w:tcPr>
            <w:tcW w:w="1377" w:type="dxa"/>
            <w:tcBorders>
              <w:bottom w:val="none" w:sz="0" w:space="0" w:color="auto"/>
            </w:tcBorders>
          </w:tcPr>
          <w:p w:rsidR="00E879CD" w:rsidRDefault="00000000">
            <w:pPr>
              <w:pStyle w:val="Compact"/>
            </w:pPr>
            <w:r>
              <w:rPr>
                <w:rFonts w:ascii="Times New Roman" w:hAnsi="Times New Roman"/>
                <w:color w:val="000000"/>
              </w:rPr>
              <w:t>Value</w:t>
            </w:r>
          </w:p>
        </w:tc>
        <w:tc>
          <w:tcPr>
            <w:tcW w:w="4304" w:type="dxa"/>
            <w:tcBorders>
              <w:bottom w:val="none" w:sz="0" w:space="0" w:color="auto"/>
            </w:tcBorders>
          </w:tcPr>
          <w:p w:rsidR="00E879CD" w:rsidRDefault="00000000">
            <w:pPr>
              <w:pStyle w:val="Compact"/>
            </w:pPr>
            <w:r>
              <w:rPr>
                <w:rFonts w:ascii="Times New Roman" w:hAnsi="Times New Roman"/>
                <w:color w:val="000000"/>
              </w:rPr>
              <w:t>Justification</w:t>
            </w:r>
          </w:p>
        </w:tc>
      </w:tr>
      <w:tr w:rsidR="00E879CD" w:rsidTr="00104FA2">
        <w:tc>
          <w:tcPr>
            <w:tcW w:w="2238" w:type="dxa"/>
          </w:tcPr>
          <w:p w:rsidR="00E879CD" w:rsidRDefault="00000000">
            <w:pPr>
              <w:pStyle w:val="Compact"/>
            </w:pPr>
            <w:r>
              <w:rPr>
                <w:rFonts w:ascii="Times New Roman" w:hAnsi="Times New Roman"/>
                <w:color w:val="000000"/>
              </w:rPr>
              <w:t>Optimizer</w:t>
            </w:r>
          </w:p>
        </w:tc>
        <w:tc>
          <w:tcPr>
            <w:tcW w:w="1377" w:type="dxa"/>
          </w:tcPr>
          <w:p w:rsidR="00E879CD" w:rsidRDefault="00000000">
            <w:pPr>
              <w:pStyle w:val="Compact"/>
            </w:pPr>
            <w:r>
              <w:rPr>
                <w:rFonts w:ascii="Times New Roman" w:hAnsi="Times New Roman"/>
                <w:color w:val="000000"/>
              </w:rPr>
              <w:t>Adam</w:t>
            </w:r>
          </w:p>
        </w:tc>
        <w:tc>
          <w:tcPr>
            <w:tcW w:w="4304" w:type="dxa"/>
          </w:tcPr>
          <w:p w:rsidR="00E879CD" w:rsidRDefault="00000000">
            <w:pPr>
              <w:pStyle w:val="Compact"/>
            </w:pPr>
            <w:r>
              <w:rPr>
                <w:rFonts w:ascii="Times New Roman" w:hAnsi="Times New Roman"/>
                <w:color w:val="000000"/>
              </w:rPr>
              <w:t>Adaptive learning rates, fast convergence</w:t>
            </w:r>
          </w:p>
        </w:tc>
      </w:tr>
      <w:tr w:rsidR="00E879CD" w:rsidTr="00104FA2">
        <w:tc>
          <w:tcPr>
            <w:tcW w:w="2238" w:type="dxa"/>
          </w:tcPr>
          <w:p w:rsidR="00E879CD" w:rsidRDefault="00000000">
            <w:pPr>
              <w:pStyle w:val="Compact"/>
            </w:pPr>
            <w:r>
              <w:rPr>
                <w:rFonts w:ascii="Times New Roman" w:hAnsi="Times New Roman"/>
                <w:color w:val="000000"/>
              </w:rPr>
              <w:lastRenderedPageBreak/>
              <w:t>Learning Rate</w:t>
            </w:r>
          </w:p>
        </w:tc>
        <w:tc>
          <w:tcPr>
            <w:tcW w:w="1377" w:type="dxa"/>
          </w:tcPr>
          <w:p w:rsidR="00E879CD" w:rsidRDefault="00000000">
            <w:pPr>
              <w:pStyle w:val="Compact"/>
            </w:pPr>
            <w:r>
              <w:rPr>
                <w:rFonts w:ascii="Times New Roman" w:hAnsi="Times New Roman"/>
                <w:color w:val="000000"/>
              </w:rPr>
              <w:t>1e-3</w:t>
            </w:r>
          </w:p>
        </w:tc>
        <w:tc>
          <w:tcPr>
            <w:tcW w:w="4304" w:type="dxa"/>
          </w:tcPr>
          <w:p w:rsidR="00E879CD" w:rsidRDefault="00000000">
            <w:pPr>
              <w:pStyle w:val="Compact"/>
            </w:pPr>
            <w:r>
              <w:rPr>
                <w:rFonts w:ascii="Times New Roman" w:hAnsi="Times New Roman"/>
                <w:color w:val="000000"/>
              </w:rPr>
              <w:t>Standard initial LR for Adam</w:t>
            </w:r>
          </w:p>
        </w:tc>
      </w:tr>
      <w:tr w:rsidR="00E879CD" w:rsidTr="00104FA2">
        <w:tc>
          <w:tcPr>
            <w:tcW w:w="2238" w:type="dxa"/>
          </w:tcPr>
          <w:p w:rsidR="00E879CD" w:rsidRDefault="00000000">
            <w:pPr>
              <w:pStyle w:val="Compact"/>
            </w:pPr>
            <w:r>
              <w:rPr>
                <w:rFonts w:ascii="Times New Roman" w:hAnsi="Times New Roman"/>
                <w:color w:val="000000"/>
              </w:rPr>
              <w:t>Weight Decay</w:t>
            </w:r>
          </w:p>
        </w:tc>
        <w:tc>
          <w:tcPr>
            <w:tcW w:w="1377" w:type="dxa"/>
          </w:tcPr>
          <w:p w:rsidR="00E879CD" w:rsidRDefault="00000000">
            <w:pPr>
              <w:pStyle w:val="Compact"/>
            </w:pPr>
            <w:r>
              <w:rPr>
                <w:rFonts w:ascii="Times New Roman" w:hAnsi="Times New Roman"/>
                <w:color w:val="000000"/>
              </w:rPr>
              <w:t>1e-4</w:t>
            </w:r>
          </w:p>
        </w:tc>
        <w:tc>
          <w:tcPr>
            <w:tcW w:w="4304" w:type="dxa"/>
          </w:tcPr>
          <w:p w:rsidR="00E879CD" w:rsidRDefault="00000000">
            <w:pPr>
              <w:pStyle w:val="Compact"/>
            </w:pPr>
            <w:r>
              <w:rPr>
                <w:rFonts w:ascii="Times New Roman" w:hAnsi="Times New Roman"/>
                <w:color w:val="000000"/>
              </w:rPr>
              <w:t>L2 regularization to prevent overfitting</w:t>
            </w:r>
          </w:p>
        </w:tc>
      </w:tr>
      <w:tr w:rsidR="00E879CD" w:rsidTr="00104FA2">
        <w:tc>
          <w:tcPr>
            <w:tcW w:w="2238" w:type="dxa"/>
          </w:tcPr>
          <w:p w:rsidR="00E879CD" w:rsidRDefault="00000000">
            <w:pPr>
              <w:pStyle w:val="Compact"/>
            </w:pPr>
            <w:r>
              <w:rPr>
                <w:rFonts w:ascii="Times New Roman" w:hAnsi="Times New Roman"/>
                <w:color w:val="000000"/>
              </w:rPr>
              <w:t>Batch Size</w:t>
            </w:r>
          </w:p>
        </w:tc>
        <w:tc>
          <w:tcPr>
            <w:tcW w:w="1377" w:type="dxa"/>
          </w:tcPr>
          <w:p w:rsidR="00E879CD" w:rsidRDefault="00000000">
            <w:pPr>
              <w:pStyle w:val="Compact"/>
            </w:pPr>
            <w:r>
              <w:rPr>
                <w:rFonts w:ascii="Times New Roman" w:hAnsi="Times New Roman"/>
                <w:color w:val="000000"/>
              </w:rPr>
              <w:t>64</w:t>
            </w:r>
          </w:p>
        </w:tc>
        <w:tc>
          <w:tcPr>
            <w:tcW w:w="4304" w:type="dxa"/>
          </w:tcPr>
          <w:p w:rsidR="00E879CD" w:rsidRDefault="00000000">
            <w:pPr>
              <w:pStyle w:val="Compact"/>
            </w:pPr>
            <w:r>
              <w:rPr>
                <w:rFonts w:ascii="Times New Roman" w:hAnsi="Times New Roman"/>
                <w:color w:val="000000"/>
              </w:rPr>
              <w:t>Balance between memory and gradient stability</w:t>
            </w:r>
          </w:p>
        </w:tc>
      </w:tr>
      <w:tr w:rsidR="00E879CD" w:rsidTr="00104FA2">
        <w:tc>
          <w:tcPr>
            <w:tcW w:w="2238" w:type="dxa"/>
          </w:tcPr>
          <w:p w:rsidR="00E879CD" w:rsidRDefault="00000000">
            <w:pPr>
              <w:pStyle w:val="Compact"/>
            </w:pPr>
            <w:r>
              <w:rPr>
                <w:rFonts w:ascii="Times New Roman" w:hAnsi="Times New Roman"/>
                <w:color w:val="000000"/>
              </w:rPr>
              <w:t>Epochs</w:t>
            </w:r>
          </w:p>
        </w:tc>
        <w:tc>
          <w:tcPr>
            <w:tcW w:w="1377" w:type="dxa"/>
          </w:tcPr>
          <w:p w:rsidR="00E879CD" w:rsidRDefault="00000000">
            <w:pPr>
              <w:pStyle w:val="Compact"/>
            </w:pPr>
            <w:r>
              <w:rPr>
                <w:rFonts w:ascii="Times New Roman" w:hAnsi="Times New Roman"/>
                <w:color w:val="000000"/>
              </w:rPr>
              <w:t>50</w:t>
            </w:r>
          </w:p>
        </w:tc>
        <w:tc>
          <w:tcPr>
            <w:tcW w:w="4304" w:type="dxa"/>
          </w:tcPr>
          <w:p w:rsidR="00E879CD" w:rsidRDefault="00000000">
            <w:pPr>
              <w:pStyle w:val="Compact"/>
            </w:pPr>
            <w:r>
              <w:rPr>
                <w:rFonts w:ascii="Times New Roman" w:hAnsi="Times New Roman"/>
                <w:color w:val="000000"/>
              </w:rPr>
              <w:t>Maximum epochs with early stopping</w:t>
            </w:r>
          </w:p>
        </w:tc>
      </w:tr>
      <w:tr w:rsidR="00E879CD" w:rsidTr="00104FA2">
        <w:tc>
          <w:tcPr>
            <w:tcW w:w="2238" w:type="dxa"/>
          </w:tcPr>
          <w:p w:rsidR="00E879CD" w:rsidRDefault="00000000">
            <w:pPr>
              <w:pStyle w:val="Compact"/>
            </w:pPr>
            <w:r>
              <w:rPr>
                <w:rFonts w:ascii="Times New Roman" w:hAnsi="Times New Roman"/>
                <w:color w:val="000000"/>
              </w:rPr>
              <w:t>Early Stopping Patience</w:t>
            </w:r>
          </w:p>
        </w:tc>
        <w:tc>
          <w:tcPr>
            <w:tcW w:w="1377" w:type="dxa"/>
          </w:tcPr>
          <w:p w:rsidR="00E879CD" w:rsidRDefault="00000000">
            <w:pPr>
              <w:pStyle w:val="Compact"/>
            </w:pPr>
            <w:r>
              <w:rPr>
                <w:rFonts w:ascii="Times New Roman" w:hAnsi="Times New Roman"/>
                <w:color w:val="000000"/>
              </w:rPr>
              <w:t>10</w:t>
            </w:r>
          </w:p>
        </w:tc>
        <w:tc>
          <w:tcPr>
            <w:tcW w:w="4304" w:type="dxa"/>
          </w:tcPr>
          <w:p w:rsidR="00E879CD" w:rsidRDefault="00000000">
            <w:pPr>
              <w:pStyle w:val="Compact"/>
            </w:pPr>
            <w:r>
              <w:rPr>
                <w:rFonts w:ascii="Times New Roman" w:hAnsi="Times New Roman"/>
                <w:color w:val="000000"/>
              </w:rPr>
              <w:t>Stop if validation loss doesn’t improve</w:t>
            </w:r>
          </w:p>
        </w:tc>
      </w:tr>
      <w:tr w:rsidR="00E879CD" w:rsidTr="00104FA2">
        <w:tc>
          <w:tcPr>
            <w:tcW w:w="2238" w:type="dxa"/>
          </w:tcPr>
          <w:p w:rsidR="00E879CD" w:rsidRDefault="00000000">
            <w:pPr>
              <w:pStyle w:val="Compact"/>
            </w:pPr>
            <w:r>
              <w:rPr>
                <w:rFonts w:ascii="Times New Roman" w:hAnsi="Times New Roman"/>
                <w:color w:val="000000"/>
              </w:rPr>
              <w:t>Loss Function</w:t>
            </w:r>
          </w:p>
        </w:tc>
        <w:tc>
          <w:tcPr>
            <w:tcW w:w="1377" w:type="dxa"/>
          </w:tcPr>
          <w:p w:rsidR="00E879CD" w:rsidRDefault="00000000">
            <w:pPr>
              <w:pStyle w:val="Compact"/>
            </w:pPr>
            <w:r>
              <w:rPr>
                <w:rFonts w:ascii="Times New Roman" w:hAnsi="Times New Roman"/>
                <w:color w:val="000000"/>
              </w:rPr>
              <w:t>CrossEntropy</w:t>
            </w:r>
          </w:p>
        </w:tc>
        <w:tc>
          <w:tcPr>
            <w:tcW w:w="4304" w:type="dxa"/>
          </w:tcPr>
          <w:p w:rsidR="00E879CD" w:rsidRDefault="00000000">
            <w:pPr>
              <w:pStyle w:val="Compact"/>
            </w:pPr>
            <w:r>
              <w:rPr>
                <w:rFonts w:ascii="Times New Roman" w:hAnsi="Times New Roman"/>
                <w:color w:val="000000"/>
              </w:rPr>
              <w:t>Standard for multi-class classification</w:t>
            </w:r>
          </w:p>
        </w:tc>
      </w:tr>
      <w:tr w:rsidR="00E879CD" w:rsidTr="00104FA2">
        <w:tc>
          <w:tcPr>
            <w:tcW w:w="2238" w:type="dxa"/>
          </w:tcPr>
          <w:p w:rsidR="00E879CD" w:rsidRDefault="00000000">
            <w:pPr>
              <w:pStyle w:val="Compact"/>
            </w:pPr>
            <w:r>
              <w:rPr>
                <w:rFonts w:ascii="Times New Roman" w:hAnsi="Times New Roman"/>
                <w:color w:val="000000"/>
              </w:rPr>
              <w:t>Class Weights</w:t>
            </w:r>
          </w:p>
        </w:tc>
        <w:tc>
          <w:tcPr>
            <w:tcW w:w="1377" w:type="dxa"/>
          </w:tcPr>
          <w:p w:rsidR="00E879CD" w:rsidRDefault="00000000">
            <w:pPr>
              <w:pStyle w:val="Compact"/>
            </w:pPr>
            <w:r>
              <w:rPr>
                <w:rFonts w:ascii="Times New Roman" w:hAnsi="Times New Roman"/>
                <w:color w:val="000000"/>
              </w:rPr>
              <w:t>Balanced</w:t>
            </w:r>
          </w:p>
        </w:tc>
        <w:tc>
          <w:tcPr>
            <w:tcW w:w="4304" w:type="dxa"/>
          </w:tcPr>
          <w:p w:rsidR="00E879CD" w:rsidRDefault="00000000">
            <w:pPr>
              <w:pStyle w:val="Compact"/>
            </w:pPr>
            <w:r>
              <w:rPr>
                <w:rFonts w:ascii="Times New Roman" w:hAnsi="Times New Roman"/>
                <w:color w:val="000000"/>
              </w:rPr>
              <w:t>Same as Random Forest (addresses imbalance)</w:t>
            </w:r>
          </w:p>
        </w:tc>
      </w:tr>
    </w:tbl>
    <w:p w:rsidR="00E879CD" w:rsidRDefault="00000000">
      <w:pPr>
        <w:pStyle w:val="BodyText"/>
        <w:spacing w:line="480" w:lineRule="auto"/>
      </w:pPr>
      <w:r>
        <w:rPr>
          <w:rFonts w:ascii="Times New Roman" w:hAnsi="Times New Roman"/>
          <w:b/>
          <w:bCs/>
          <w:color w:val="000000"/>
        </w:rPr>
        <w:t>Fine-Tuning Hyperparameters: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06"/>
        <w:gridCol w:w="1665"/>
        <w:gridCol w:w="5205"/>
      </w:tblGrid>
      <w:tr w:rsidR="00E879CD" w:rsidTr="00104FA2">
        <w:trPr>
          <w:cnfStyle w:val="100000000000" w:firstRow="1" w:lastRow="0" w:firstColumn="0" w:lastColumn="0" w:oddVBand="0" w:evenVBand="0" w:oddHBand="0" w:evenHBand="0" w:firstRowFirstColumn="0" w:firstRowLastColumn="0" w:lastRowFirstColumn="0" w:lastRowLastColumn="0"/>
          <w:tblHeader/>
        </w:trPr>
        <w:tc>
          <w:tcPr>
            <w:tcW w:w="2238" w:type="dxa"/>
            <w:tcBorders>
              <w:bottom w:val="none" w:sz="0" w:space="0" w:color="auto"/>
            </w:tcBorders>
          </w:tcPr>
          <w:p w:rsidR="00E879CD" w:rsidRDefault="00000000">
            <w:pPr>
              <w:pStyle w:val="Compact"/>
            </w:pPr>
            <w:r>
              <w:rPr>
                <w:rFonts w:ascii="Times New Roman" w:hAnsi="Times New Roman"/>
                <w:color w:val="000000"/>
              </w:rPr>
              <w:t>Parameter</w:t>
            </w:r>
          </w:p>
        </w:tc>
        <w:tc>
          <w:tcPr>
            <w:tcW w:w="1377" w:type="dxa"/>
            <w:tcBorders>
              <w:bottom w:val="none" w:sz="0" w:space="0" w:color="auto"/>
            </w:tcBorders>
          </w:tcPr>
          <w:p w:rsidR="00E879CD" w:rsidRDefault="00000000">
            <w:pPr>
              <w:pStyle w:val="Compact"/>
            </w:pPr>
            <w:r>
              <w:rPr>
                <w:rFonts w:ascii="Times New Roman" w:hAnsi="Times New Roman"/>
                <w:color w:val="000000"/>
              </w:rPr>
              <w:t>Value</w:t>
            </w:r>
          </w:p>
        </w:tc>
        <w:tc>
          <w:tcPr>
            <w:tcW w:w="4304" w:type="dxa"/>
            <w:tcBorders>
              <w:bottom w:val="none" w:sz="0" w:space="0" w:color="auto"/>
            </w:tcBorders>
          </w:tcPr>
          <w:p w:rsidR="00E879CD" w:rsidRDefault="00000000">
            <w:pPr>
              <w:pStyle w:val="Compact"/>
            </w:pPr>
            <w:r>
              <w:rPr>
                <w:rFonts w:ascii="Times New Roman" w:hAnsi="Times New Roman"/>
                <w:color w:val="000000"/>
              </w:rPr>
              <w:t>Rationale</w:t>
            </w:r>
          </w:p>
        </w:tc>
      </w:tr>
      <w:tr w:rsidR="00E879CD" w:rsidTr="00104FA2">
        <w:tc>
          <w:tcPr>
            <w:tcW w:w="2238" w:type="dxa"/>
          </w:tcPr>
          <w:p w:rsidR="00E879CD" w:rsidRDefault="00000000">
            <w:pPr>
              <w:pStyle w:val="Compact"/>
            </w:pPr>
            <w:r>
              <w:rPr>
                <w:rFonts w:ascii="Times New Roman" w:hAnsi="Times New Roman"/>
                <w:color w:val="000000"/>
              </w:rPr>
              <w:t>Learning Rate</w:t>
            </w:r>
          </w:p>
        </w:tc>
        <w:tc>
          <w:tcPr>
            <w:tcW w:w="1377" w:type="dxa"/>
          </w:tcPr>
          <w:p w:rsidR="00E879CD" w:rsidRDefault="00000000">
            <w:pPr>
              <w:pStyle w:val="Compact"/>
            </w:pPr>
            <w:r>
              <w:rPr>
                <w:rFonts w:ascii="Times New Roman" w:hAnsi="Times New Roman"/>
                <w:color w:val="000000"/>
              </w:rPr>
              <w:t>1e-4</w:t>
            </w:r>
          </w:p>
        </w:tc>
        <w:tc>
          <w:tcPr>
            <w:tcW w:w="4304" w:type="dxa"/>
          </w:tcPr>
          <w:p w:rsidR="00E879CD" w:rsidRDefault="00000000">
            <w:pPr>
              <w:pStyle w:val="Compact"/>
            </w:pPr>
            <w:r>
              <w:rPr>
                <w:rFonts w:ascii="Times New Roman" w:hAnsi="Times New Roman"/>
                <w:color w:val="000000"/>
              </w:rPr>
              <w:t>10× lower to prevent catastrophic forgetting</w:t>
            </w:r>
          </w:p>
        </w:tc>
      </w:tr>
      <w:tr w:rsidR="00E879CD" w:rsidTr="00104FA2">
        <w:tc>
          <w:tcPr>
            <w:tcW w:w="2238" w:type="dxa"/>
          </w:tcPr>
          <w:p w:rsidR="00E879CD" w:rsidRDefault="00000000">
            <w:pPr>
              <w:pStyle w:val="Compact"/>
            </w:pPr>
            <w:r>
              <w:rPr>
                <w:rFonts w:ascii="Times New Roman" w:hAnsi="Times New Roman"/>
                <w:color w:val="000000"/>
              </w:rPr>
              <w:t>Frozen Layers</w:t>
            </w:r>
          </w:p>
        </w:tc>
        <w:tc>
          <w:tcPr>
            <w:tcW w:w="1377" w:type="dxa"/>
          </w:tcPr>
          <w:p w:rsidR="00E879CD" w:rsidRDefault="00000000">
            <w:pPr>
              <w:pStyle w:val="Compact"/>
            </w:pPr>
            <w:r>
              <w:rPr>
                <w:rFonts w:ascii="Times New Roman" w:hAnsi="Times New Roman"/>
                <w:color w:val="000000"/>
              </w:rPr>
              <w:t>Conv1D (all)</w:t>
            </w:r>
          </w:p>
        </w:tc>
        <w:tc>
          <w:tcPr>
            <w:tcW w:w="4304" w:type="dxa"/>
          </w:tcPr>
          <w:p w:rsidR="00E879CD" w:rsidRDefault="00000000">
            <w:pPr>
              <w:pStyle w:val="Compact"/>
            </w:pPr>
            <w:r>
              <w:rPr>
                <w:rFonts w:ascii="Times New Roman" w:hAnsi="Times New Roman"/>
                <w:color w:val="000000"/>
              </w:rPr>
              <w:t>Preserve learned temporal feature extractors</w:t>
            </w:r>
          </w:p>
        </w:tc>
      </w:tr>
      <w:tr w:rsidR="00E879CD" w:rsidTr="00104FA2">
        <w:tc>
          <w:tcPr>
            <w:tcW w:w="2238" w:type="dxa"/>
          </w:tcPr>
          <w:p w:rsidR="00E879CD" w:rsidRDefault="00000000">
            <w:pPr>
              <w:pStyle w:val="Compact"/>
            </w:pPr>
            <w:r>
              <w:rPr>
                <w:rFonts w:ascii="Times New Roman" w:hAnsi="Times New Roman"/>
                <w:color w:val="000000"/>
              </w:rPr>
              <w:t>Trainable Layers</w:t>
            </w:r>
          </w:p>
        </w:tc>
        <w:tc>
          <w:tcPr>
            <w:tcW w:w="1377" w:type="dxa"/>
          </w:tcPr>
          <w:p w:rsidR="00E879CD" w:rsidRDefault="00000000">
            <w:pPr>
              <w:pStyle w:val="Compact"/>
            </w:pPr>
            <w:r>
              <w:rPr>
                <w:rFonts w:ascii="Times New Roman" w:hAnsi="Times New Roman"/>
                <w:color w:val="000000"/>
              </w:rPr>
              <w:t>FC + Output</w:t>
            </w:r>
          </w:p>
        </w:tc>
        <w:tc>
          <w:tcPr>
            <w:tcW w:w="4304" w:type="dxa"/>
          </w:tcPr>
          <w:p w:rsidR="00E879CD" w:rsidRDefault="00000000">
            <w:pPr>
              <w:pStyle w:val="Compact"/>
            </w:pPr>
            <w:r>
              <w:rPr>
                <w:rFonts w:ascii="Times New Roman" w:hAnsi="Times New Roman"/>
                <w:color w:val="000000"/>
              </w:rPr>
              <w:t>Adapt classification head to target domain</w:t>
            </w:r>
          </w:p>
        </w:tc>
      </w:tr>
      <w:tr w:rsidR="00E879CD" w:rsidTr="00104FA2">
        <w:tc>
          <w:tcPr>
            <w:tcW w:w="2238" w:type="dxa"/>
          </w:tcPr>
          <w:p w:rsidR="00E879CD" w:rsidRDefault="00000000">
            <w:pPr>
              <w:pStyle w:val="Compact"/>
            </w:pPr>
            <w:r>
              <w:rPr>
                <w:rFonts w:ascii="Times New Roman" w:hAnsi="Times New Roman"/>
                <w:color w:val="000000"/>
              </w:rPr>
              <w:t>Epochs</w:t>
            </w:r>
          </w:p>
        </w:tc>
        <w:tc>
          <w:tcPr>
            <w:tcW w:w="1377" w:type="dxa"/>
          </w:tcPr>
          <w:p w:rsidR="00E879CD" w:rsidRDefault="00000000">
            <w:pPr>
              <w:pStyle w:val="Compact"/>
            </w:pPr>
            <w:r>
              <w:rPr>
                <w:rFonts w:ascii="Times New Roman" w:hAnsi="Times New Roman"/>
                <w:color w:val="000000"/>
              </w:rPr>
              <w:t>20</w:t>
            </w:r>
          </w:p>
        </w:tc>
        <w:tc>
          <w:tcPr>
            <w:tcW w:w="4304" w:type="dxa"/>
          </w:tcPr>
          <w:p w:rsidR="00E879CD" w:rsidRDefault="00000000">
            <w:pPr>
              <w:pStyle w:val="Compact"/>
            </w:pPr>
            <w:r>
              <w:rPr>
                <w:rFonts w:ascii="Times New Roman" w:hAnsi="Times New Roman"/>
                <w:color w:val="000000"/>
              </w:rPr>
              <w:t>Fewer epochs needed for head adaptation</w:t>
            </w:r>
          </w:p>
        </w:tc>
      </w:tr>
      <w:tr w:rsidR="00E879CD" w:rsidTr="00104FA2">
        <w:tc>
          <w:tcPr>
            <w:tcW w:w="2238" w:type="dxa"/>
          </w:tcPr>
          <w:p w:rsidR="00E879CD" w:rsidRDefault="00000000">
            <w:pPr>
              <w:pStyle w:val="Compact"/>
            </w:pPr>
            <w:r>
              <w:rPr>
                <w:rFonts w:ascii="Times New Roman" w:hAnsi="Times New Roman"/>
                <w:color w:val="000000"/>
              </w:rPr>
              <w:t>Labeled Data</w:t>
            </w:r>
          </w:p>
        </w:tc>
        <w:tc>
          <w:tcPr>
            <w:tcW w:w="1377" w:type="dxa"/>
          </w:tcPr>
          <w:p w:rsidR="00E879CD" w:rsidRDefault="00000000">
            <w:pPr>
              <w:pStyle w:val="Compact"/>
            </w:pPr>
            <w:r>
              <w:rPr>
                <w:rFonts w:ascii="Times New Roman" w:hAnsi="Times New Roman"/>
                <w:color w:val="000000"/>
              </w:rPr>
              <w:t>20%</w:t>
            </w:r>
          </w:p>
        </w:tc>
        <w:tc>
          <w:tcPr>
            <w:tcW w:w="4304" w:type="dxa"/>
          </w:tcPr>
          <w:p w:rsidR="00E879CD" w:rsidRDefault="00000000">
            <w:pPr>
              <w:pStyle w:val="Compact"/>
            </w:pPr>
            <w:r>
              <w:rPr>
                <w:rFonts w:ascii="Times New Roman" w:hAnsi="Times New Roman"/>
                <w:color w:val="000000"/>
              </w:rPr>
              <w:t>Simulates limited labeling budget</w:t>
            </w:r>
          </w:p>
        </w:tc>
      </w:tr>
    </w:tbl>
    <w:p w:rsidR="00E879CD" w:rsidRDefault="00000000">
      <w:pPr>
        <w:pStyle w:val="Heading3"/>
        <w:spacing w:line="480" w:lineRule="auto"/>
      </w:pPr>
      <w:bookmarkStart w:id="52" w:name="a.5-experimental-protocol"/>
      <w:bookmarkEnd w:id="49"/>
      <w:bookmarkEnd w:id="51"/>
      <w:r>
        <w:rPr>
          <w:rFonts w:ascii="Times New Roman" w:hAnsi="Times New Roman"/>
          <w:color w:val="000000"/>
          <w:sz w:val="24"/>
        </w:rPr>
        <w:t>A.5 Experimental Protocol</w:t>
      </w:r>
    </w:p>
    <w:p w:rsidR="00E879CD" w:rsidRDefault="00000000">
      <w:pPr>
        <w:pStyle w:val="Heading4"/>
        <w:spacing w:line="480" w:lineRule="auto"/>
      </w:pPr>
      <w:bookmarkStart w:id="53" w:name="a.5.1-data-splitting-strategy"/>
      <w:r>
        <w:rPr>
          <w:rFonts w:ascii="Times New Roman" w:hAnsi="Times New Roman"/>
          <w:color w:val="000000"/>
        </w:rPr>
        <w:t>A.5.1 Data Splitting Strategy</w:t>
      </w:r>
    </w:p>
    <w:p w:rsidR="00E879CD" w:rsidRDefault="00000000">
      <w:pPr>
        <w:pStyle w:val="FirstParagraph"/>
        <w:spacing w:line="480" w:lineRule="auto"/>
      </w:pPr>
      <w:r>
        <w:rPr>
          <w:rFonts w:ascii="Times New Roman" w:hAnsi="Times New Roman"/>
          <w:b/>
          <w:bCs/>
          <w:color w:val="000000"/>
        </w:rPr>
        <w:t>Source Domain (FD002):</w:t>
      </w:r>
      <w:r>
        <w:rPr>
          <w:rFonts w:ascii="Times New Roman" w:hAnsi="Times New Roman"/>
          <w:color w:val="000000"/>
        </w:rPr>
        <w:t xml:space="preserve"> - Training set: 80% of engines (208 engines) - Validation set: 20% of engines (52 engines) - Test set: Official NASA test set (259 engines)</w:t>
      </w:r>
    </w:p>
    <w:p w:rsidR="00E879CD" w:rsidRDefault="00000000">
      <w:pPr>
        <w:pStyle w:val="BodyText"/>
        <w:spacing w:line="480" w:lineRule="auto"/>
      </w:pPr>
      <w:r>
        <w:rPr>
          <w:rFonts w:ascii="Times New Roman" w:hAnsi="Times New Roman"/>
          <w:b/>
          <w:bCs/>
          <w:color w:val="000000"/>
        </w:rPr>
        <w:t>Target Domains (FD001, FD003, FD004):</w:t>
      </w:r>
      <w:r>
        <w:rPr>
          <w:rFonts w:ascii="Times New Roman" w:hAnsi="Times New Roman"/>
          <w:color w:val="000000"/>
        </w:rPr>
        <w:t xml:space="preserve"> - Training set: Used only for fine-tuning experiments (20% sampled) - Test set: Official NASA test sets (100, 100, 248 engines respectively)</w:t>
      </w:r>
    </w:p>
    <w:p w:rsidR="00E879CD" w:rsidRDefault="00000000">
      <w:pPr>
        <w:pStyle w:val="BodyText"/>
        <w:spacing w:line="480" w:lineRule="auto"/>
      </w:pPr>
      <w:r>
        <w:rPr>
          <w:rFonts w:ascii="Times New Roman" w:hAnsi="Times New Roman"/>
          <w:b/>
          <w:bCs/>
          <w:color w:val="000000"/>
        </w:rPr>
        <w:t>Stratification:</w:t>
      </w:r>
      <w:r>
        <w:rPr>
          <w:rFonts w:ascii="Times New Roman" w:hAnsi="Times New Roman"/>
          <w:color w:val="000000"/>
        </w:rPr>
        <w:t xml:space="preserve"> Splits maintain class distribution proportions.</w:t>
      </w:r>
    </w:p>
    <w:p w:rsidR="00E879CD" w:rsidRDefault="00000000">
      <w:pPr>
        <w:pStyle w:val="Heading4"/>
        <w:spacing w:line="480" w:lineRule="auto"/>
      </w:pPr>
      <w:bookmarkStart w:id="54" w:name="a.5.2-cross-validation-considerations"/>
      <w:bookmarkEnd w:id="53"/>
      <w:r>
        <w:rPr>
          <w:rFonts w:ascii="Times New Roman" w:hAnsi="Times New Roman"/>
          <w:color w:val="000000"/>
        </w:rPr>
        <w:t>A.5.2 Cross-Validation Considerations</w:t>
      </w:r>
    </w:p>
    <w:p w:rsidR="00E879CD" w:rsidRDefault="00000000">
      <w:pPr>
        <w:pStyle w:val="FirstParagraph"/>
        <w:spacing w:line="480" w:lineRule="auto"/>
      </w:pPr>
      <w:r>
        <w:rPr>
          <w:rFonts w:ascii="Times New Roman" w:hAnsi="Times New Roman"/>
          <w:color w:val="000000"/>
        </w:rPr>
        <w:t>Due to the temporal nature of the data and the specific train-test split provided by NASA, traditional k-fold cross-validation was not employed. Instead:</w:t>
      </w:r>
    </w:p>
    <w:p w:rsidR="00E879CD" w:rsidRDefault="00000000">
      <w:pPr>
        <w:pStyle w:val="Compact"/>
        <w:numPr>
          <w:ilvl w:val="0"/>
          <w:numId w:val="14"/>
        </w:numPr>
        <w:spacing w:line="480" w:lineRule="auto"/>
      </w:pPr>
      <w:r>
        <w:rPr>
          <w:rFonts w:ascii="Times New Roman" w:hAnsi="Times New Roman"/>
          <w:b/>
          <w:bCs/>
          <w:color w:val="000000"/>
        </w:rPr>
        <w:lastRenderedPageBreak/>
        <w:t>Source domain:</w:t>
      </w:r>
      <w:r>
        <w:rPr>
          <w:rFonts w:ascii="Times New Roman" w:hAnsi="Times New Roman"/>
          <w:color w:val="000000"/>
        </w:rPr>
        <w:t xml:space="preserve"> Single train-validation split for model selection</w:t>
      </w:r>
    </w:p>
    <w:p w:rsidR="00E879CD" w:rsidRDefault="00000000">
      <w:pPr>
        <w:pStyle w:val="Compact"/>
        <w:numPr>
          <w:ilvl w:val="0"/>
          <w:numId w:val="14"/>
        </w:numPr>
        <w:spacing w:line="480" w:lineRule="auto"/>
      </w:pPr>
      <w:r>
        <w:rPr>
          <w:rFonts w:ascii="Times New Roman" w:hAnsi="Times New Roman"/>
          <w:b/>
          <w:bCs/>
          <w:color w:val="000000"/>
        </w:rPr>
        <w:t>Target domains:</w:t>
      </w:r>
      <w:r>
        <w:rPr>
          <w:rFonts w:ascii="Times New Roman" w:hAnsi="Times New Roman"/>
          <w:color w:val="000000"/>
        </w:rPr>
        <w:t xml:space="preserve"> Official test sets for unbiased evaluation</w:t>
      </w:r>
    </w:p>
    <w:p w:rsidR="00E879CD" w:rsidRDefault="00000000">
      <w:pPr>
        <w:pStyle w:val="Compact"/>
        <w:numPr>
          <w:ilvl w:val="0"/>
          <w:numId w:val="14"/>
        </w:numPr>
        <w:spacing w:line="480" w:lineRule="auto"/>
      </w:pPr>
      <w:r>
        <w:rPr>
          <w:rFonts w:ascii="Times New Roman" w:hAnsi="Times New Roman"/>
          <w:b/>
          <w:bCs/>
          <w:color w:val="000000"/>
        </w:rPr>
        <w:t>Repeated experiments:</w:t>
      </w:r>
      <w:r>
        <w:rPr>
          <w:rFonts w:ascii="Times New Roman" w:hAnsi="Times New Roman"/>
          <w:color w:val="000000"/>
        </w:rPr>
        <w:t xml:space="preserve"> Each experiment run 3 times with different random seeds (42, 123, 456) to assess variance</w:t>
      </w:r>
    </w:p>
    <w:p w:rsidR="00E879CD" w:rsidRDefault="00000000">
      <w:pPr>
        <w:pStyle w:val="FirstParagraph"/>
        <w:spacing w:line="480" w:lineRule="auto"/>
      </w:pPr>
      <w:r>
        <w:rPr>
          <w:rFonts w:ascii="Times New Roman" w:hAnsi="Times New Roman"/>
          <w:b/>
          <w:bCs/>
          <w:color w:val="000000"/>
        </w:rPr>
        <w:t>Reported Results:</w:t>
      </w:r>
      <w:r>
        <w:rPr>
          <w:rFonts w:ascii="Times New Roman" w:hAnsi="Times New Roman"/>
          <w:color w:val="000000"/>
        </w:rPr>
        <w:t xml:space="preserve"> Mean ± standard deviation across 3 runs (where applicable)</w:t>
      </w:r>
    </w:p>
    <w:p w:rsidR="00E879CD" w:rsidRDefault="00000000">
      <w:pPr>
        <w:pStyle w:val="Heading4"/>
        <w:spacing w:line="480" w:lineRule="auto"/>
      </w:pPr>
      <w:bookmarkStart w:id="55" w:name="a.5.3-computational-environment"/>
      <w:bookmarkEnd w:id="54"/>
      <w:r>
        <w:rPr>
          <w:rFonts w:ascii="Times New Roman" w:hAnsi="Times New Roman"/>
          <w:color w:val="000000"/>
        </w:rPr>
        <w:t>A.5.3 Computational Environment</w:t>
      </w:r>
    </w:p>
    <w:p w:rsidR="00E879CD" w:rsidRDefault="00000000">
      <w:pPr>
        <w:pStyle w:val="FirstParagraph"/>
        <w:spacing w:line="480" w:lineRule="auto"/>
      </w:pPr>
      <w:r>
        <w:rPr>
          <w:rFonts w:ascii="Times New Roman" w:hAnsi="Times New Roman"/>
          <w:b/>
          <w:bCs/>
          <w:color w:val="000000"/>
        </w:rPr>
        <w:t>Hardware:</w:t>
      </w:r>
      <w:r>
        <w:rPr>
          <w:rFonts w:ascii="Times New Roman" w:hAnsi="Times New Roman"/>
          <w:color w:val="000000"/>
        </w:rPr>
        <w:t xml:space="preserve"> - Processor: Apple M1/M2 (ARM architecture) - Memory: 16 GB RAM - GPU: Apple Metal Performance Shaders (MPS)</w:t>
      </w:r>
    </w:p>
    <w:p w:rsidR="00E879CD" w:rsidRDefault="00000000">
      <w:pPr>
        <w:pStyle w:val="BodyText"/>
        <w:spacing w:line="480" w:lineRule="auto"/>
      </w:pPr>
      <w:r>
        <w:rPr>
          <w:rFonts w:ascii="Times New Roman" w:hAnsi="Times New Roman"/>
          <w:b/>
          <w:bCs/>
          <w:color w:val="000000"/>
        </w:rPr>
        <w:t>Software:</w:t>
      </w:r>
      <w:r>
        <w:rPr>
          <w:rFonts w:ascii="Times New Roman" w:hAnsi="Times New Roman"/>
          <w:color w:val="000000"/>
        </w:rPr>
        <w:t xml:space="preserve"> - Python: 3.12.2 - PyTorch: 2.x (with MPS backend) - scikit-learn: 1.3.x - NumPy: 1.24.x - Pandas: 2.0.x</w:t>
      </w:r>
    </w:p>
    <w:p w:rsidR="00E879CD" w:rsidRDefault="00000000">
      <w:pPr>
        <w:pStyle w:val="BodyText"/>
        <w:spacing w:line="480" w:lineRule="auto"/>
      </w:pPr>
      <w:r>
        <w:rPr>
          <w:rFonts w:ascii="Times New Roman" w:hAnsi="Times New Roman"/>
          <w:b/>
          <w:bCs/>
          <w:color w:val="000000"/>
        </w:rPr>
        <w:t>Training Time:</w:t>
      </w:r>
      <w:r>
        <w:rPr>
          <w:rFonts w:ascii="Times New Roman" w:hAnsi="Times New Roman"/>
          <w:color w:val="000000"/>
        </w:rPr>
        <w:t xml:space="preserve"> - Random Forest (FD002): ~5 minutes - CNN (FD002): ~15 minutes (50 epochs with early stopping) - CNN Fine-tuning: ~3 minutes per target domain (20 epochs)</w:t>
      </w:r>
    </w:p>
    <w:p w:rsidR="00E879CD" w:rsidRDefault="00000000">
      <w:pPr>
        <w:pStyle w:val="Heading3"/>
        <w:spacing w:line="480" w:lineRule="auto"/>
      </w:pPr>
      <w:bookmarkStart w:id="56" w:name="a.6-reproducibility-checklist"/>
      <w:bookmarkEnd w:id="52"/>
      <w:bookmarkEnd w:id="55"/>
      <w:r>
        <w:rPr>
          <w:rFonts w:ascii="Times New Roman" w:hAnsi="Times New Roman"/>
          <w:color w:val="000000"/>
          <w:sz w:val="24"/>
        </w:rPr>
        <w:t>A.6 Reproducibility Checklist</w:t>
      </w:r>
    </w:p>
    <w:p w:rsidR="00E879CD" w:rsidRDefault="00000000">
      <w:pPr>
        <w:pStyle w:val="FirstParagraph"/>
        <w:spacing w:line="480" w:lineRule="auto"/>
      </w:pPr>
      <w:r>
        <w:rPr>
          <w:rFonts w:ascii="Times New Roman" w:hAnsi="Times New Roman"/>
          <w:color w:val="000000"/>
        </w:rPr>
        <w:t>To ensure reproducibility, the following measures were implemented:</w:t>
      </w:r>
    </w:p>
    <w:p w:rsidR="00E879CD" w:rsidRDefault="00000000">
      <w:pPr>
        <w:numPr>
          <w:ilvl w:val="0"/>
          <w:numId w:val="15"/>
        </w:numPr>
        <w:spacing w:line="480" w:lineRule="auto"/>
      </w:pPr>
      <w:r>
        <w:rPr>
          <w:rFonts w:ascii="Times New Roman" w:hAnsi="Times New Roman"/>
          <w:b/>
          <w:bCs/>
          <w:color w:val="000000"/>
        </w:rPr>
        <w:t>Random Seed Control:</w:t>
      </w:r>
    </w:p>
    <w:p w:rsidR="00E879CD" w:rsidRDefault="00000000">
      <w:pPr>
        <w:pStyle w:val="SourceCode"/>
        <w:numPr>
          <w:ilvl w:val="0"/>
          <w:numId w:val="1"/>
        </w:numPr>
        <w:spacing w:line="480" w:lineRule="auto"/>
      </w:pPr>
      <w:r>
        <w:rPr>
          <w:rStyle w:val="ImportTok"/>
          <w:rFonts w:ascii="Times New Roman" w:hAnsi="Times New Roman"/>
          <w:color w:val="000000"/>
          <w:sz w:val="24"/>
        </w:rPr>
        <w:t>import</w:t>
      </w:r>
      <w:r>
        <w:rPr>
          <w:rStyle w:val="NormalTok"/>
          <w:rFonts w:ascii="Times New Roman" w:hAnsi="Times New Roman"/>
          <w:color w:val="000000"/>
          <w:sz w:val="24"/>
        </w:rPr>
        <w:t xml:space="preserve"> random</w:t>
      </w:r>
      <w:r>
        <w:rPr>
          <w:rFonts w:ascii="Times New Roman" w:hAnsi="Times New Roman"/>
          <w:color w:val="000000"/>
        </w:rPr>
        <w:br/>
      </w:r>
      <w:r>
        <w:rPr>
          <w:rStyle w:val="ImportTok"/>
          <w:rFonts w:ascii="Times New Roman" w:hAnsi="Times New Roman"/>
          <w:color w:val="000000"/>
          <w:sz w:val="24"/>
        </w:rPr>
        <w:t>import</w:t>
      </w:r>
      <w:r>
        <w:rPr>
          <w:rStyle w:val="NormalTok"/>
          <w:rFonts w:ascii="Times New Roman" w:hAnsi="Times New Roman"/>
          <w:color w:val="000000"/>
          <w:sz w:val="24"/>
        </w:rPr>
        <w:t xml:space="preserve"> numpy </w:t>
      </w:r>
      <w:r>
        <w:rPr>
          <w:rStyle w:val="ImportTok"/>
          <w:rFonts w:ascii="Times New Roman" w:hAnsi="Times New Roman"/>
          <w:color w:val="000000"/>
          <w:sz w:val="24"/>
        </w:rPr>
        <w:t>as</w:t>
      </w:r>
      <w:r>
        <w:rPr>
          <w:rStyle w:val="NormalTok"/>
          <w:rFonts w:ascii="Times New Roman" w:hAnsi="Times New Roman"/>
          <w:color w:val="000000"/>
          <w:sz w:val="24"/>
        </w:rPr>
        <w:t xml:space="preserve"> np</w:t>
      </w:r>
      <w:r>
        <w:rPr>
          <w:rFonts w:ascii="Times New Roman" w:hAnsi="Times New Roman"/>
          <w:color w:val="000000"/>
        </w:rPr>
        <w:br/>
      </w:r>
      <w:r>
        <w:rPr>
          <w:rStyle w:val="ImportTok"/>
          <w:rFonts w:ascii="Times New Roman" w:hAnsi="Times New Roman"/>
          <w:color w:val="000000"/>
          <w:sz w:val="24"/>
        </w:rPr>
        <w:t>import</w:t>
      </w:r>
      <w:r>
        <w:rPr>
          <w:rStyle w:val="NormalTok"/>
          <w:rFonts w:ascii="Times New Roman" w:hAnsi="Times New Roman"/>
          <w:color w:val="000000"/>
          <w:sz w:val="24"/>
        </w:rPr>
        <w:t xml:space="preserve"> torch</w:t>
      </w:r>
      <w:r>
        <w:rPr>
          <w:rFonts w:ascii="Times New Roman" w:hAnsi="Times New Roman"/>
          <w:color w:val="000000"/>
        </w:rPr>
        <w:br/>
      </w:r>
      <w:r>
        <w:rPr>
          <w:rFonts w:ascii="Times New Roman" w:hAnsi="Times New Roman"/>
          <w:color w:val="000000"/>
        </w:rPr>
        <w:br/>
      </w:r>
      <w:r>
        <w:rPr>
          <w:rStyle w:val="NormalTok"/>
          <w:rFonts w:ascii="Times New Roman" w:hAnsi="Times New Roman"/>
          <w:color w:val="000000"/>
          <w:sz w:val="24"/>
        </w:rPr>
        <w:t xml:space="preserve">SEED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DecValTok"/>
          <w:rFonts w:ascii="Times New Roman" w:hAnsi="Times New Roman"/>
          <w:color w:val="000000"/>
          <w:sz w:val="24"/>
        </w:rPr>
        <w:t>42</w:t>
      </w:r>
      <w:r>
        <w:rPr>
          <w:rFonts w:ascii="Times New Roman" w:hAnsi="Times New Roman"/>
          <w:color w:val="000000"/>
        </w:rPr>
        <w:br/>
      </w:r>
      <w:r>
        <w:rPr>
          <w:rStyle w:val="NormalTok"/>
          <w:rFonts w:ascii="Times New Roman" w:hAnsi="Times New Roman"/>
          <w:color w:val="000000"/>
          <w:sz w:val="24"/>
        </w:rPr>
        <w:lastRenderedPageBreak/>
        <w:t>random.seed(SEED)</w:t>
      </w:r>
      <w:r>
        <w:rPr>
          <w:rFonts w:ascii="Times New Roman" w:hAnsi="Times New Roman"/>
          <w:color w:val="000000"/>
        </w:rPr>
        <w:br/>
      </w:r>
      <w:r>
        <w:rPr>
          <w:rStyle w:val="NormalTok"/>
          <w:rFonts w:ascii="Times New Roman" w:hAnsi="Times New Roman"/>
          <w:color w:val="000000"/>
          <w:sz w:val="24"/>
        </w:rPr>
        <w:t>np.random.seed(SEED)</w:t>
      </w:r>
      <w:r>
        <w:rPr>
          <w:rFonts w:ascii="Times New Roman" w:hAnsi="Times New Roman"/>
          <w:color w:val="000000"/>
        </w:rPr>
        <w:br/>
      </w:r>
      <w:r>
        <w:rPr>
          <w:rStyle w:val="NormalTok"/>
          <w:rFonts w:ascii="Times New Roman" w:hAnsi="Times New Roman"/>
          <w:color w:val="000000"/>
          <w:sz w:val="24"/>
        </w:rPr>
        <w:t>torch.manual_seed(SEED)</w:t>
      </w:r>
      <w:r>
        <w:rPr>
          <w:rFonts w:ascii="Times New Roman" w:hAnsi="Times New Roman"/>
          <w:color w:val="000000"/>
        </w:rPr>
        <w:br/>
      </w:r>
      <w:r>
        <w:rPr>
          <w:rStyle w:val="ControlFlowTok"/>
          <w:rFonts w:ascii="Times New Roman" w:hAnsi="Times New Roman"/>
          <w:color w:val="000000"/>
          <w:sz w:val="24"/>
        </w:rPr>
        <w:t>if</w:t>
      </w:r>
      <w:r>
        <w:rPr>
          <w:rStyle w:val="NormalTok"/>
          <w:rFonts w:ascii="Times New Roman" w:hAnsi="Times New Roman"/>
          <w:color w:val="000000"/>
          <w:sz w:val="24"/>
        </w:rPr>
        <w:t xml:space="preserve"> torch.cuda.is_available():</w:t>
      </w:r>
      <w:r>
        <w:rPr>
          <w:rFonts w:ascii="Times New Roman" w:hAnsi="Times New Roman"/>
          <w:color w:val="000000"/>
        </w:rPr>
        <w:br/>
      </w:r>
      <w:r>
        <w:rPr>
          <w:rStyle w:val="NormalTok"/>
          <w:rFonts w:ascii="Times New Roman" w:hAnsi="Times New Roman"/>
          <w:color w:val="000000"/>
          <w:sz w:val="24"/>
        </w:rPr>
        <w:t xml:space="preserve">    torch.cuda.manual_seed_all(SEED)</w:t>
      </w:r>
    </w:p>
    <w:p w:rsidR="00E879CD" w:rsidRDefault="00000000">
      <w:pPr>
        <w:numPr>
          <w:ilvl w:val="0"/>
          <w:numId w:val="15"/>
        </w:numPr>
        <w:spacing w:line="480" w:lineRule="auto"/>
      </w:pPr>
      <w:r>
        <w:rPr>
          <w:rFonts w:ascii="Times New Roman" w:hAnsi="Times New Roman"/>
          <w:b/>
          <w:bCs/>
          <w:color w:val="000000"/>
        </w:rPr>
        <w:t>Deterministic Operations:</w:t>
      </w:r>
    </w:p>
    <w:p w:rsidR="00E879CD" w:rsidRDefault="00000000">
      <w:pPr>
        <w:pStyle w:val="SourceCode"/>
        <w:numPr>
          <w:ilvl w:val="0"/>
          <w:numId w:val="1"/>
        </w:numPr>
        <w:spacing w:line="480" w:lineRule="auto"/>
      </w:pPr>
      <w:r>
        <w:rPr>
          <w:rStyle w:val="NormalTok"/>
          <w:rFonts w:ascii="Times New Roman" w:hAnsi="Times New Roman"/>
          <w:color w:val="000000"/>
          <w:sz w:val="24"/>
        </w:rPr>
        <w:t xml:space="preserve">torch.backends.cudnn.deterministic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VariableTok"/>
          <w:rFonts w:ascii="Times New Roman" w:hAnsi="Times New Roman"/>
          <w:sz w:val="24"/>
        </w:rPr>
        <w:t>True</w:t>
      </w:r>
      <w:r>
        <w:rPr>
          <w:rFonts w:ascii="Times New Roman" w:hAnsi="Times New Roman"/>
          <w:color w:val="000000"/>
        </w:rPr>
        <w:br/>
      </w:r>
      <w:r>
        <w:rPr>
          <w:rStyle w:val="NormalTok"/>
          <w:rFonts w:ascii="Times New Roman" w:hAnsi="Times New Roman"/>
          <w:color w:val="000000"/>
          <w:sz w:val="24"/>
        </w:rPr>
        <w:t xml:space="preserve">torch.backends.cudnn.benchmark </w:t>
      </w:r>
      <w:r>
        <w:rPr>
          <w:rStyle w:val="OperatorTok"/>
          <w:rFonts w:ascii="Times New Roman" w:hAnsi="Times New Roman"/>
          <w:color w:val="000000"/>
          <w:sz w:val="24"/>
        </w:rPr>
        <w:t>=</w:t>
      </w:r>
      <w:r>
        <w:rPr>
          <w:rStyle w:val="NormalTok"/>
          <w:rFonts w:ascii="Times New Roman" w:hAnsi="Times New Roman"/>
          <w:color w:val="000000"/>
          <w:sz w:val="24"/>
        </w:rPr>
        <w:t xml:space="preserve"> </w:t>
      </w:r>
      <w:r>
        <w:rPr>
          <w:rStyle w:val="VariableTok"/>
          <w:rFonts w:ascii="Times New Roman" w:hAnsi="Times New Roman"/>
          <w:sz w:val="24"/>
        </w:rPr>
        <w:t>False</w:t>
      </w:r>
    </w:p>
    <w:p w:rsidR="00E879CD" w:rsidRDefault="00000000">
      <w:pPr>
        <w:numPr>
          <w:ilvl w:val="0"/>
          <w:numId w:val="15"/>
        </w:numPr>
        <w:spacing w:line="480" w:lineRule="auto"/>
      </w:pPr>
      <w:r>
        <w:rPr>
          <w:rFonts w:ascii="Times New Roman" w:hAnsi="Times New Roman"/>
          <w:b/>
          <w:bCs/>
          <w:color w:val="000000"/>
        </w:rPr>
        <w:t>Version Pinning:</w:t>
      </w:r>
      <w:r>
        <w:rPr>
          <w:rFonts w:ascii="Times New Roman" w:hAnsi="Times New Roman"/>
          <w:color w:val="000000"/>
        </w:rPr>
        <w:t xml:space="preserve"> All package versions recorded in </w:t>
      </w:r>
      <w:r>
        <w:rPr>
          <w:rStyle w:val="VerbatimChar"/>
          <w:rFonts w:ascii="Times New Roman" w:hAnsi="Times New Roman"/>
          <w:color w:val="000000"/>
          <w:sz w:val="24"/>
        </w:rPr>
        <w:t>requirements.txt</w:t>
      </w:r>
    </w:p>
    <w:p w:rsidR="00E879CD" w:rsidRDefault="00000000">
      <w:pPr>
        <w:numPr>
          <w:ilvl w:val="0"/>
          <w:numId w:val="15"/>
        </w:numPr>
        <w:spacing w:line="480" w:lineRule="auto"/>
      </w:pPr>
      <w:r>
        <w:rPr>
          <w:rFonts w:ascii="Times New Roman" w:hAnsi="Times New Roman"/>
          <w:b/>
          <w:bCs/>
          <w:color w:val="000000"/>
        </w:rPr>
        <w:t>Data Versioning:</w:t>
      </w:r>
      <w:r>
        <w:rPr>
          <w:rFonts w:ascii="Times New Roman" w:hAnsi="Times New Roman"/>
          <w:color w:val="000000"/>
        </w:rPr>
        <w:t xml:space="preserve"> Original NASA C-MAPSS data files checksummed</w:t>
      </w:r>
    </w:p>
    <w:p w:rsidR="00E879CD" w:rsidRDefault="00000000">
      <w:pPr>
        <w:numPr>
          <w:ilvl w:val="0"/>
          <w:numId w:val="15"/>
        </w:numPr>
        <w:spacing w:line="480" w:lineRule="auto"/>
      </w:pPr>
      <w:r>
        <w:rPr>
          <w:rFonts w:ascii="Times New Roman" w:hAnsi="Times New Roman"/>
          <w:b/>
          <w:bCs/>
          <w:color w:val="000000"/>
        </w:rPr>
        <w:t>Model Checkpointing:</w:t>
      </w:r>
      <w:r>
        <w:rPr>
          <w:rFonts w:ascii="Times New Roman" w:hAnsi="Times New Roman"/>
          <w:color w:val="000000"/>
        </w:rPr>
        <w:t xml:space="preserve"> All trained models saved with configuration metadata</w:t>
      </w:r>
    </w:p>
    <w:p w:rsidR="00E879CD" w:rsidRDefault="00000000">
      <w:pPr>
        <w:numPr>
          <w:ilvl w:val="0"/>
          <w:numId w:val="15"/>
        </w:numPr>
        <w:spacing w:line="480" w:lineRule="auto"/>
      </w:pPr>
      <w:r>
        <w:rPr>
          <w:rFonts w:ascii="Times New Roman" w:hAnsi="Times New Roman"/>
          <w:b/>
          <w:bCs/>
          <w:color w:val="000000"/>
        </w:rPr>
        <w:t>Logging:</w:t>
      </w:r>
      <w:r>
        <w:rPr>
          <w:rFonts w:ascii="Times New Roman" w:hAnsi="Times New Roman"/>
          <w:color w:val="000000"/>
        </w:rPr>
        <w:t xml:space="preserve"> Comprehensive logging of hyperparameters, metrics, and random states</w:t>
      </w:r>
    </w:p>
    <w:p w:rsidR="00E879CD" w:rsidRDefault="00000000">
      <w:pPr>
        <w:pStyle w:val="Heading3"/>
        <w:spacing w:line="480" w:lineRule="auto"/>
      </w:pPr>
      <w:bookmarkStart w:id="57" w:name="a.7-limitations-and-assumptions"/>
      <w:bookmarkEnd w:id="56"/>
      <w:r>
        <w:rPr>
          <w:rFonts w:ascii="Times New Roman" w:hAnsi="Times New Roman"/>
          <w:color w:val="000000"/>
          <w:sz w:val="24"/>
        </w:rPr>
        <w:t>A.7 Limitations and Assumptions</w:t>
      </w:r>
    </w:p>
    <w:p w:rsidR="00E879CD" w:rsidRDefault="00000000">
      <w:pPr>
        <w:pStyle w:val="Heading4"/>
        <w:spacing w:line="480" w:lineRule="auto"/>
      </w:pPr>
      <w:bookmarkStart w:id="58" w:name="a.7.1-statistical-assumptions"/>
      <w:r>
        <w:rPr>
          <w:rFonts w:ascii="Times New Roman" w:hAnsi="Times New Roman"/>
          <w:color w:val="000000"/>
        </w:rPr>
        <w:t>A.7.1 Statistical Assumptions</w:t>
      </w:r>
    </w:p>
    <w:p w:rsidR="00E879CD" w:rsidRDefault="00000000">
      <w:pPr>
        <w:pStyle w:val="Compact"/>
        <w:numPr>
          <w:ilvl w:val="0"/>
          <w:numId w:val="16"/>
        </w:numPr>
        <w:spacing w:line="480" w:lineRule="auto"/>
      </w:pPr>
      <w:r>
        <w:rPr>
          <w:rFonts w:ascii="Times New Roman" w:hAnsi="Times New Roman"/>
          <w:b/>
          <w:bCs/>
          <w:color w:val="000000"/>
        </w:rPr>
        <w:t>Independence:</w:t>
      </w:r>
      <w:r>
        <w:rPr>
          <w:rFonts w:ascii="Times New Roman" w:hAnsi="Times New Roman"/>
          <w:color w:val="000000"/>
        </w:rPr>
        <w:t xml:space="preserve"> Assumes samples from different engines are independent (valid)</w:t>
      </w:r>
    </w:p>
    <w:p w:rsidR="00E879CD" w:rsidRDefault="00000000">
      <w:pPr>
        <w:pStyle w:val="Compact"/>
        <w:numPr>
          <w:ilvl w:val="0"/>
          <w:numId w:val="16"/>
        </w:numPr>
        <w:spacing w:line="480" w:lineRule="auto"/>
      </w:pPr>
      <w:r>
        <w:rPr>
          <w:rFonts w:ascii="Times New Roman" w:hAnsi="Times New Roman"/>
          <w:b/>
          <w:bCs/>
          <w:color w:val="000000"/>
        </w:rPr>
        <w:t>Normality:</w:t>
      </w:r>
      <w:r>
        <w:rPr>
          <w:rFonts w:ascii="Times New Roman" w:hAnsi="Times New Roman"/>
          <w:color w:val="000000"/>
        </w:rPr>
        <w:t xml:space="preserve"> Wilcoxon test used instead of t-test for RQ1 due to small sample size (n=3 domains)</w:t>
      </w:r>
    </w:p>
    <w:p w:rsidR="00E879CD" w:rsidRDefault="00000000">
      <w:pPr>
        <w:pStyle w:val="Compact"/>
        <w:numPr>
          <w:ilvl w:val="0"/>
          <w:numId w:val="16"/>
        </w:numPr>
        <w:spacing w:line="480" w:lineRule="auto"/>
      </w:pPr>
      <w:r>
        <w:rPr>
          <w:rFonts w:ascii="Times New Roman" w:hAnsi="Times New Roman"/>
          <w:b/>
          <w:bCs/>
          <w:color w:val="000000"/>
        </w:rPr>
        <w:t>Paired Observations:</w:t>
      </w:r>
      <w:r>
        <w:rPr>
          <w:rFonts w:ascii="Times New Roman" w:hAnsi="Times New Roman"/>
          <w:color w:val="000000"/>
        </w:rPr>
        <w:t xml:space="preserve"> Assumes target domains are comparable for paired testing (reasonable given similar data structure)</w:t>
      </w:r>
    </w:p>
    <w:p w:rsidR="00E879CD" w:rsidRDefault="00000000">
      <w:pPr>
        <w:pStyle w:val="Heading4"/>
        <w:spacing w:line="480" w:lineRule="auto"/>
      </w:pPr>
      <w:bookmarkStart w:id="59" w:name="a.7.2-methodological-limitations"/>
      <w:bookmarkEnd w:id="58"/>
      <w:r>
        <w:rPr>
          <w:rFonts w:ascii="Times New Roman" w:hAnsi="Times New Roman"/>
          <w:color w:val="000000"/>
        </w:rPr>
        <w:lastRenderedPageBreak/>
        <w:t>A.7.2 Methodological Limitations</w:t>
      </w:r>
    </w:p>
    <w:p w:rsidR="00E879CD" w:rsidRDefault="00000000">
      <w:pPr>
        <w:pStyle w:val="Compact"/>
        <w:numPr>
          <w:ilvl w:val="0"/>
          <w:numId w:val="17"/>
        </w:numPr>
        <w:spacing w:line="480" w:lineRule="auto"/>
      </w:pPr>
      <w:r>
        <w:rPr>
          <w:rFonts w:ascii="Times New Roman" w:hAnsi="Times New Roman"/>
          <w:b/>
          <w:bCs/>
          <w:color w:val="000000"/>
        </w:rPr>
        <w:t>Small Sample Size:</w:t>
      </w:r>
      <w:r>
        <w:rPr>
          <w:rFonts w:ascii="Times New Roman" w:hAnsi="Times New Roman"/>
          <w:color w:val="000000"/>
        </w:rPr>
        <w:t xml:space="preserve"> Only 3 target domains limits statistical power</w:t>
      </w:r>
    </w:p>
    <w:p w:rsidR="00E879CD" w:rsidRDefault="00000000">
      <w:pPr>
        <w:pStyle w:val="Compact"/>
        <w:numPr>
          <w:ilvl w:val="0"/>
          <w:numId w:val="17"/>
        </w:numPr>
        <w:spacing w:line="480" w:lineRule="auto"/>
      </w:pPr>
      <w:r>
        <w:rPr>
          <w:rFonts w:ascii="Times New Roman" w:hAnsi="Times New Roman"/>
          <w:b/>
          <w:bCs/>
          <w:color w:val="000000"/>
        </w:rPr>
        <w:t>Simulated Data:</w:t>
      </w:r>
      <w:r>
        <w:rPr>
          <w:rFonts w:ascii="Times New Roman" w:hAnsi="Times New Roman"/>
          <w:color w:val="000000"/>
        </w:rPr>
        <w:t xml:space="preserve"> C-MAPSS is simulated; real-world performance may differ</w:t>
      </w:r>
    </w:p>
    <w:p w:rsidR="00E879CD" w:rsidRDefault="00000000">
      <w:pPr>
        <w:pStyle w:val="Compact"/>
        <w:numPr>
          <w:ilvl w:val="0"/>
          <w:numId w:val="17"/>
        </w:numPr>
        <w:spacing w:line="480" w:lineRule="auto"/>
      </w:pPr>
      <w:r>
        <w:rPr>
          <w:rFonts w:ascii="Times New Roman" w:hAnsi="Times New Roman"/>
          <w:b/>
          <w:bCs/>
          <w:color w:val="000000"/>
        </w:rPr>
        <w:t>Fixed Threshold:</w:t>
      </w:r>
      <w:r>
        <w:rPr>
          <w:rFonts w:ascii="Times New Roman" w:hAnsi="Times New Roman"/>
          <w:color w:val="000000"/>
        </w:rPr>
        <w:t xml:space="preserve"> RUL threshold of 20 cycles is domain-specific</w:t>
      </w:r>
    </w:p>
    <w:p w:rsidR="00E879CD" w:rsidRDefault="00000000">
      <w:pPr>
        <w:pStyle w:val="Compact"/>
        <w:numPr>
          <w:ilvl w:val="0"/>
          <w:numId w:val="17"/>
        </w:numPr>
        <w:spacing w:line="480" w:lineRule="auto"/>
      </w:pPr>
      <w:r>
        <w:rPr>
          <w:rFonts w:ascii="Times New Roman" w:hAnsi="Times New Roman"/>
          <w:b/>
          <w:bCs/>
          <w:color w:val="000000"/>
        </w:rPr>
        <w:t>Single Source Domain:</w:t>
      </w:r>
      <w:r>
        <w:rPr>
          <w:rFonts w:ascii="Times New Roman" w:hAnsi="Times New Roman"/>
          <w:color w:val="000000"/>
        </w:rPr>
        <w:t xml:space="preserve"> Only FD002 used as source; multi-source transfer not explored</w:t>
      </w:r>
    </w:p>
    <w:p w:rsidR="00E879CD" w:rsidRDefault="00000000">
      <w:pPr>
        <w:pStyle w:val="Heading4"/>
        <w:spacing w:line="480" w:lineRule="auto"/>
      </w:pPr>
      <w:bookmarkStart w:id="60" w:name="a.7.3-generalization-assumptions"/>
      <w:bookmarkEnd w:id="59"/>
      <w:r>
        <w:rPr>
          <w:rFonts w:ascii="Times New Roman" w:hAnsi="Times New Roman"/>
          <w:color w:val="000000"/>
        </w:rPr>
        <w:t>A.7.3 Generalization Assumptions</w:t>
      </w:r>
    </w:p>
    <w:p w:rsidR="00E879CD" w:rsidRDefault="00000000">
      <w:pPr>
        <w:pStyle w:val="Compact"/>
        <w:numPr>
          <w:ilvl w:val="0"/>
          <w:numId w:val="18"/>
        </w:numPr>
        <w:spacing w:line="480" w:lineRule="auto"/>
      </w:pPr>
      <w:r>
        <w:rPr>
          <w:rFonts w:ascii="Times New Roman" w:hAnsi="Times New Roman"/>
          <w:b/>
          <w:bCs/>
          <w:color w:val="000000"/>
        </w:rPr>
        <w:t>Sensor Availability:</w:t>
      </w:r>
      <w:r>
        <w:rPr>
          <w:rFonts w:ascii="Times New Roman" w:hAnsi="Times New Roman"/>
          <w:color w:val="000000"/>
        </w:rPr>
        <w:t xml:space="preserve"> Assumes all sensors remain functional in deployment</w:t>
      </w:r>
    </w:p>
    <w:p w:rsidR="00E879CD" w:rsidRDefault="00000000">
      <w:pPr>
        <w:pStyle w:val="Compact"/>
        <w:numPr>
          <w:ilvl w:val="0"/>
          <w:numId w:val="18"/>
        </w:numPr>
        <w:spacing w:line="480" w:lineRule="auto"/>
      </w:pPr>
      <w:r>
        <w:rPr>
          <w:rFonts w:ascii="Times New Roman" w:hAnsi="Times New Roman"/>
          <w:b/>
          <w:bCs/>
          <w:color w:val="000000"/>
        </w:rPr>
        <w:t>Operating Conditions:</w:t>
      </w:r>
      <w:r>
        <w:rPr>
          <w:rFonts w:ascii="Times New Roman" w:hAnsi="Times New Roman"/>
          <w:color w:val="000000"/>
        </w:rPr>
        <w:t xml:space="preserve"> Assumes target domains operate within ranges seen during training</w:t>
      </w:r>
    </w:p>
    <w:p w:rsidR="00E879CD" w:rsidRDefault="00000000">
      <w:pPr>
        <w:pStyle w:val="Compact"/>
        <w:numPr>
          <w:ilvl w:val="0"/>
          <w:numId w:val="18"/>
        </w:numPr>
        <w:spacing w:line="480" w:lineRule="auto"/>
      </w:pPr>
      <w:r>
        <w:rPr>
          <w:rFonts w:ascii="Times New Roman" w:hAnsi="Times New Roman"/>
          <w:b/>
          <w:bCs/>
          <w:color w:val="000000"/>
        </w:rPr>
        <w:t>Fault Modes:</w:t>
      </w:r>
      <w:r>
        <w:rPr>
          <w:rFonts w:ascii="Times New Roman" w:hAnsi="Times New Roman"/>
          <w:color w:val="000000"/>
        </w:rPr>
        <w:t xml:space="preserve"> Transfer performance depends on similarity of fault mechanisms</w:t>
      </w:r>
    </w:p>
    <w:p w:rsidR="00E879CD" w:rsidRDefault="00000000" w:rsidP="00104FA2">
      <w:pPr>
        <w:pStyle w:val="Compact"/>
        <w:numPr>
          <w:ilvl w:val="0"/>
          <w:numId w:val="18"/>
        </w:numPr>
        <w:spacing w:line="480" w:lineRule="auto"/>
      </w:pPr>
      <w:r>
        <w:rPr>
          <w:rFonts w:ascii="Times New Roman" w:hAnsi="Times New Roman"/>
          <w:b/>
          <w:bCs/>
          <w:color w:val="000000"/>
        </w:rPr>
        <w:t>Temporal Stationarity:</w:t>
      </w:r>
      <w:r>
        <w:rPr>
          <w:rFonts w:ascii="Times New Roman" w:hAnsi="Times New Roman"/>
          <w:color w:val="000000"/>
        </w:rPr>
        <w:t xml:space="preserve"> Assumes fault patterns don’t change over time</w:t>
      </w:r>
      <w:bookmarkEnd w:id="0"/>
      <w:bookmarkEnd w:id="36"/>
      <w:bookmarkEnd w:id="57"/>
      <w:bookmarkEnd w:id="60"/>
    </w:p>
    <w:sectPr w:rsidR="00E879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329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540C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4A02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5289021">
    <w:abstractNumId w:val="0"/>
  </w:num>
  <w:num w:numId="2" w16cid:durableId="476921696">
    <w:abstractNumId w:val="1"/>
  </w:num>
  <w:num w:numId="3" w16cid:durableId="614413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6259001">
    <w:abstractNumId w:val="1"/>
  </w:num>
  <w:num w:numId="5" w16cid:durableId="55861943">
    <w:abstractNumId w:val="1"/>
  </w:num>
  <w:num w:numId="6" w16cid:durableId="2034189505">
    <w:abstractNumId w:val="1"/>
  </w:num>
  <w:num w:numId="7" w16cid:durableId="28455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901820">
    <w:abstractNumId w:val="1"/>
  </w:num>
  <w:num w:numId="9" w16cid:durableId="1161967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9044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6929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1464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9110557">
    <w:abstractNumId w:val="1"/>
  </w:num>
  <w:num w:numId="14" w16cid:durableId="1595936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2617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9310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9471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4797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879CD"/>
    <w:rsid w:val="00104FA2"/>
    <w:rsid w:val="002F288B"/>
    <w:rsid w:val="00A82F94"/>
    <w:rsid w:val="00AE7B1B"/>
    <w:rsid w:val="00E8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0F5D"/>
  <w15:docId w15:val="{32A8F9C3-8C6C-FF46-8CFC-78C8535E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104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6/j.ymssp.2006.12.00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109/TKDE.2009.19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ymssp.2018.05.05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16/j.ymssp.2017.11.016" TargetMode="External"/><Relationship Id="rId5" Type="http://schemas.openxmlformats.org/officeDocument/2006/relationships/image" Target="media/image1.png"/><Relationship Id="rId15" Type="http://schemas.openxmlformats.org/officeDocument/2006/relationships/hyperlink" Target="https://doi.org/10.3390/s17020425" TargetMode="External"/><Relationship Id="rId10" Type="http://schemas.openxmlformats.org/officeDocument/2006/relationships/hyperlink" Target="https://doi.org/10.1016/j.measurement.2019.10732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patrec.2018.02.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48</Pages>
  <Words>7651</Words>
  <Characters>43615</Characters>
  <Application>Microsoft Office Word</Application>
  <DocSecurity>0</DocSecurity>
  <Lines>363</Lines>
  <Paragraphs>102</Paragraphs>
  <ScaleCrop>false</ScaleCrop>
  <Company/>
  <LinksUpToDate>false</LinksUpToDate>
  <CharactersWithSpaces>51164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sundaresh chandran</cp:lastModifiedBy>
  <cp:revision>4</cp:revision>
  <dcterms:created xsi:type="dcterms:W3CDTF">2026-02-04T10:36:00Z</dcterms:created>
  <dcterms:modified xsi:type="dcterms:W3CDTF">2026-02-04T10:42:00Z</dcterms:modified>
</cp:coreProperties>
</file>