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5A5A5A"/>
          <w:sz w:val="22"/>
        </w:rPr>
        <w:t>TRƯỜNG ĐẠI HỌC BÁCH KHOA HÀ NỘI</w:t>
        <w:br/>
        <w:t>KHOA ĐIỆN - ĐIỆN TỬ</w:t>
      </w:r>
    </w:p>
    <w:p>
      <w:pPr>
        <w:spacing w:before="360" w:after="120"/>
        <w:jc w:val="center"/>
      </w:pPr>
      <w:r>
        <w:rPr>
          <w:rFonts w:ascii="Calibri" w:hAnsi="Calibri"/>
          <w:b/>
          <w:color w:val="003366"/>
          <w:sz w:val="38"/>
        </w:rPr>
        <w:t>BÁO CÁO THỰC NGHIỆM ĐO LƯỜNG VÀ CẢM BIẾN</w:t>
      </w:r>
    </w:p>
    <w:p>
      <w:pPr>
        <w:spacing w:after="280"/>
        <w:jc w:val="center"/>
      </w:pPr>
      <w:r>
        <w:rPr>
          <w:rFonts w:ascii="Calibri" w:hAnsi="Calibri"/>
          <w:b/>
          <w:color w:val="800000"/>
          <w:sz w:val="24"/>
        </w:rPr>
        <w:t>THIẾT KẾ HỆ THỐNG THU THẬP DỮ LIỆU, KHẢO SÁT THỰC NGHIỆM CÁC ĐẶC TÍNH ĐO LƯỜNG VÀ XÂY DỰNG BÀI TOÁN ỨNG DỤNG CHO CẢM BIẾN KHOẢNG CÁCH SIÊU ÂM RCWL-1601 KẾT HỢP BÙ NHIỆT ĐỘ MÔI TRƯỜNG TRÊN ESP32</w:t>
      </w:r>
    </w:p>
    <w:p>
      <w:pPr>
        <w:spacing w:after="360"/>
      </w:pPr>
    </w:p>
    <w:p>
      <w:pPr>
        <w:spacing w:after="60"/>
        <w:jc w:val="center"/>
      </w:pPr>
      <w:r>
        <w:rPr>
          <w:b/>
          <w:sz w:val="22"/>
        </w:rPr>
        <w:t xml:space="preserve">Học phần: </w:t>
      </w:r>
      <w:r>
        <w:rPr>
          <w:sz w:val="22"/>
        </w:rPr>
        <w:t>Kỹ thuật Đo lường và Cảm biến (Mã học phần: EMA2024E_3)</w:t>
      </w:r>
    </w:p>
    <w:p>
      <w:pPr>
        <w:spacing w:after="60"/>
        <w:jc w:val="center"/>
      </w:pPr>
      <w:r>
        <w:rPr>
          <w:b/>
          <w:sz w:val="22"/>
        </w:rPr>
        <w:t xml:space="preserve">Giảng viên hướng dẫn: </w:t>
      </w:r>
      <w:r>
        <w:rPr>
          <w:sz w:val="22"/>
        </w:rPr>
        <w:t>[Điền tên Giảng viên phụ trách môn học]</w:t>
      </w:r>
    </w:p>
    <w:p>
      <w:pPr>
        <w:spacing w:after="60"/>
        <w:jc w:val="center"/>
      </w:pPr>
      <w:r>
        <w:rPr>
          <w:b/>
          <w:sz w:val="22"/>
        </w:rPr>
        <w:t xml:space="preserve">Nhóm sinh viên thực hiện: </w:t>
      </w:r>
      <w:r>
        <w:rPr>
          <w:sz w:val="22"/>
        </w:rPr>
        <w:t>[Điền Tên Nhóm / Họ tên Sinh viên - MSSV]</w:t>
      </w:r>
    </w:p>
    <w:p>
      <w:pPr>
        <w:spacing w:after="60"/>
        <w:jc w:val="center"/>
      </w:pPr>
      <w:r>
        <w:rPr>
          <w:b/>
          <w:sz w:val="22"/>
        </w:rPr>
        <w:t xml:space="preserve">Lớp học phần: </w:t>
      </w:r>
      <w:r>
        <w:rPr>
          <w:sz w:val="22"/>
        </w:rPr>
        <w:t>[Điền Tên Lớp]</w:t>
      </w:r>
    </w:p>
    <w:p>
      <w:pPr>
        <w:spacing w:after="60"/>
        <w:jc w:val="center"/>
      </w:pPr>
      <w:r>
        <w:rPr>
          <w:b/>
          <w:sz w:val="22"/>
        </w:rPr>
        <w:t xml:space="preserve">Năm học / Học kỳ: </w:t>
      </w:r>
      <w:r>
        <w:rPr>
          <w:sz w:val="22"/>
        </w:rPr>
        <w:t>Năm học 2026 – Học kỳ I</w:t>
      </w:r>
    </w:p>
    <w:p>
      <w:pPr>
        <w:spacing w:after="60"/>
        <w:jc w:val="center"/>
      </w:pPr>
      <w:r>
        <w:rPr>
          <w:b/>
          <w:sz w:val="22"/>
        </w:rPr>
        <w:t xml:space="preserve">Địa điểm thực nghiệm: </w:t>
      </w:r>
      <w:r>
        <w:rPr>
          <w:sz w:val="22"/>
        </w:rPr>
        <w:t>Phòng thực hành Kỹ thuật Đo lường &amp; Cảm biến</w:t>
      </w:r>
    </w:p>
    <w:p>
      <w:pPr>
        <w:spacing w:after="60"/>
        <w:jc w:val="center"/>
      </w:pPr>
      <w:r>
        <w:rPr>
          <w:b/>
          <w:sz w:val="22"/>
        </w:rPr>
        <w:t xml:space="preserve">Quy mô báo cáo: </w:t>
      </w:r>
      <w:r>
        <w:rPr>
          <w:sz w:val="22"/>
        </w:rPr>
        <w:t>31 – 35 trang chuẩn A4 theo Đề cương mới (Dành 4–4.5 trang cho Chương 6: Ứng dụng)</w:t>
      </w:r>
    </w:p>
    <w:p>
      <w:r>
        <w:br w:type="page"/>
      </w:r>
    </w:p>
    <w:p>
      <w:pPr>
        <w:spacing w:before="120" w:after="60"/>
      </w:pPr>
      <w:bookmarkStart w:id="1" w:name="toc_nav"/>
      <w:r>
        <w:rPr>
          <w:rFonts w:ascii="Calibri" w:hAnsi="Calibri"/>
          <w:b/>
          <w:color w:val="003366"/>
          <w:sz w:val="30"/>
        </w:rPr>
        <w:t>MỤC LỤC &amp; PHỤ LỤC ĐIỀU HƯỚNG TƯƠNG TÁC</w:t>
      </w:r>
      <w:bookmarkEnd w:id="1"/>
    </w:p>
    <w:tbl>
      <w:tblPr>
        <w:tblW w:type="auto" w:w="0"/>
        <w:jc w:val="center"/>
        <w:tblLook w:firstColumn="1" w:firstRow="1" w:lastColumn="0" w:lastRow="0" w:noHBand="0" w:noVBand="1" w:val="04A0"/>
      </w:tblPr>
      <w:tblGrid>
        <w:gridCol w:w="9648"/>
      </w:tblGrid>
      <w:tr>
        <w:tc>
          <w:tcPr>
            <w:tcW w:type="dxa" w:w="9648"/>
            <w:shd w:fill="F0F7FF"/>
            <w:tcMar>
              <w:top w:w="70" w:type="dxa"/>
              <w:bottom w:w="70" w:type="dxa"/>
              <w:left w:w="110" w:type="dxa"/>
              <w:right w:w="110" w:type="dxa"/>
            </w:tcMar>
            <w:tcBorders>
              <w:top w:val="none"/>
              <w:left w:val="single" w:sz="18" w:space="0" w:color="2563EB"/>
              <w:bottom w:val="none"/>
              <w:right w:val="none"/>
            </w:tcBorders>
          </w:tcPr>
          <w:p>
            <w:pPr>
              <w:spacing w:after="20"/>
            </w:pPr>
            <w:r>
              <w:rPr>
                <w:rFonts w:ascii="Calibri" w:hAnsi="Calibri"/>
                <w:b/>
                <w:color w:val="1E40AF"/>
                <w:sz w:val="19"/>
              </w:rPr>
              <w:t>HƯỚNG DẪN ĐIỀU HƯỚNG TỰ ĐỘNG BẰNG CHUỘT:</w:t>
              <w:br/>
            </w:r>
            <w:r>
              <w:rPr>
                <w:rFonts w:ascii="Calibri" w:hAnsi="Calibri"/>
                <w:i/>
                <w:color w:val="374151"/>
                <w:sz w:val="18"/>
              </w:rPr>
              <w:t>• Bấm chuột (hoặc nhấn giữ phím Ctrl + Click chuột) vào bất kỳ tiêu đề hoặc đề mục nào dưới đây để di chuyển ngay lập tức đến nội dung tương ứng.</w:t>
              <w:br/>
              <w:t>• Tại đầu mỗi chương lớn, có sẵn liên kết "[↑ Về Mục Lục]" giúp bạn quay trở lại trang điều hướng này bất kỳ lúc nào.</w:t>
            </w:r>
          </w:p>
        </w:tc>
      </w:tr>
    </w:tbl>
    <w:p>
      <w:pPr>
        <w:spacing w:after="40"/>
      </w:pPr>
    </w:p>
    <w:p>
      <w:pPr>
        <w:spacing w:line="252" w:lineRule="auto" w:before="70" w:after="20"/>
        <w:ind w:left="0"/>
      </w:pPr>
      <w:hyperlink w:anchor="sec_phan_bo">
        <w:r>
          <w:rPr>
            <w:rFonts w:ascii="Calibri" w:hAnsi="Calibri"/>
            <w:rStyle w:val="Hyperlink"/>
            <w:color w:val="003366"/>
            <w:b/>
            <w:sz w:val="20"/>
          </w:rPr>
          <w:t>■ TỔNG QUAN PHÂN BỔ DUNG LƯỢNG (31 – 35 TRANG) &amp; DANH MỤC</w:t>
        </w:r>
      </w:hyperlink>
    </w:p>
    <w:p>
      <w:pPr>
        <w:spacing w:line="252" w:lineRule="auto" w:before="70" w:after="20"/>
        <w:ind w:left="0"/>
      </w:pPr>
      <w:hyperlink w:anchor="sec_modau">
        <w:r>
          <w:rPr>
            <w:rFonts w:ascii="Calibri" w:hAnsi="Calibri"/>
            <w:rStyle w:val="Hyperlink"/>
            <w:color w:val="003366"/>
            <w:b/>
            <w:sz w:val="20"/>
          </w:rPr>
          <w:t>■ PHẦN MỞ ĐẦU &amp; DANH MỤC QUY ƯỚC DỮ LIỆU</w:t>
        </w:r>
      </w:hyperlink>
    </w:p>
    <w:p>
      <w:pPr>
        <w:spacing w:line="252" w:lineRule="auto" w:before="0" w:after="20"/>
        <w:ind w:left="288"/>
      </w:pPr>
      <w:hyperlink w:anchor="sec_modau_1">
        <w:r>
          <w:rPr>
            <w:rFonts w:ascii="Calibri" w:hAnsi="Calibri"/>
            <w:rStyle w:val="Hyperlink"/>
            <w:color w:val="1D4ED8"/>
            <w:sz w:val="18"/>
          </w:rPr>
          <w:t>▸ 1. Lời nói đầu và Đặt vấn đề</w:t>
        </w:r>
      </w:hyperlink>
    </w:p>
    <w:p>
      <w:pPr>
        <w:spacing w:line="252" w:lineRule="auto" w:before="0" w:after="20"/>
        <w:ind w:left="288"/>
      </w:pPr>
      <w:hyperlink w:anchor="sec_modau_2">
        <w:r>
          <w:rPr>
            <w:rFonts w:ascii="Calibri" w:hAnsi="Calibri"/>
            <w:rStyle w:val="Hyperlink"/>
            <w:color w:val="1D4ED8"/>
            <w:sz w:val="18"/>
          </w:rPr>
          <w:t>▸ 2. Bảng quy ước mã hóa tập dữ liệu thực nghiệm</w:t>
        </w:r>
      </w:hyperlink>
    </w:p>
    <w:p>
      <w:pPr>
        <w:spacing w:line="252" w:lineRule="auto" w:before="70" w:after="20"/>
        <w:ind w:left="0"/>
      </w:pPr>
      <w:hyperlink w:anchor="chap1">
        <w:r>
          <w:rPr>
            <w:rFonts w:ascii="Calibri" w:hAnsi="Calibri"/>
            <w:rStyle w:val="Hyperlink"/>
            <w:color w:val="003366"/>
            <w:b/>
            <w:sz w:val="20"/>
          </w:rPr>
          <w:t>■ CHƯƠNG 1: CƠ SỞ LÝ THUYẾT ĐO LƯỜNG VÀ CẢM BIẾN SIÊU ÂM</w:t>
        </w:r>
      </w:hyperlink>
    </w:p>
    <w:p>
      <w:pPr>
        <w:spacing w:line="252" w:lineRule="auto" w:before="0" w:after="20"/>
        <w:ind w:left="288"/>
      </w:pPr>
      <w:hyperlink w:anchor="chap1_1">
        <w:r>
          <w:rPr>
            <w:rFonts w:ascii="Calibri" w:hAnsi="Calibri"/>
            <w:rStyle w:val="Hyperlink"/>
            <w:color w:val="1D4ED8"/>
            <w:sz w:val="18"/>
          </w:rPr>
          <w:t>▸ 1.1. Nguyên lý đo khoảng cách ToF và Mô hình bù nhiệt độ vận tốc âm thanh</w:t>
        </w:r>
      </w:hyperlink>
    </w:p>
    <w:p>
      <w:pPr>
        <w:spacing w:line="252" w:lineRule="auto" w:before="0" w:after="20"/>
        <w:ind w:left="288"/>
      </w:pPr>
      <w:hyperlink w:anchor="chap1_2">
        <w:r>
          <w:rPr>
            <w:rFonts w:ascii="Calibri" w:hAnsi="Calibri"/>
            <w:rStyle w:val="Hyperlink"/>
            <w:color w:val="1D4ED8"/>
            <w:sz w:val="18"/>
          </w:rPr>
          <w:t>▸ 1.2. Cấu tạo phần cứng và nguyên lý hoạt động của cảm biến RCWL-1601</w:t>
        </w:r>
      </w:hyperlink>
    </w:p>
    <w:p>
      <w:pPr>
        <w:spacing w:line="252" w:lineRule="auto" w:before="0" w:after="20"/>
        <w:ind w:left="288"/>
      </w:pPr>
      <w:hyperlink w:anchor="chap1_3">
        <w:r>
          <w:rPr>
            <w:rFonts w:ascii="Calibri" w:hAnsi="Calibri"/>
            <w:rStyle w:val="Hyperlink"/>
            <w:color w:val="1D4ED8"/>
            <w:sz w:val="18"/>
          </w:rPr>
          <w:t>▸ 1.3. Hệ thống công thức đánh giá đặc tính tĩnh và Độ không đảm bảo đo</w:t>
        </w:r>
      </w:hyperlink>
    </w:p>
    <w:p>
      <w:pPr>
        <w:spacing w:line="252" w:lineRule="auto" w:before="70" w:after="20"/>
        <w:ind w:left="0"/>
      </w:pPr>
      <w:hyperlink w:anchor="chap2">
        <w:r>
          <w:rPr>
            <w:rFonts w:ascii="Calibri" w:hAnsi="Calibri"/>
            <w:rStyle w:val="Hyperlink"/>
            <w:color w:val="003366"/>
            <w:b/>
            <w:sz w:val="20"/>
          </w:rPr>
          <w:t>■ CHƯƠNG 2: THIẾT KẾ HỆ THỐNG ĐO VÀ QUY TRÌNH THỰC NGHIỆM</w:t>
        </w:r>
      </w:hyperlink>
    </w:p>
    <w:p>
      <w:pPr>
        <w:spacing w:line="252" w:lineRule="auto" w:before="0" w:after="20"/>
        <w:ind w:left="288"/>
      </w:pPr>
      <w:hyperlink w:anchor="chap2_1">
        <w:r>
          <w:rPr>
            <w:rFonts w:ascii="Calibri" w:hAnsi="Calibri"/>
            <w:rStyle w:val="Hyperlink"/>
            <w:color w:val="1D4ED8"/>
            <w:sz w:val="18"/>
          </w:rPr>
          <w:t>▸ 2.1. Thiết kế phần cứng và sơ đồ đấu nối trên ESP32 Expansion Board 30-Pin</w:t>
        </w:r>
      </w:hyperlink>
    </w:p>
    <w:p>
      <w:pPr>
        <w:spacing w:line="252" w:lineRule="auto" w:before="0" w:after="20"/>
        <w:ind w:left="288"/>
      </w:pPr>
      <w:hyperlink w:anchor="chap2_2">
        <w:r>
          <w:rPr>
            <w:rFonts w:ascii="Calibri" w:hAnsi="Calibri"/>
            <w:rStyle w:val="Hyperlink"/>
            <w:color w:val="1D4ED8"/>
            <w:sz w:val="18"/>
          </w:rPr>
          <w:t>▸ 2.2. Kiến trúc phần mềm OOP (MicroPython &amp; PC) và Ma trận kịch bản thực nghiệm</w:t>
        </w:r>
      </w:hyperlink>
    </w:p>
    <w:p>
      <w:pPr>
        <w:spacing w:line="252" w:lineRule="auto" w:before="70" w:after="20"/>
        <w:ind w:left="0"/>
      </w:pPr>
      <w:hyperlink w:anchor="chap3">
        <w:r>
          <w:rPr>
            <w:rFonts w:ascii="Calibri" w:hAnsi="Calibri"/>
            <w:rStyle w:val="Hyperlink"/>
            <w:color w:val="003366"/>
            <w:b/>
            <w:sz w:val="20"/>
          </w:rPr>
          <w:t>■ CHƯƠNG 3: PHÂN TÍCH LỰA CHỌN CỠ MẪU TỐI ƯU N = 50 TỪ TẬP MẪU LỚN</w:t>
        </w:r>
      </w:hyperlink>
    </w:p>
    <w:p>
      <w:pPr>
        <w:spacing w:line="252" w:lineRule="auto" w:before="0" w:after="20"/>
        <w:ind w:left="288"/>
      </w:pPr>
      <w:hyperlink w:anchor="chap3_1">
        <w:r>
          <w:rPr>
            <w:rFonts w:ascii="Calibri" w:hAnsi="Calibri"/>
            <w:rStyle w:val="Hyperlink"/>
            <w:color w:val="1D4ED8"/>
            <w:sz w:val="18"/>
          </w:rPr>
          <w:t>▸ 3.1. Bảng phân tích hội tụ tích lũy theo cỡ mẫu k = 2 .. 100 tại 3 cự ly (50cm, 100cm, 150cm)</w:t>
        </w:r>
      </w:hyperlink>
    </w:p>
    <w:p>
      <w:pPr>
        <w:spacing w:line="252" w:lineRule="auto" w:before="0" w:after="20"/>
        <w:ind w:left="288"/>
      </w:pPr>
      <w:hyperlink w:anchor="chap3_2">
        <w:r>
          <w:rPr>
            <w:rFonts w:ascii="Calibri" w:hAnsi="Calibri"/>
            <w:rStyle w:val="Hyperlink"/>
            <w:color w:val="1D4ED8"/>
            <w:sz w:val="18"/>
          </w:rPr>
          <w:t>▸ 3.2. Biểu đồ hội tụ cỡ mẫu và Luận giải việc chốt N = 50 mẫu/mốc</w:t>
        </w:r>
      </w:hyperlink>
    </w:p>
    <w:p>
      <w:pPr>
        <w:spacing w:line="252" w:lineRule="auto" w:before="70" w:after="20"/>
        <w:ind w:left="0"/>
      </w:pPr>
      <w:hyperlink w:anchor="chap4">
        <w:r>
          <w:rPr>
            <w:rFonts w:ascii="Calibri" w:hAnsi="Calibri"/>
            <w:rStyle w:val="Hyperlink"/>
            <w:color w:val="003366"/>
            <w:b/>
            <w:sz w:val="20"/>
          </w:rPr>
          <w:t>■ CHƯƠNG 4: ĐÁNH GIÁ TOÀN DIỆN CÁC ĐẶC TÍNH TĨNH Ở ĐIỀU KIỆN CHUẨN (FSDT &amp; BSDT)</w:t>
        </w:r>
      </w:hyperlink>
    </w:p>
    <w:p>
      <w:pPr>
        <w:spacing w:line="252" w:lineRule="auto" w:before="0" w:after="20"/>
        <w:ind w:left="288"/>
      </w:pPr>
      <w:hyperlink w:anchor="chap4_1">
        <w:r>
          <w:rPr>
            <w:rFonts w:ascii="Calibri" w:hAnsi="Calibri"/>
            <w:rStyle w:val="Hyperlink"/>
            <w:color w:val="1D4ED8"/>
            <w:sz w:val="18"/>
          </w:rPr>
          <w:t>▸ 4.1. Bảng tổng hợp thống kê toàn dải (1cm – 600cm) &amp; Hiệu quả lọc sai số thô (3σ &amp; IQR)</w:t>
        </w:r>
      </w:hyperlink>
    </w:p>
    <w:p>
      <w:pPr>
        <w:spacing w:line="252" w:lineRule="auto" w:before="0" w:after="20"/>
        <w:ind w:left="288"/>
      </w:pPr>
      <w:hyperlink w:anchor="chap4_2">
        <w:r>
          <w:rPr>
            <w:rFonts w:ascii="Calibri" w:hAnsi="Calibri"/>
            <w:rStyle w:val="Hyperlink"/>
            <w:color w:val="1D4ED8"/>
            <w:sz w:val="18"/>
          </w:rPr>
          <w:t>▸ 4.2. Khảo sát Vùng chết (Blind Zone: 1 – 3cm) và Giới hạn đo xa bão hòa (400 – 600cm)</w:t>
        </w:r>
      </w:hyperlink>
    </w:p>
    <w:p>
      <w:pPr>
        <w:spacing w:line="252" w:lineRule="auto" w:before="0" w:after="20"/>
        <w:ind w:left="288"/>
      </w:pPr>
      <w:hyperlink w:anchor="chap4_3">
        <w:r>
          <w:rPr>
            <w:rFonts w:ascii="Calibri" w:hAnsi="Calibri"/>
            <w:rStyle w:val="Hyperlink"/>
            <w:color w:val="1D4ED8"/>
            <w:sz w:val="18"/>
          </w:rPr>
          <w:t>▸ 4.3. Đánh giá Độ chụm (Precision) và Độ chính xác (Accuracy)</w:t>
        </w:r>
      </w:hyperlink>
    </w:p>
    <w:p>
      <w:pPr>
        <w:spacing w:line="252" w:lineRule="auto" w:before="0" w:after="20"/>
        <w:ind w:left="288"/>
      </w:pPr>
      <w:hyperlink w:anchor="chap4_4">
        <w:r>
          <w:rPr>
            <w:rFonts w:ascii="Calibri" w:hAnsi="Calibri"/>
            <w:rStyle w:val="Hyperlink"/>
            <w:color w:val="1D4ED8"/>
            <w:sz w:val="18"/>
          </w:rPr>
          <w:t>▸ 4.4. Đánh giá Độ tuyến tính (Linearity), Độ nhạy (Sensitivity) và Độ phân giải (Resolution)</w:t>
        </w:r>
      </w:hyperlink>
    </w:p>
    <w:p>
      <w:pPr>
        <w:spacing w:line="252" w:lineRule="auto" w:before="0" w:after="20"/>
        <w:ind w:left="288"/>
      </w:pPr>
      <w:hyperlink w:anchor="chap4_5">
        <w:r>
          <w:rPr>
            <w:rFonts w:ascii="Calibri" w:hAnsi="Calibri"/>
            <w:rStyle w:val="Hyperlink"/>
            <w:color w:val="1D4ED8"/>
            <w:sz w:val="18"/>
          </w:rPr>
          <w:t>▸ 4.5. Khảo sát Độ trễ (Hysteresis) giữa Chiều tiến (FSDT) và Chiều lùi (BSDT)</w:t>
        </w:r>
      </w:hyperlink>
    </w:p>
    <w:p>
      <w:pPr>
        <w:spacing w:line="252" w:lineRule="auto" w:before="0" w:after="20"/>
        <w:ind w:left="288"/>
      </w:pPr>
      <w:hyperlink w:anchor="chap4_6">
        <w:r>
          <w:rPr>
            <w:rFonts w:ascii="Calibri" w:hAnsi="Calibri"/>
            <w:rStyle w:val="Hyperlink"/>
            <w:color w:val="1D4ED8"/>
            <w:sz w:val="18"/>
          </w:rPr>
          <w:t>▸ 4.6. Đánh giá Độ không đảm bảo đo (Measurement Uncertainty theo chuẩn ISO/GUM)</w:t>
        </w:r>
      </w:hyperlink>
    </w:p>
    <w:p>
      <w:pPr>
        <w:spacing w:line="252" w:lineRule="auto" w:before="70" w:after="20"/>
        <w:ind w:left="0"/>
      </w:pPr>
      <w:hyperlink w:anchor="chap5">
        <w:r>
          <w:rPr>
            <w:rFonts w:ascii="Calibri" w:hAnsi="Calibri"/>
            <w:rStyle w:val="Hyperlink"/>
            <w:color w:val="003366"/>
            <w:b/>
            <w:sz w:val="20"/>
          </w:rPr>
          <w:t>■ CHƯƠNG 5: KHẢO SÁT CÁC YẾU TỐ GÂY NHIỄU NGOẠI CẢNH</w:t>
        </w:r>
      </w:hyperlink>
    </w:p>
    <w:p>
      <w:pPr>
        <w:spacing w:line="252" w:lineRule="auto" w:before="0" w:after="20"/>
        <w:ind w:left="288"/>
      </w:pPr>
      <w:hyperlink w:anchor="chap5_1">
        <w:r>
          <w:rPr>
            <w:rFonts w:ascii="Calibri" w:hAnsi="Calibri"/>
            <w:rStyle w:val="Hyperlink"/>
            <w:color w:val="1D4ED8"/>
            <w:sz w:val="18"/>
          </w:rPr>
          <w:t>▸ 5.1. Ảnh hưởng của Bề mặt phản xạ: Mặt nhẵn (FSDT) vs. Mặt gồ ghề (FRDT)</w:t>
        </w:r>
      </w:hyperlink>
    </w:p>
    <w:p>
      <w:pPr>
        <w:spacing w:line="252" w:lineRule="auto" w:before="0" w:after="20"/>
        <w:ind w:left="288"/>
      </w:pPr>
      <w:hyperlink w:anchor="chap5_2">
        <w:r>
          <w:rPr>
            <w:rFonts w:ascii="Calibri" w:hAnsi="Calibri"/>
            <w:rStyle w:val="Hyperlink"/>
            <w:color w:val="1D4ED8"/>
            <w:sz w:val="18"/>
          </w:rPr>
          <w:t>▸ 5.2. Ảnh hưởng của Nhiệt độ môi trường và Đánh giá hiệu quả thuật toán bù vận tốc âm thanh</w:t>
        </w:r>
      </w:hyperlink>
    </w:p>
    <w:p>
      <w:pPr>
        <w:spacing w:line="252" w:lineRule="auto" w:before="70" w:after="20"/>
        <w:ind w:left="0"/>
      </w:pPr>
      <w:hyperlink w:anchor="chap6">
        <w:r>
          <w:rPr>
            <w:rFonts w:ascii="Calibri" w:hAnsi="Calibri"/>
            <w:rStyle w:val="Hyperlink"/>
            <w:color w:val="003366"/>
            <w:b/>
            <w:sz w:val="20"/>
          </w:rPr>
          <w:t>■ CHƯƠNG 6: XÂY DỰNG VÀ PHÂN TÍCH BÀI TOÁN ỨNG DỤNG THỰC TẾ</w:t>
        </w:r>
      </w:hyperlink>
    </w:p>
    <w:p>
      <w:pPr>
        <w:spacing w:line="252" w:lineRule="auto" w:before="0" w:after="20"/>
        <w:ind w:left="288"/>
      </w:pPr>
      <w:hyperlink w:anchor="chap6_1">
        <w:r>
          <w:rPr>
            <w:rFonts w:ascii="Calibri" w:hAnsi="Calibri"/>
            <w:rStyle w:val="Hyperlink"/>
            <w:color w:val="1D4ED8"/>
            <w:sz w:val="18"/>
          </w:rPr>
          <w:t>▸ 6.1. Tổng quan các lĩnh vực ứng dụng phù hợp dựa trên đặc tính thực nghiệm của RCWL-1601</w:t>
        </w:r>
      </w:hyperlink>
    </w:p>
    <w:p>
      <w:pPr>
        <w:spacing w:line="252" w:lineRule="auto" w:before="0" w:after="20"/>
        <w:ind w:left="288"/>
      </w:pPr>
      <w:hyperlink w:anchor="chap6_2">
        <w:r>
          <w:rPr>
            <w:rFonts w:ascii="Calibri" w:hAnsi="Calibri"/>
            <w:rStyle w:val="Hyperlink"/>
            <w:color w:val="1D4ED8"/>
            <w:sz w:val="18"/>
          </w:rPr>
          <w:t>▸ 6.2. Thiết kế chi tiết Bài toán: Hệ thống giám sát mức chất lỏng thông minh có bù nhiệt độ</w:t>
        </w:r>
      </w:hyperlink>
    </w:p>
    <w:p>
      <w:pPr>
        <w:spacing w:line="252" w:lineRule="auto" w:before="0" w:after="20"/>
        <w:ind w:left="288"/>
      </w:pPr>
      <w:hyperlink w:anchor="chap6_3">
        <w:r>
          <w:rPr>
            <w:rFonts w:ascii="Calibri" w:hAnsi="Calibri"/>
            <w:rStyle w:val="Hyperlink"/>
            <w:color w:val="1D4ED8"/>
            <w:sz w:val="18"/>
          </w:rPr>
          <w:t>▸ 6.3. Kết quả thử nghiệm / Mô phỏng hoạt động của ứng dụng &amp; Đánh giá hiệu năng</w:t>
        </w:r>
      </w:hyperlink>
    </w:p>
    <w:p>
      <w:pPr>
        <w:spacing w:line="252" w:lineRule="auto" w:before="70" w:after="20"/>
        <w:ind w:left="0"/>
      </w:pPr>
      <w:hyperlink w:anchor="chap7">
        <w:r>
          <w:rPr>
            <w:rFonts w:ascii="Calibri" w:hAnsi="Calibri"/>
            <w:rStyle w:val="Hyperlink"/>
            <w:color w:val="003366"/>
            <w:b/>
            <w:sz w:val="20"/>
          </w:rPr>
          <w:t>■ CHƯƠNG 7: TỔNG KẾT ĐẶC TÍNH KỸ THUẬT &amp; KẾT LUẬN</w:t>
        </w:r>
      </w:hyperlink>
    </w:p>
    <w:p>
      <w:pPr>
        <w:spacing w:line="252" w:lineRule="auto" w:before="0" w:after="20"/>
        <w:ind w:left="288"/>
      </w:pPr>
      <w:hyperlink w:anchor="chap7_1">
        <w:r>
          <w:rPr>
            <w:rFonts w:ascii="Calibri" w:hAnsi="Calibri"/>
            <w:rStyle w:val="Hyperlink"/>
            <w:color w:val="1D4ED8"/>
            <w:sz w:val="18"/>
          </w:rPr>
          <w:t>▸ 7.1. Bảng đối chiếu Thông số thực nghiệm đo được vs. Datasheet RCWL-1601</w:t>
        </w:r>
      </w:hyperlink>
    </w:p>
    <w:p>
      <w:pPr>
        <w:spacing w:line="252" w:lineRule="auto" w:before="0" w:after="20"/>
        <w:ind w:left="288"/>
      </w:pPr>
      <w:hyperlink w:anchor="chap7_2">
        <w:r>
          <w:rPr>
            <w:rFonts w:ascii="Calibri" w:hAnsi="Calibri"/>
            <w:rStyle w:val="Hyperlink"/>
            <w:color w:val="1D4ED8"/>
            <w:sz w:val="18"/>
          </w:rPr>
          <w:t>▸ 7.2. Kết luận chung &amp; Tài liệu tham khảo</w:t>
        </w:r>
      </w:hyperlink>
    </w:p>
    <w:p>
      <w:r>
        <w:br w:type="page"/>
      </w:r>
    </w:p>
    <w:p>
      <w:pPr>
        <w:keepNext/>
        <w:spacing w:before="360" w:after="80"/>
      </w:pPr>
      <w:bookmarkStart w:id="2" w:name="sec_phan_bo"/>
      <w:r>
        <w:rPr>
          <w:rFonts w:ascii="Calibri" w:hAnsi="Calibri"/>
          <w:b/>
          <w:color w:val="003366"/>
          <w:sz w:val="27"/>
        </w:rPr>
        <w:t>TỔNG QUAN PHÂN BỔ DUNG LƯỢNG BÁO CÁO (31 – 35 TRANG)</w:t>
      </w:r>
      <w:r>
        <w:t xml:space="preserve">   </w:t>
      </w:r>
      <w:hyperlink w:anchor="toc_nav">
        <w:r>
          <w:rPr>
            <w:rFonts w:ascii="Calibri" w:hAnsi="Calibri"/>
            <w:color w:val="2563EB"/>
            <w:sz w:val="18"/>
            <w:i/>
          </w:rPr>
          <w:t>[↑ Về Mục Lục]</w:t>
        </w:r>
      </w:hyperlink>
      <w:bookmarkEnd w:id="2"/>
    </w:p>
    <w:p>
      <w:pPr>
        <w:spacing w:after="80" w:line="276" w:lineRule="auto"/>
      </w:pPr>
      <w:r>
        <w:rPr>
          <w:rFonts w:ascii="Calibri" w:hAnsi="Calibri"/>
          <w:i w:val="0"/>
          <w:sz w:val="22"/>
        </w:rPr>
        <w:t>Toàn văn báo cáo được thiết kế theo cấu trúc khung mới chuẩn học thuật (7 Chương), tinh gọn các phần cơ sở để dành trọn vẹn 4 – 4.5 trang cho Chương 6 (Bài toán Ứng dụng thực tế theo yêu cầu Assignment) với phân bổ dung lượng chi tiết như sau:</w:t>
      </w:r>
    </w:p>
    <w:tbl>
      <w:tblPr>
        <w:tblW w:type="auto" w:w="0"/>
        <w:jc w:val="center"/>
        <w:tblLook w:firstColumn="1" w:firstRow="1" w:lastColumn="0" w:lastRow="0" w:noHBand="0" w:noVBand="1" w:val="04A0"/>
      </w:tblPr>
      <w:tblGrid>
        <w:gridCol w:w="3216"/>
        <w:gridCol w:w="3216"/>
        <w:gridCol w:w="3216"/>
      </w:tblGrid>
      <w:tr>
        <w:tc>
          <w:tcPr>
            <w:tcW w:type="dxa" w:w="3216"/>
            <w:shd w:fill="003366"/>
            <w:tcMar>
              <w:top w:w="80" w:type="dxa"/>
              <w:bottom w:w="80" w:type="dxa"/>
              <w:left w:w="120" w:type="dxa"/>
              <w:right w:w="120" w:type="dxa"/>
            </w:tcMar>
          </w:tcPr>
          <w:p>
            <w:pPr>
              <w:jc w:val="center"/>
            </w:pPr>
            <w:r>
              <w:rPr>
                <w:b/>
                <w:color w:val="FFFFFF"/>
                <w:sz w:val="20"/>
              </w:rPr>
              <w:t>Phần / Chương</w:t>
            </w:r>
          </w:p>
        </w:tc>
        <w:tc>
          <w:tcPr>
            <w:tcW w:type="dxa" w:w="3216"/>
            <w:shd w:fill="003366"/>
            <w:tcMar>
              <w:top w:w="80" w:type="dxa"/>
              <w:bottom w:w="80" w:type="dxa"/>
              <w:left w:w="120" w:type="dxa"/>
              <w:right w:w="120" w:type="dxa"/>
            </w:tcMar>
          </w:tcPr>
          <w:p>
            <w:pPr>
              <w:jc w:val="center"/>
            </w:pPr>
            <w:r>
              <w:rPr>
                <w:b/>
                <w:color w:val="FFFFFF"/>
                <w:sz w:val="20"/>
              </w:rPr>
              <w:t>Nội dung trọng tâm</w:t>
            </w:r>
          </w:p>
        </w:tc>
        <w:tc>
          <w:tcPr>
            <w:tcW w:type="dxa" w:w="3216"/>
            <w:shd w:fill="003366"/>
            <w:tcMar>
              <w:top w:w="80" w:type="dxa"/>
              <w:bottom w:w="80" w:type="dxa"/>
              <w:left w:w="120" w:type="dxa"/>
              <w:right w:w="120" w:type="dxa"/>
            </w:tcMar>
          </w:tcPr>
          <w:p>
            <w:pPr>
              <w:jc w:val="center"/>
            </w:pPr>
            <w:r>
              <w:rPr>
                <w:b/>
                <w:color w:val="FFFFFF"/>
                <w:sz w:val="20"/>
              </w:rPr>
              <w:t>Số trang dự kiến</w:t>
            </w:r>
          </w:p>
        </w:tc>
      </w:tr>
      <w:tr>
        <w:tc>
          <w:tcPr>
            <w:tcW w:type="dxa" w:w="3216"/>
            <w:shd w:fill="FFFFFF"/>
            <w:tcMar>
              <w:top w:w="80" w:type="dxa"/>
              <w:bottom w:w="80" w:type="dxa"/>
              <w:left w:w="120" w:type="dxa"/>
              <w:right w:w="120" w:type="dxa"/>
            </w:tcMar>
          </w:tcPr>
          <w:p>
            <w:r>
              <w:rPr>
                <w:sz w:val="19"/>
              </w:rPr>
              <w:t>Mở đầu &amp; Danh mục</w:t>
            </w:r>
          </w:p>
        </w:tc>
        <w:tc>
          <w:tcPr>
            <w:tcW w:type="dxa" w:w="3216"/>
            <w:shd w:fill="FFFFFF"/>
            <w:tcMar>
              <w:top w:w="80" w:type="dxa"/>
              <w:bottom w:w="80" w:type="dxa"/>
              <w:left w:w="120" w:type="dxa"/>
              <w:right w:w="120" w:type="dxa"/>
            </w:tcMar>
          </w:tcPr>
          <w:p>
            <w:r>
              <w:rPr>
                <w:sz w:val="19"/>
              </w:rPr>
              <w:t>Trang bìa, Mục lục tương tác, Danh mục bảng biểu, hình vẽ, Ký hiệu viết tắt</w:t>
            </w:r>
          </w:p>
        </w:tc>
        <w:tc>
          <w:tcPr>
            <w:tcW w:type="dxa" w:w="3216"/>
            <w:shd w:fill="FFFFFF"/>
            <w:tcMar>
              <w:top w:w="80" w:type="dxa"/>
              <w:bottom w:w="80" w:type="dxa"/>
              <w:left w:w="120" w:type="dxa"/>
              <w:right w:w="120" w:type="dxa"/>
            </w:tcMar>
          </w:tcPr>
          <w:p>
            <w:pPr>
              <w:jc w:val="center"/>
            </w:pPr>
            <w:r>
              <w:rPr>
                <w:sz w:val="19"/>
              </w:rPr>
              <w:t>2.5 – 3 trang</w:t>
            </w:r>
          </w:p>
        </w:tc>
      </w:tr>
      <w:tr>
        <w:tc>
          <w:tcPr>
            <w:tcW w:type="dxa" w:w="3216"/>
            <w:shd w:fill="F2F5F8"/>
            <w:tcMar>
              <w:top w:w="80" w:type="dxa"/>
              <w:bottom w:w="80" w:type="dxa"/>
              <w:left w:w="120" w:type="dxa"/>
              <w:right w:w="120" w:type="dxa"/>
            </w:tcMar>
          </w:tcPr>
          <w:p>
            <w:r>
              <w:rPr>
                <w:sz w:val="19"/>
              </w:rPr>
              <w:t>Chương 1</w:t>
            </w:r>
          </w:p>
        </w:tc>
        <w:tc>
          <w:tcPr>
            <w:tcW w:type="dxa" w:w="3216"/>
            <w:shd w:fill="F2F5F8"/>
            <w:tcMar>
              <w:top w:w="80" w:type="dxa"/>
              <w:bottom w:w="80" w:type="dxa"/>
              <w:left w:w="120" w:type="dxa"/>
              <w:right w:w="120" w:type="dxa"/>
            </w:tcMar>
          </w:tcPr>
          <w:p>
            <w:r>
              <w:rPr>
                <w:sz w:val="19"/>
              </w:rPr>
              <w:t>Cơ sở lý thuyết sóng siêu âm 40kHz, bù nhiệt Laplace, tóm tắt công thức đặc tính tĩnh</w:t>
            </w:r>
          </w:p>
        </w:tc>
        <w:tc>
          <w:tcPr>
            <w:tcW w:type="dxa" w:w="3216"/>
            <w:shd w:fill="F2F5F8"/>
            <w:tcMar>
              <w:top w:w="80" w:type="dxa"/>
              <w:bottom w:w="80" w:type="dxa"/>
              <w:left w:w="120" w:type="dxa"/>
              <w:right w:w="120" w:type="dxa"/>
            </w:tcMar>
          </w:tcPr>
          <w:p>
            <w:pPr>
              <w:jc w:val="center"/>
            </w:pPr>
            <w:r>
              <w:rPr>
                <w:sz w:val="19"/>
              </w:rPr>
              <w:t>4 – 4.5 trang</w:t>
            </w:r>
          </w:p>
        </w:tc>
      </w:tr>
      <w:tr>
        <w:tc>
          <w:tcPr>
            <w:tcW w:type="dxa" w:w="3216"/>
            <w:shd w:fill="FFFFFF"/>
            <w:tcMar>
              <w:top w:w="80" w:type="dxa"/>
              <w:bottom w:w="80" w:type="dxa"/>
              <w:left w:w="120" w:type="dxa"/>
              <w:right w:w="120" w:type="dxa"/>
            </w:tcMar>
          </w:tcPr>
          <w:p>
            <w:r>
              <w:rPr>
                <w:sz w:val="19"/>
              </w:rPr>
              <w:t>Chương 2</w:t>
            </w:r>
          </w:p>
        </w:tc>
        <w:tc>
          <w:tcPr>
            <w:tcW w:type="dxa" w:w="3216"/>
            <w:shd w:fill="FFFFFF"/>
            <w:tcMar>
              <w:top w:w="80" w:type="dxa"/>
              <w:bottom w:w="80" w:type="dxa"/>
              <w:left w:w="120" w:type="dxa"/>
              <w:right w:w="120" w:type="dxa"/>
            </w:tcMar>
          </w:tcPr>
          <w:p>
            <w:r>
              <w:rPr>
                <w:sz w:val="19"/>
              </w:rPr>
              <w:t>Thiết kế phần cứng ESP32, kiến trúc phần mềm OOP và ma trận kịch bản thực nghiệm</w:t>
            </w:r>
          </w:p>
        </w:tc>
        <w:tc>
          <w:tcPr>
            <w:tcW w:type="dxa" w:w="3216"/>
            <w:shd w:fill="FFFFFF"/>
            <w:tcMar>
              <w:top w:w="80" w:type="dxa"/>
              <w:bottom w:w="80" w:type="dxa"/>
              <w:left w:w="120" w:type="dxa"/>
              <w:right w:w="120" w:type="dxa"/>
            </w:tcMar>
          </w:tcPr>
          <w:p>
            <w:pPr>
              <w:jc w:val="center"/>
            </w:pPr>
            <w:r>
              <w:rPr>
                <w:sz w:val="19"/>
              </w:rPr>
              <w:t>3.5 – 4 trang</w:t>
            </w:r>
          </w:p>
        </w:tc>
      </w:tr>
      <w:tr>
        <w:tc>
          <w:tcPr>
            <w:tcW w:type="dxa" w:w="3216"/>
            <w:shd w:fill="F2F5F8"/>
            <w:tcMar>
              <w:top w:w="80" w:type="dxa"/>
              <w:bottom w:w="80" w:type="dxa"/>
              <w:left w:w="120" w:type="dxa"/>
              <w:right w:w="120" w:type="dxa"/>
            </w:tcMar>
          </w:tcPr>
          <w:p>
            <w:r>
              <w:rPr>
                <w:sz w:val="19"/>
              </w:rPr>
              <w:t>Chương 3</w:t>
            </w:r>
          </w:p>
        </w:tc>
        <w:tc>
          <w:tcPr>
            <w:tcW w:type="dxa" w:w="3216"/>
            <w:shd w:fill="F2F5F8"/>
            <w:tcMar>
              <w:top w:w="80" w:type="dxa"/>
              <w:bottom w:w="80" w:type="dxa"/>
              <w:left w:w="120" w:type="dxa"/>
              <w:right w:w="120" w:type="dxa"/>
            </w:tcMar>
          </w:tcPr>
          <w:p>
            <w:r>
              <w:rPr>
                <w:sz w:val="19"/>
              </w:rPr>
              <w:t>Cơ sở thống kê lựa chọn cỡ mẫu tối ưu N = 50 từ tập thăm dò 100 mẫu</w:t>
            </w:r>
          </w:p>
        </w:tc>
        <w:tc>
          <w:tcPr>
            <w:tcW w:type="dxa" w:w="3216"/>
            <w:shd w:fill="F2F5F8"/>
            <w:tcMar>
              <w:top w:w="80" w:type="dxa"/>
              <w:bottom w:w="80" w:type="dxa"/>
              <w:left w:w="120" w:type="dxa"/>
              <w:right w:w="120" w:type="dxa"/>
            </w:tcMar>
          </w:tcPr>
          <w:p>
            <w:pPr>
              <w:jc w:val="center"/>
            </w:pPr>
            <w:r>
              <w:rPr>
                <w:sz w:val="19"/>
              </w:rPr>
              <w:t>3 – 3.5 trang</w:t>
            </w:r>
          </w:p>
        </w:tc>
      </w:tr>
      <w:tr>
        <w:tc>
          <w:tcPr>
            <w:tcW w:type="dxa" w:w="3216"/>
            <w:shd w:fill="FFFFFF"/>
            <w:tcMar>
              <w:top w:w="80" w:type="dxa"/>
              <w:bottom w:w="80" w:type="dxa"/>
              <w:left w:w="120" w:type="dxa"/>
              <w:right w:w="120" w:type="dxa"/>
            </w:tcMar>
          </w:tcPr>
          <w:p>
            <w:r>
              <w:rPr>
                <w:sz w:val="19"/>
              </w:rPr>
              <w:t>Chương 4</w:t>
            </w:r>
          </w:p>
        </w:tc>
        <w:tc>
          <w:tcPr>
            <w:tcW w:type="dxa" w:w="3216"/>
            <w:shd w:fill="FFFFFF"/>
            <w:tcMar>
              <w:top w:w="80" w:type="dxa"/>
              <w:bottom w:w="80" w:type="dxa"/>
              <w:left w:w="120" w:type="dxa"/>
              <w:right w:w="120" w:type="dxa"/>
            </w:tcMar>
          </w:tcPr>
          <w:p>
            <w:r>
              <w:rPr>
                <w:sz w:val="19"/>
              </w:rPr>
              <w:t>Khảo sát toàn diện đặc tính tĩnh ở điều kiện chuẩn (FSDT &amp; BSDT): 6 nội dung cốt lõi</w:t>
            </w:r>
          </w:p>
        </w:tc>
        <w:tc>
          <w:tcPr>
            <w:tcW w:type="dxa" w:w="3216"/>
            <w:shd w:fill="FFFFFF"/>
            <w:tcMar>
              <w:top w:w="80" w:type="dxa"/>
              <w:bottom w:w="80" w:type="dxa"/>
              <w:left w:w="120" w:type="dxa"/>
              <w:right w:w="120" w:type="dxa"/>
            </w:tcMar>
          </w:tcPr>
          <w:p>
            <w:pPr>
              <w:jc w:val="center"/>
            </w:pPr>
            <w:r>
              <w:rPr>
                <w:sz w:val="19"/>
              </w:rPr>
              <w:t>8.5 – 9 trang</w:t>
            </w:r>
          </w:p>
        </w:tc>
      </w:tr>
      <w:tr>
        <w:tc>
          <w:tcPr>
            <w:tcW w:type="dxa" w:w="3216"/>
            <w:shd w:fill="F2F5F8"/>
            <w:tcMar>
              <w:top w:w="80" w:type="dxa"/>
              <w:bottom w:w="80" w:type="dxa"/>
              <w:left w:w="120" w:type="dxa"/>
              <w:right w:w="120" w:type="dxa"/>
            </w:tcMar>
          </w:tcPr>
          <w:p>
            <w:r>
              <w:rPr>
                <w:sz w:val="19"/>
              </w:rPr>
              <w:t>Chương 5</w:t>
            </w:r>
          </w:p>
        </w:tc>
        <w:tc>
          <w:tcPr>
            <w:tcW w:type="dxa" w:w="3216"/>
            <w:shd w:fill="F2F5F8"/>
            <w:tcMar>
              <w:top w:w="80" w:type="dxa"/>
              <w:bottom w:w="80" w:type="dxa"/>
              <w:left w:w="120" w:type="dxa"/>
              <w:right w:w="120" w:type="dxa"/>
            </w:tcMar>
          </w:tcPr>
          <w:p>
            <w:r>
              <w:rPr>
                <w:sz w:val="19"/>
              </w:rPr>
              <w:t>Khảo sát các yếu tố gây nhiễu ngoại cảnh: Bề mặt phản xạ và Nhiệt độ môi trường</w:t>
            </w:r>
          </w:p>
        </w:tc>
        <w:tc>
          <w:tcPr>
            <w:tcW w:type="dxa" w:w="3216"/>
            <w:shd w:fill="F2F5F8"/>
            <w:tcMar>
              <w:top w:w="80" w:type="dxa"/>
              <w:bottom w:w="80" w:type="dxa"/>
              <w:left w:w="120" w:type="dxa"/>
              <w:right w:w="120" w:type="dxa"/>
            </w:tcMar>
          </w:tcPr>
          <w:p>
            <w:pPr>
              <w:jc w:val="center"/>
            </w:pPr>
            <w:r>
              <w:rPr>
                <w:sz w:val="19"/>
              </w:rPr>
              <w:t>4 – 4.5 trang</w:t>
            </w:r>
          </w:p>
        </w:tc>
      </w:tr>
      <w:tr>
        <w:tc>
          <w:tcPr>
            <w:tcW w:type="dxa" w:w="3216"/>
            <w:shd w:fill="FFFFFF"/>
            <w:tcMar>
              <w:top w:w="80" w:type="dxa"/>
              <w:bottom w:w="80" w:type="dxa"/>
              <w:left w:w="120" w:type="dxa"/>
              <w:right w:w="120" w:type="dxa"/>
            </w:tcMar>
          </w:tcPr>
          <w:p>
            <w:r>
              <w:rPr>
                <w:sz w:val="19"/>
              </w:rPr>
              <w:t>Chương 6 (Mới)</w:t>
            </w:r>
          </w:p>
        </w:tc>
        <w:tc>
          <w:tcPr>
            <w:tcW w:type="dxa" w:w="3216"/>
            <w:shd w:fill="FFFFFF"/>
            <w:tcMar>
              <w:top w:w="80" w:type="dxa"/>
              <w:bottom w:w="80" w:type="dxa"/>
              <w:left w:w="120" w:type="dxa"/>
              <w:right w:w="120" w:type="dxa"/>
            </w:tcMar>
          </w:tcPr>
          <w:p>
            <w:r>
              <w:rPr>
                <w:sz w:val="19"/>
              </w:rPr>
              <w:t>Xây dựng và phân tích bài toán Ứng dụng thực tế: Đo mức bồn chứa thông minh có bù nhiệt</w:t>
            </w:r>
          </w:p>
        </w:tc>
        <w:tc>
          <w:tcPr>
            <w:tcW w:type="dxa" w:w="3216"/>
            <w:shd w:fill="FFFFFF"/>
            <w:tcMar>
              <w:top w:w="80" w:type="dxa"/>
              <w:bottom w:w="80" w:type="dxa"/>
              <w:left w:w="120" w:type="dxa"/>
              <w:right w:w="120" w:type="dxa"/>
            </w:tcMar>
          </w:tcPr>
          <w:p>
            <w:pPr>
              <w:jc w:val="center"/>
            </w:pPr>
            <w:r>
              <w:rPr>
                <w:sz w:val="19"/>
              </w:rPr>
              <w:t>4 – 4.5 trang</w:t>
            </w:r>
          </w:p>
        </w:tc>
      </w:tr>
      <w:tr>
        <w:tc>
          <w:tcPr>
            <w:tcW w:type="dxa" w:w="3216"/>
            <w:shd w:fill="F2F5F8"/>
            <w:tcMar>
              <w:top w:w="80" w:type="dxa"/>
              <w:bottom w:w="80" w:type="dxa"/>
              <w:left w:w="120" w:type="dxa"/>
              <w:right w:w="120" w:type="dxa"/>
            </w:tcMar>
          </w:tcPr>
          <w:p>
            <w:r>
              <w:rPr>
                <w:sz w:val="19"/>
              </w:rPr>
              <w:t>Chương 7</w:t>
            </w:r>
          </w:p>
        </w:tc>
        <w:tc>
          <w:tcPr>
            <w:tcW w:type="dxa" w:w="3216"/>
            <w:shd w:fill="F2F5F8"/>
            <w:tcMar>
              <w:top w:w="80" w:type="dxa"/>
              <w:bottom w:w="80" w:type="dxa"/>
              <w:left w:w="120" w:type="dxa"/>
              <w:right w:w="120" w:type="dxa"/>
            </w:tcMar>
          </w:tcPr>
          <w:p>
            <w:r>
              <w:rPr>
                <w:sz w:val="19"/>
              </w:rPr>
              <w:t>Tổng kết bảng thông số thực nghiệm so với Datasheet, Kết luận &amp; Tài liệu tham khảo</w:t>
            </w:r>
          </w:p>
        </w:tc>
        <w:tc>
          <w:tcPr>
            <w:tcW w:type="dxa" w:w="3216"/>
            <w:shd w:fill="F2F5F8"/>
            <w:tcMar>
              <w:top w:w="80" w:type="dxa"/>
              <w:bottom w:w="80" w:type="dxa"/>
              <w:left w:w="120" w:type="dxa"/>
              <w:right w:w="120" w:type="dxa"/>
            </w:tcMar>
          </w:tcPr>
          <w:p>
            <w:pPr>
              <w:jc w:val="center"/>
            </w:pPr>
            <w:r>
              <w:rPr>
                <w:sz w:val="19"/>
              </w:rPr>
              <w:t>1.5 – 2 trang</w:t>
            </w:r>
          </w:p>
        </w:tc>
      </w:tr>
    </w:tbl>
    <w:p>
      <w:pPr>
        <w:keepNext/>
        <w:spacing w:before="220" w:after="60"/>
      </w:pPr>
      <w:r>
        <w:rPr>
          <w:rFonts w:ascii="Calibri" w:hAnsi="Calibri"/>
          <w:b/>
          <w:color w:val="800000"/>
          <w:sz w:val="23"/>
        </w:rPr>
        <w:t>Danh mục Hình vẽ trong Báo cáo</w:t>
      </w:r>
    </w:p>
    <w:p>
      <w:pPr>
        <w:pStyle w:val="ListBullet"/>
        <w:spacing w:after="60" w:line="269" w:lineRule="auto"/>
      </w:pPr>
      <w:r>
        <w:rPr>
          <w:rFonts w:ascii="Calibri" w:hAnsi="Calibri"/>
          <w:b/>
          <w:sz w:val="22"/>
        </w:rPr>
        <w:t xml:space="preserve">• </w:t>
      </w:r>
      <w:r>
        <w:rPr>
          <w:rFonts w:ascii="Calibri" w:hAnsi="Calibri"/>
          <w:sz w:val="22"/>
        </w:rPr>
        <w:t>Hình 1.1: Giản đồ búp sóng siêu âm (Beam Pattern ±15°) và cơ chế phản xạ Time-of-Flight.</w:t>
      </w:r>
    </w:p>
    <w:p>
      <w:pPr>
        <w:pStyle w:val="ListBullet"/>
        <w:spacing w:after="60" w:line="269" w:lineRule="auto"/>
      </w:pPr>
      <w:r>
        <w:rPr>
          <w:rFonts w:ascii="Calibri" w:hAnsi="Calibri"/>
          <w:b/>
          <w:sz w:val="22"/>
        </w:rPr>
        <w:t xml:space="preserve">• </w:t>
      </w:r>
      <w:r>
        <w:rPr>
          <w:rFonts w:ascii="Calibri" w:hAnsi="Calibri"/>
          <w:sz w:val="22"/>
        </w:rPr>
        <w:t>Hình 1.2: Sơ đồ khối phát/thu siêu âm 40 kHz, IC RCWL-9610 và Giản đồ xung kích hoạt TRIG – phản hồi ECHO.</w:t>
      </w:r>
    </w:p>
    <w:p>
      <w:pPr>
        <w:pStyle w:val="ListBullet"/>
        <w:spacing w:after="60" w:line="269" w:lineRule="auto"/>
      </w:pPr>
      <w:r>
        <w:rPr>
          <w:rFonts w:ascii="Calibri" w:hAnsi="Calibri"/>
          <w:b/>
          <w:sz w:val="22"/>
        </w:rPr>
        <w:t xml:space="preserve">• </w:t>
      </w:r>
      <w:r>
        <w:rPr>
          <w:rFonts w:ascii="Calibri" w:hAnsi="Calibri"/>
          <w:sz w:val="22"/>
        </w:rPr>
        <w:t>Hình 2.1: Sơ đồ nối dây thực tế giữa RCWL-1601, cảm biến nhiệt độ và ESP32 Expansion Board 30-Pin kèm ảnh bàn đo.</w:t>
      </w:r>
    </w:p>
    <w:p>
      <w:pPr>
        <w:pStyle w:val="ListBullet"/>
        <w:spacing w:after="60" w:line="269" w:lineRule="auto"/>
      </w:pPr>
      <w:r>
        <w:rPr>
          <w:rFonts w:ascii="Calibri" w:hAnsi="Calibri"/>
          <w:b/>
          <w:sz w:val="22"/>
        </w:rPr>
        <w:t xml:space="preserve">• </w:t>
      </w:r>
      <w:r>
        <w:rPr>
          <w:rFonts w:ascii="Calibri" w:hAnsi="Calibri"/>
          <w:sz w:val="22"/>
        </w:rPr>
        <w:t>Hình 2.2: Sơ đồ lớp UML (Class Diagram) và Lưu đồ giải thuật (Flowchart) thu thập dữ liệu qua UART.</w:t>
      </w:r>
    </w:p>
    <w:p>
      <w:pPr>
        <w:pStyle w:val="ListBullet"/>
        <w:spacing w:after="60" w:line="269" w:lineRule="auto"/>
      </w:pPr>
      <w:r>
        <w:rPr>
          <w:rFonts w:ascii="Calibri" w:hAnsi="Calibri"/>
          <w:b/>
          <w:sz w:val="22"/>
        </w:rPr>
        <w:t xml:space="preserve">• </w:t>
      </w:r>
      <w:r>
        <w:rPr>
          <w:rFonts w:ascii="Calibri" w:hAnsi="Calibri"/>
          <w:sz w:val="22"/>
        </w:rPr>
        <w:t>Hình 3.1: Đồ thị 4 góc phân tích sự hội tụ của Trung bình, Độ lệch chuẩn và Sai số tin cậy tại 50cm, 100cm, 150cm.</w:t>
      </w:r>
    </w:p>
    <w:p>
      <w:pPr>
        <w:pStyle w:val="ListBullet"/>
        <w:spacing w:after="60" w:line="269" w:lineRule="auto"/>
      </w:pPr>
      <w:r>
        <w:rPr>
          <w:rFonts w:ascii="Calibri" w:hAnsi="Calibri"/>
          <w:b/>
          <w:sz w:val="22"/>
        </w:rPr>
        <w:t xml:space="preserve">• </w:t>
      </w:r>
      <w:r>
        <w:rPr>
          <w:rFonts w:ascii="Calibri" w:hAnsi="Calibri"/>
          <w:sz w:val="22"/>
        </w:rPr>
        <w:t>Hình 4.1: Biểu đồ biến thiên Độ lệch chuẩn s và Hệ số biến thiên CV% theo cự ly đo.</w:t>
      </w:r>
    </w:p>
    <w:p>
      <w:pPr>
        <w:pStyle w:val="ListBullet"/>
        <w:spacing w:after="60" w:line="269" w:lineRule="auto"/>
      </w:pPr>
      <w:r>
        <w:rPr>
          <w:rFonts w:ascii="Calibri" w:hAnsi="Calibri"/>
          <w:b/>
          <w:sz w:val="22"/>
        </w:rPr>
        <w:t xml:space="preserve">• </w:t>
      </w:r>
      <w:r>
        <w:rPr>
          <w:rFonts w:ascii="Calibri" w:hAnsi="Calibri"/>
          <w:sz w:val="22"/>
        </w:rPr>
        <w:t>Hình 4.2: Đồ thị Sai số tuyệt đối Δd và Sai số tương đối δ% theo khoảng cách.</w:t>
      </w:r>
    </w:p>
    <w:p>
      <w:pPr>
        <w:pStyle w:val="ListBullet"/>
        <w:spacing w:after="60" w:line="269" w:lineRule="auto"/>
      </w:pPr>
      <w:r>
        <w:rPr>
          <w:rFonts w:ascii="Calibri" w:hAnsi="Calibri"/>
          <w:b/>
          <w:sz w:val="22"/>
        </w:rPr>
        <w:t xml:space="preserve">• </w:t>
      </w:r>
      <w:r>
        <w:rPr>
          <w:rFonts w:ascii="Calibri" w:hAnsi="Calibri"/>
          <w:sz w:val="22"/>
        </w:rPr>
        <w:t>Hình 4.3: Đường đặc tính truyền đạt tĩnh, đường thẳng hồi quy tuyến tính và đồ thị sai số phi tuyến %FSO.</w:t>
      </w:r>
    </w:p>
    <w:p>
      <w:pPr>
        <w:pStyle w:val="ListBullet"/>
        <w:spacing w:after="60" w:line="269" w:lineRule="auto"/>
      </w:pPr>
      <w:r>
        <w:rPr>
          <w:rFonts w:ascii="Calibri" w:hAnsi="Calibri"/>
          <w:b/>
          <w:sz w:val="22"/>
        </w:rPr>
        <w:t xml:space="preserve">• </w:t>
      </w:r>
      <w:r>
        <w:rPr>
          <w:rFonts w:ascii="Calibri" w:hAnsi="Calibri"/>
          <w:sz w:val="22"/>
        </w:rPr>
        <w:t>Hình 4.4: Biểu đồ Vòng trễ (Hysteresis Loop) so sánh đường đặc tính chiều tiến và chiều lùi.</w:t>
      </w:r>
    </w:p>
    <w:p>
      <w:pPr>
        <w:pStyle w:val="ListBullet"/>
        <w:spacing w:after="60" w:line="269" w:lineRule="auto"/>
      </w:pPr>
      <w:r>
        <w:rPr>
          <w:rFonts w:ascii="Calibri" w:hAnsi="Calibri"/>
          <w:b/>
          <w:sz w:val="22"/>
        </w:rPr>
        <w:t xml:space="preserve">• </w:t>
      </w:r>
      <w:r>
        <w:rPr>
          <w:rFonts w:ascii="Calibri" w:hAnsi="Calibri"/>
          <w:sz w:val="22"/>
        </w:rPr>
        <w:t>Hình 5.1: Đồ thị so sánh Boxplot sai số và Độ lệch chuẩn giữa Mặt phẳng nhẵn (FSDT) và Mặt gồ ghề (FRDT).</w:t>
      </w:r>
    </w:p>
    <w:p>
      <w:pPr>
        <w:pStyle w:val="ListBullet"/>
        <w:spacing w:after="60" w:line="269" w:lineRule="auto"/>
      </w:pPr>
      <w:r>
        <w:rPr>
          <w:rFonts w:ascii="Calibri" w:hAnsi="Calibri"/>
          <w:b/>
          <w:sz w:val="22"/>
        </w:rPr>
        <w:t xml:space="preserve">• </w:t>
      </w:r>
      <w:r>
        <w:rPr>
          <w:rFonts w:ascii="Calibri" w:hAnsi="Calibri"/>
          <w:sz w:val="22"/>
        </w:rPr>
        <w:t>Hình 5.2: Đồ thị biểu diễn sai số trôi cự ly khi không bù nhiệt và hiệu quả ổn định tín hiệu sau khi bù nhiệt.</w:t>
      </w:r>
    </w:p>
    <w:p>
      <w:pPr>
        <w:pStyle w:val="ListBullet"/>
        <w:spacing w:after="60" w:line="269" w:lineRule="auto"/>
      </w:pPr>
      <w:r>
        <w:rPr>
          <w:rFonts w:ascii="Calibri" w:hAnsi="Calibri"/>
          <w:b/>
          <w:sz w:val="22"/>
        </w:rPr>
        <w:t xml:space="preserve">• </w:t>
      </w:r>
      <w:r>
        <w:rPr>
          <w:rFonts w:ascii="Calibri" w:hAnsi="Calibri"/>
          <w:sz w:val="22"/>
        </w:rPr>
        <w:t>Hình 6.1: Sơ đồ khối nguyên lý Hệ thống giám sát mức chất lỏng thông minh có bù nhiệt độ trên ESP32.</w:t>
      </w:r>
    </w:p>
    <w:p>
      <w:pPr>
        <w:pStyle w:val="ListBullet"/>
        <w:spacing w:after="60" w:line="269" w:lineRule="auto"/>
      </w:pPr>
      <w:r>
        <w:rPr>
          <w:rFonts w:ascii="Calibri" w:hAnsi="Calibri"/>
          <w:b/>
          <w:sz w:val="22"/>
        </w:rPr>
        <w:t xml:space="preserve">• </w:t>
      </w:r>
      <w:r>
        <w:rPr>
          <w:rFonts w:ascii="Calibri" w:hAnsi="Calibri"/>
          <w:sz w:val="22"/>
        </w:rPr>
        <w:t>Hình 6.2: Lưu đồ giải thuật tích hợp lọc trung vị, lọc 3σ, bù nhiệt độ và thuật toán điều khiển bơm/cảnh báo tràn.</w:t>
      </w:r>
    </w:p>
    <w:p>
      <w:pPr>
        <w:keepNext/>
        <w:spacing w:before="220" w:after="60"/>
      </w:pPr>
      <w:r>
        <w:rPr>
          <w:rFonts w:ascii="Calibri" w:hAnsi="Calibri"/>
          <w:b/>
          <w:color w:val="800000"/>
          <w:sz w:val="23"/>
        </w:rPr>
        <w:t>Danh mục Bảng biểu trong Báo cáo</w:t>
      </w:r>
    </w:p>
    <w:p>
      <w:pPr>
        <w:pStyle w:val="ListBullet"/>
        <w:spacing w:after="60" w:line="269" w:lineRule="auto"/>
      </w:pPr>
      <w:r>
        <w:rPr>
          <w:rFonts w:ascii="Calibri" w:hAnsi="Calibri"/>
          <w:b/>
          <w:sz w:val="22"/>
        </w:rPr>
        <w:t xml:space="preserve">• </w:t>
      </w:r>
      <w:r>
        <w:rPr>
          <w:rFonts w:ascii="Calibri" w:hAnsi="Calibri"/>
          <w:sz w:val="22"/>
        </w:rPr>
        <w:t>Bảng 0.1: Bảng quy ước mã hóa tập dữ liệu thực nghiệm.</w:t>
      </w:r>
    </w:p>
    <w:p>
      <w:pPr>
        <w:pStyle w:val="ListBullet"/>
        <w:spacing w:after="60" w:line="269" w:lineRule="auto"/>
      </w:pPr>
      <w:r>
        <w:rPr>
          <w:rFonts w:ascii="Calibri" w:hAnsi="Calibri"/>
          <w:b/>
          <w:sz w:val="22"/>
        </w:rPr>
        <w:t xml:space="preserve">• </w:t>
      </w:r>
      <w:r>
        <w:rPr>
          <w:rFonts w:ascii="Calibri" w:hAnsi="Calibri"/>
          <w:sz w:val="22"/>
        </w:rPr>
        <w:t>Bảng 1.1: Bảng tra cứu mẫu vận tốc truyền âm trong không khí theo nhiệt độ từ 15°C đến 35°C.</w:t>
      </w:r>
    </w:p>
    <w:p>
      <w:pPr>
        <w:pStyle w:val="ListBullet"/>
        <w:spacing w:after="60" w:line="269" w:lineRule="auto"/>
      </w:pPr>
      <w:r>
        <w:rPr>
          <w:rFonts w:ascii="Calibri" w:hAnsi="Calibri"/>
          <w:b/>
          <w:sz w:val="22"/>
        </w:rPr>
        <w:t xml:space="preserve">• </w:t>
      </w:r>
      <w:r>
        <w:rPr>
          <w:rFonts w:ascii="Calibri" w:hAnsi="Calibri"/>
          <w:sz w:val="22"/>
        </w:rPr>
        <w:t>Bảng 1.2: Hệ thống công thức tính toán các chỉ tiêu đặc tính tĩnh và Độ không đảm bảo đo ISO/GUM.</w:t>
      </w:r>
    </w:p>
    <w:p>
      <w:pPr>
        <w:pStyle w:val="ListBullet"/>
        <w:spacing w:after="60" w:line="269" w:lineRule="auto"/>
      </w:pPr>
      <w:r>
        <w:rPr>
          <w:rFonts w:ascii="Calibri" w:hAnsi="Calibri"/>
          <w:b/>
          <w:sz w:val="22"/>
        </w:rPr>
        <w:t xml:space="preserve">• </w:t>
      </w:r>
      <w:r>
        <w:rPr>
          <w:rFonts w:ascii="Calibri" w:hAnsi="Calibri"/>
          <w:sz w:val="22"/>
        </w:rPr>
        <w:t>Bảng 2.1: Sơ đồ chân kết nối phần cứng giữa cảm biến và vi điều khiển ESP32.</w:t>
      </w:r>
    </w:p>
    <w:p>
      <w:pPr>
        <w:pStyle w:val="ListBullet"/>
        <w:spacing w:after="60" w:line="269" w:lineRule="auto"/>
      </w:pPr>
      <w:r>
        <w:rPr>
          <w:rFonts w:ascii="Calibri" w:hAnsi="Calibri"/>
          <w:b/>
          <w:sz w:val="22"/>
        </w:rPr>
        <w:t xml:space="preserve">• </w:t>
      </w:r>
      <w:r>
        <w:rPr>
          <w:rFonts w:ascii="Calibri" w:hAnsi="Calibri"/>
          <w:sz w:val="22"/>
        </w:rPr>
        <w:t>Bảng 2.2: Ma trận kịch bản thực nghiệm đo lường.</w:t>
      </w:r>
    </w:p>
    <w:p>
      <w:pPr>
        <w:pStyle w:val="ListBullet"/>
        <w:spacing w:after="60" w:line="269" w:lineRule="auto"/>
      </w:pPr>
      <w:r>
        <w:rPr>
          <w:rFonts w:ascii="Calibri" w:hAnsi="Calibri"/>
          <w:b/>
          <w:sz w:val="22"/>
        </w:rPr>
        <w:t xml:space="preserve">• </w:t>
      </w:r>
      <w:r>
        <w:rPr>
          <w:rFonts w:ascii="Calibri" w:hAnsi="Calibri"/>
          <w:sz w:val="22"/>
        </w:rPr>
        <w:t>Bảng 3.1: Khảo sát sự biến thiên của x_bar, s và sai số tin cậy theo cỡ mẫu k = 2..100 tại 50cm, 100cm, 150cm.</w:t>
      </w:r>
    </w:p>
    <w:p>
      <w:pPr>
        <w:pStyle w:val="ListBullet"/>
        <w:spacing w:after="60" w:line="269" w:lineRule="auto"/>
      </w:pPr>
      <w:r>
        <w:rPr>
          <w:rFonts w:ascii="Calibri" w:hAnsi="Calibri"/>
          <w:b/>
          <w:sz w:val="22"/>
        </w:rPr>
        <w:t xml:space="preserve">• </w:t>
      </w:r>
      <w:r>
        <w:rPr>
          <w:rFonts w:ascii="Calibri" w:hAnsi="Calibri"/>
          <w:sz w:val="22"/>
        </w:rPr>
        <w:t>Bảng 4.1: Bảng tổng hợp thống kê toàn dải (1 cm -&gt; 600 cm) và tỷ lệ Outlier trước/sau lọc 3-Sigma &amp; IQR.</w:t>
      </w:r>
    </w:p>
    <w:p>
      <w:pPr>
        <w:pStyle w:val="ListBullet"/>
        <w:spacing w:after="60" w:line="269" w:lineRule="auto"/>
      </w:pPr>
      <w:r>
        <w:rPr>
          <w:rFonts w:ascii="Calibri" w:hAnsi="Calibri"/>
          <w:b/>
          <w:sz w:val="22"/>
        </w:rPr>
        <w:t xml:space="preserve">• </w:t>
      </w:r>
      <w:r>
        <w:rPr>
          <w:rFonts w:ascii="Calibri" w:hAnsi="Calibri"/>
          <w:sz w:val="22"/>
        </w:rPr>
        <w:t>Bảng 4.2: Bảng đối chiếu thực nghiệm Chiều tiến (FSDT) và Chiều lùi (BSDT) để đánh giá Độ trễ.</w:t>
      </w:r>
    </w:p>
    <w:p>
      <w:pPr>
        <w:pStyle w:val="ListBullet"/>
        <w:spacing w:after="60" w:line="269" w:lineRule="auto"/>
      </w:pPr>
      <w:r>
        <w:rPr>
          <w:rFonts w:ascii="Calibri" w:hAnsi="Calibri"/>
          <w:b/>
          <w:sz w:val="22"/>
        </w:rPr>
        <w:t xml:space="preserve">• </w:t>
      </w:r>
      <w:r>
        <w:rPr>
          <w:rFonts w:ascii="Calibri" w:hAnsi="Calibri"/>
          <w:sz w:val="22"/>
        </w:rPr>
        <w:t>Bảng 4.3: Ngân sách Độ không đảm bảo đo theo chuẩn ISO/GUM tại mốc tiêu chuẩn 100 cm.</w:t>
      </w:r>
    </w:p>
    <w:p>
      <w:pPr>
        <w:pStyle w:val="ListBullet"/>
        <w:spacing w:after="60" w:line="269" w:lineRule="auto"/>
      </w:pPr>
      <w:r>
        <w:rPr>
          <w:rFonts w:ascii="Calibri" w:hAnsi="Calibri"/>
          <w:b/>
          <w:sz w:val="22"/>
        </w:rPr>
        <w:t xml:space="preserve">• </w:t>
      </w:r>
      <w:r>
        <w:rPr>
          <w:rFonts w:ascii="Calibri" w:hAnsi="Calibri"/>
          <w:sz w:val="22"/>
        </w:rPr>
        <w:t>Bảng 5.1: Đối chiếu chỉ tiêu kỹ thuật giữa Bề mặt phẳng nhẵn (FSDT) và Bề mặt gồ ghề (FRDT).</w:t>
      </w:r>
    </w:p>
    <w:p>
      <w:pPr>
        <w:pStyle w:val="ListBullet"/>
        <w:spacing w:after="60" w:line="269" w:lineRule="auto"/>
      </w:pPr>
      <w:r>
        <w:rPr>
          <w:rFonts w:ascii="Calibri" w:hAnsi="Calibri"/>
          <w:b/>
          <w:sz w:val="22"/>
        </w:rPr>
        <w:t xml:space="preserve">• </w:t>
      </w:r>
      <w:r>
        <w:rPr>
          <w:rFonts w:ascii="Calibri" w:hAnsi="Calibri"/>
          <w:sz w:val="22"/>
        </w:rPr>
        <w:t>Bảng 5.2: Bảng so sánh sai số đo khi Không bù nhiệt vs. Có bù nhiệt Laplace ở hai mức nhiệt độ.</w:t>
      </w:r>
    </w:p>
    <w:p>
      <w:pPr>
        <w:pStyle w:val="ListBullet"/>
        <w:spacing w:after="60" w:line="269" w:lineRule="auto"/>
      </w:pPr>
      <w:r>
        <w:rPr>
          <w:rFonts w:ascii="Calibri" w:hAnsi="Calibri"/>
          <w:b/>
          <w:sz w:val="22"/>
        </w:rPr>
        <w:t xml:space="preserve">• </w:t>
      </w:r>
      <w:r>
        <w:rPr>
          <w:rFonts w:ascii="Calibri" w:hAnsi="Calibri"/>
          <w:sz w:val="22"/>
        </w:rPr>
        <w:t>Bảng 6.1: Bảng thử nghiệm phân ngưỡng cảnh báo mức nước, sai số thể tích ΔV và độ KĐBĐ UV của hệ thống ứng dụng.</w:t>
      </w:r>
    </w:p>
    <w:p>
      <w:pPr>
        <w:pStyle w:val="ListBullet"/>
        <w:spacing w:after="60" w:line="269" w:lineRule="auto"/>
      </w:pPr>
      <w:r>
        <w:rPr>
          <w:rFonts w:ascii="Calibri" w:hAnsi="Calibri"/>
          <w:b/>
          <w:sz w:val="22"/>
        </w:rPr>
        <w:t xml:space="preserve">• </w:t>
      </w:r>
      <w:r>
        <w:rPr>
          <w:rFonts w:ascii="Calibri" w:hAnsi="Calibri"/>
          <w:sz w:val="22"/>
        </w:rPr>
        <w:t>Bảng 7.1: Bảng đối chiếu Hồ sơ kỹ thuật thực nghiệm so với Datasheet của Nhà sản xuất.</w:t>
      </w:r>
    </w:p>
    <w:p>
      <w:r>
        <w:br w:type="page"/>
      </w:r>
    </w:p>
    <w:p>
      <w:pPr>
        <w:keepNext/>
        <w:spacing w:before="360" w:after="80"/>
      </w:pPr>
      <w:bookmarkStart w:id="3" w:name="sec_modau"/>
      <w:r>
        <w:rPr>
          <w:rFonts w:ascii="Calibri" w:hAnsi="Calibri"/>
          <w:b/>
          <w:color w:val="003366"/>
          <w:sz w:val="27"/>
        </w:rPr>
        <w:t>PHẦN MỞ ĐẦU &amp; DANH MỤC QUY ƯỚC DỮ LIỆU</w:t>
      </w:r>
      <w:r>
        <w:t xml:space="preserve">   </w:t>
      </w:r>
      <w:hyperlink w:anchor="toc_nav">
        <w:r>
          <w:rPr>
            <w:rFonts w:ascii="Calibri" w:hAnsi="Calibri"/>
            <w:color w:val="2563EB"/>
            <w:sz w:val="18"/>
            <w:i/>
          </w:rPr>
          <w:t>[↑ Về Mục Lục]</w:t>
        </w:r>
      </w:hyperlink>
      <w:bookmarkEnd w:id="3"/>
    </w:p>
    <w:p>
      <w:pPr>
        <w:keepNext/>
        <w:spacing w:before="220" w:after="60"/>
      </w:pPr>
      <w:bookmarkStart w:id="4" w:name="sec_modau_1"/>
      <w:r>
        <w:rPr>
          <w:rFonts w:ascii="Calibri" w:hAnsi="Calibri"/>
          <w:b/>
          <w:color w:val="800000"/>
          <w:sz w:val="23"/>
        </w:rPr>
        <w:t>1. Lời nói đầu và Đặt vấn đề</w:t>
      </w:r>
      <w:bookmarkEnd w:id="4"/>
    </w:p>
    <w:p>
      <w:pPr>
        <w:spacing w:after="80" w:line="276" w:lineRule="auto"/>
      </w:pPr>
      <w:r>
        <w:rPr>
          <w:rFonts w:ascii="Calibri" w:hAnsi="Calibri"/>
          <w:i w:val="0"/>
          <w:sz w:val="22"/>
        </w:rPr>
        <w:t>Trong bối cảnh công nghiệp 4.0 và tự động hóa robot, bài toán đo khoảng cách không tiếp xúc đóng vai trò sống còn trong việc định vị, giám sát mức bồn chứa và tránh vật cản an toàn. Cảm biến siêu âm RCWL-1601 là giải pháp nâng cấp thế hệ mới cho dòng HC-SR04 truyền thống nhờ điện áp làm việc rộng (3.0V - 5.5V) và dòng tiêu thụ tĩnh cực thấp (~2.2mA). Tuy nhiên, để đưa cảm biến vào ứng dụng công nghiệp tin cậy, việc khảo sát thực nghiệm toàn diện các chỉ tiêu kỹ thuật tĩnh, sai số phi tuyến, độ lặp lại và phân tích độ không đảm bảo đo theo chuẩn quốc tế ISO/GUM là hết sức cần thiết. Báo cáo này thực hiện khảo sát chuyên sâu các đặc tính tĩnh chuẩn, đánh giá nhiễu ngoại cảnh và triển khai hoàn chỉnh một bài toán ứng dụng kỹ thuật thực tế (Hệ thống giám sát mức bồn chứa có bù nhiệt độ trên ESP32).</w:t>
      </w:r>
    </w:p>
    <w:p>
      <w:pPr>
        <w:keepNext/>
        <w:spacing w:before="220" w:after="60"/>
      </w:pPr>
      <w:bookmarkStart w:id="5" w:name="sec_modau_2"/>
      <w:r>
        <w:rPr>
          <w:rFonts w:ascii="Calibri" w:hAnsi="Calibri"/>
          <w:b/>
          <w:color w:val="800000"/>
          <w:sz w:val="23"/>
        </w:rPr>
        <w:t>2. Bảng quy ước mã hóa tập dữ liệu thực nghiệm</w:t>
      </w:r>
      <w:bookmarkEnd w:id="5"/>
    </w:p>
    <w:p>
      <w:pPr>
        <w:spacing w:after="80" w:line="276" w:lineRule="auto"/>
      </w:pPr>
      <w:r>
        <w:rPr>
          <w:rFonts w:ascii="Calibri" w:hAnsi="Calibri"/>
          <w:i w:val="0"/>
          <w:sz w:val="22"/>
        </w:rPr>
        <w:t>Toàn bộ các tệp dữ liệu thực nghiệm thu thập từ kit ESP32 được chuẩn hóa theo quy ước viết tắt sau:</w:t>
      </w:r>
    </w:p>
    <w:tbl>
      <w:tblPr>
        <w:tblW w:type="auto" w:w="0"/>
        <w:jc w:val="center"/>
        <w:tblLook w:firstColumn="1" w:firstRow="1" w:lastColumn="0" w:lastRow="0" w:noHBand="0" w:noVBand="1" w:val="04A0"/>
      </w:tblPr>
      <w:tblGrid>
        <w:gridCol w:w="3216"/>
        <w:gridCol w:w="3216"/>
        <w:gridCol w:w="3216"/>
      </w:tblGrid>
      <w:tr>
        <w:tc>
          <w:tcPr>
            <w:tcW w:type="dxa" w:w="3216"/>
            <w:shd w:fill="003366"/>
            <w:tcMar>
              <w:top w:w="80" w:type="dxa"/>
              <w:bottom w:w="80" w:type="dxa"/>
              <w:left w:w="120" w:type="dxa"/>
              <w:right w:w="120" w:type="dxa"/>
            </w:tcMar>
          </w:tcPr>
          <w:p>
            <w:pPr>
              <w:jc w:val="center"/>
            </w:pPr>
            <w:r>
              <w:rPr>
                <w:b/>
                <w:color w:val="FFFFFF"/>
                <w:sz w:val="20"/>
              </w:rPr>
              <w:t>Ký hiệu tệp</w:t>
            </w:r>
          </w:p>
        </w:tc>
        <w:tc>
          <w:tcPr>
            <w:tcW w:type="dxa" w:w="3216"/>
            <w:shd w:fill="003366"/>
            <w:tcMar>
              <w:top w:w="80" w:type="dxa"/>
              <w:bottom w:w="80" w:type="dxa"/>
              <w:left w:w="120" w:type="dxa"/>
              <w:right w:w="120" w:type="dxa"/>
            </w:tcMar>
          </w:tcPr>
          <w:p>
            <w:pPr>
              <w:jc w:val="center"/>
            </w:pPr>
            <w:r>
              <w:rPr>
                <w:b/>
                <w:color w:val="FFFFFF"/>
                <w:sz w:val="20"/>
              </w:rPr>
              <w:t>Tên đầy đủ (Tiếng Anh)</w:t>
            </w:r>
          </w:p>
        </w:tc>
        <w:tc>
          <w:tcPr>
            <w:tcW w:type="dxa" w:w="3216"/>
            <w:shd w:fill="003366"/>
            <w:tcMar>
              <w:top w:w="80" w:type="dxa"/>
              <w:bottom w:w="80" w:type="dxa"/>
              <w:left w:w="120" w:type="dxa"/>
              <w:right w:w="120" w:type="dxa"/>
            </w:tcMar>
          </w:tcPr>
          <w:p>
            <w:pPr>
              <w:jc w:val="center"/>
            </w:pPr>
            <w:r>
              <w:rPr>
                <w:b/>
                <w:color w:val="FFFFFF"/>
                <w:sz w:val="20"/>
              </w:rPr>
              <w:t>Mô tả điều kiện thực nghiệm</w:t>
            </w:r>
          </w:p>
        </w:tc>
      </w:tr>
      <w:tr>
        <w:tc>
          <w:tcPr>
            <w:tcW w:type="dxa" w:w="3216"/>
            <w:shd w:fill="FFFFFF"/>
            <w:tcMar>
              <w:top w:w="80" w:type="dxa"/>
              <w:bottom w:w="80" w:type="dxa"/>
              <w:left w:w="120" w:type="dxa"/>
              <w:right w:w="120" w:type="dxa"/>
            </w:tcMar>
          </w:tcPr>
          <w:p>
            <w:r>
              <w:rPr>
                <w:sz w:val="19"/>
              </w:rPr>
              <w:t>100lanforward_smooth_defttemp_XXXcm</w:t>
            </w:r>
          </w:p>
        </w:tc>
        <w:tc>
          <w:tcPr>
            <w:tcW w:type="dxa" w:w="3216"/>
            <w:shd w:fill="FFFFFF"/>
            <w:tcMar>
              <w:top w:w="80" w:type="dxa"/>
              <w:bottom w:w="80" w:type="dxa"/>
              <w:left w:w="120" w:type="dxa"/>
              <w:right w:w="120" w:type="dxa"/>
            </w:tcMar>
          </w:tcPr>
          <w:p>
            <w:r>
              <w:rPr>
                <w:sz w:val="19"/>
              </w:rPr>
              <w:t>100 Samples Exploration</w:t>
            </w:r>
          </w:p>
        </w:tc>
        <w:tc>
          <w:tcPr>
            <w:tcW w:type="dxa" w:w="3216"/>
            <w:shd w:fill="FFFFFF"/>
            <w:tcMar>
              <w:top w:w="80" w:type="dxa"/>
              <w:bottom w:w="80" w:type="dxa"/>
              <w:left w:w="120" w:type="dxa"/>
              <w:right w:w="120" w:type="dxa"/>
            </w:tcMar>
          </w:tcPr>
          <w:p>
            <w:r>
              <w:rPr>
                <w:sz w:val="19"/>
              </w:rPr>
              <w:t>Đo thăm dò mẫu lớn 100 lần ở 50cm, 100cm, 150cm để tìm cỡ mẫu tối ưu N.</w:t>
            </w:r>
          </w:p>
        </w:tc>
      </w:tr>
      <w:tr>
        <w:tc>
          <w:tcPr>
            <w:tcW w:type="dxa" w:w="3216"/>
            <w:shd w:fill="F2F5F8"/>
            <w:tcMar>
              <w:top w:w="80" w:type="dxa"/>
              <w:bottom w:w="80" w:type="dxa"/>
              <w:left w:w="120" w:type="dxa"/>
              <w:right w:w="120" w:type="dxa"/>
            </w:tcMar>
          </w:tcPr>
          <w:p>
            <w:r>
              <w:rPr>
                <w:sz w:val="19"/>
              </w:rPr>
              <w:t>FSDT</w:t>
            </w:r>
          </w:p>
        </w:tc>
        <w:tc>
          <w:tcPr>
            <w:tcW w:type="dxa" w:w="3216"/>
            <w:shd w:fill="F2F5F8"/>
            <w:tcMar>
              <w:top w:w="80" w:type="dxa"/>
              <w:bottom w:w="80" w:type="dxa"/>
              <w:left w:w="120" w:type="dxa"/>
              <w:right w:w="120" w:type="dxa"/>
            </w:tcMar>
          </w:tcPr>
          <w:p>
            <w:r>
              <w:rPr>
                <w:sz w:val="19"/>
              </w:rPr>
              <w:t>Forward – Smooth – Default Temp</w:t>
            </w:r>
          </w:p>
        </w:tc>
        <w:tc>
          <w:tcPr>
            <w:tcW w:type="dxa" w:w="3216"/>
            <w:shd w:fill="F2F5F8"/>
            <w:tcMar>
              <w:top w:w="80" w:type="dxa"/>
              <w:bottom w:w="80" w:type="dxa"/>
              <w:left w:w="120" w:type="dxa"/>
              <w:right w:w="120" w:type="dxa"/>
            </w:tcMar>
          </w:tcPr>
          <w:p>
            <w:r>
              <w:rPr>
                <w:sz w:val="19"/>
              </w:rPr>
              <w:t>Chiều tiến (1cm -&gt; 600cm), mặt cản phẳng nhẵn (mica/kính), nhiệt độ phòng mặc định.</w:t>
            </w:r>
          </w:p>
        </w:tc>
      </w:tr>
      <w:tr>
        <w:tc>
          <w:tcPr>
            <w:tcW w:type="dxa" w:w="3216"/>
            <w:shd w:fill="FFFFFF"/>
            <w:tcMar>
              <w:top w:w="80" w:type="dxa"/>
              <w:bottom w:w="80" w:type="dxa"/>
              <w:left w:w="120" w:type="dxa"/>
              <w:right w:w="120" w:type="dxa"/>
            </w:tcMar>
          </w:tcPr>
          <w:p>
            <w:r>
              <w:rPr>
                <w:sz w:val="19"/>
              </w:rPr>
              <w:t>BSDT</w:t>
            </w:r>
          </w:p>
        </w:tc>
        <w:tc>
          <w:tcPr>
            <w:tcW w:type="dxa" w:w="3216"/>
            <w:shd w:fill="FFFFFF"/>
            <w:tcMar>
              <w:top w:w="80" w:type="dxa"/>
              <w:bottom w:w="80" w:type="dxa"/>
              <w:left w:w="120" w:type="dxa"/>
              <w:right w:w="120" w:type="dxa"/>
            </w:tcMar>
          </w:tcPr>
          <w:p>
            <w:r>
              <w:rPr>
                <w:sz w:val="19"/>
              </w:rPr>
              <w:t>Backward – Smooth – Default Temp</w:t>
            </w:r>
          </w:p>
        </w:tc>
        <w:tc>
          <w:tcPr>
            <w:tcW w:type="dxa" w:w="3216"/>
            <w:shd w:fill="FFFFFF"/>
            <w:tcMar>
              <w:top w:w="80" w:type="dxa"/>
              <w:bottom w:w="80" w:type="dxa"/>
              <w:left w:w="120" w:type="dxa"/>
              <w:right w:w="120" w:type="dxa"/>
            </w:tcMar>
          </w:tcPr>
          <w:p>
            <w:r>
              <w:rPr>
                <w:sz w:val="19"/>
              </w:rPr>
              <w:t>Chiều lùi (300cm -&gt; 10cm), mặt cản phẳng nhẵn, đối chiếu chiều tiến để tính Độ trễ.</w:t>
            </w:r>
          </w:p>
        </w:tc>
      </w:tr>
      <w:tr>
        <w:tc>
          <w:tcPr>
            <w:tcW w:type="dxa" w:w="3216"/>
            <w:shd w:fill="F2F5F8"/>
            <w:tcMar>
              <w:top w:w="80" w:type="dxa"/>
              <w:bottom w:w="80" w:type="dxa"/>
              <w:left w:w="120" w:type="dxa"/>
              <w:right w:w="120" w:type="dxa"/>
            </w:tcMar>
          </w:tcPr>
          <w:p>
            <w:r>
              <w:rPr>
                <w:sz w:val="19"/>
              </w:rPr>
              <w:t>FRDT</w:t>
            </w:r>
          </w:p>
        </w:tc>
        <w:tc>
          <w:tcPr>
            <w:tcW w:type="dxa" w:w="3216"/>
            <w:shd w:fill="F2F5F8"/>
            <w:tcMar>
              <w:top w:w="80" w:type="dxa"/>
              <w:bottom w:w="80" w:type="dxa"/>
              <w:left w:w="120" w:type="dxa"/>
              <w:right w:w="120" w:type="dxa"/>
            </w:tcMar>
          </w:tcPr>
          <w:p>
            <w:r>
              <w:rPr>
                <w:sz w:val="19"/>
              </w:rPr>
              <w:t>Forward – Rough – Default Temp</w:t>
            </w:r>
          </w:p>
        </w:tc>
        <w:tc>
          <w:tcPr>
            <w:tcW w:type="dxa" w:w="3216"/>
            <w:shd w:fill="F2F5F8"/>
            <w:tcMar>
              <w:top w:w="80" w:type="dxa"/>
              <w:bottom w:w="80" w:type="dxa"/>
              <w:left w:w="120" w:type="dxa"/>
              <w:right w:w="120" w:type="dxa"/>
            </w:tcMar>
          </w:tcPr>
          <w:p>
            <w:r>
              <w:rPr>
                <w:sz w:val="19"/>
              </w:rPr>
              <w:t>Chiều tiến (10cm -&gt; 375cm), mặt cản xốp/gồ ghề để khảo sát hiện tượng tán xạ âm.</w:t>
            </w:r>
          </w:p>
        </w:tc>
      </w:tr>
      <w:tr>
        <w:tc>
          <w:tcPr>
            <w:tcW w:type="dxa" w:w="3216"/>
            <w:shd w:fill="FFFFFF"/>
            <w:tcMar>
              <w:top w:w="80" w:type="dxa"/>
              <w:bottom w:w="80" w:type="dxa"/>
              <w:left w:w="120" w:type="dxa"/>
              <w:right w:w="120" w:type="dxa"/>
            </w:tcMar>
          </w:tcPr>
          <w:p>
            <w:r>
              <w:rPr>
                <w:sz w:val="19"/>
              </w:rPr>
              <w:t>FSAT</w:t>
            </w:r>
          </w:p>
        </w:tc>
        <w:tc>
          <w:tcPr>
            <w:tcW w:type="dxa" w:w="3216"/>
            <w:shd w:fill="FFFFFF"/>
            <w:tcMar>
              <w:top w:w="80" w:type="dxa"/>
              <w:bottom w:w="80" w:type="dxa"/>
              <w:left w:w="120" w:type="dxa"/>
              <w:right w:w="120" w:type="dxa"/>
            </w:tcMar>
          </w:tcPr>
          <w:p>
            <w:r>
              <w:rPr>
                <w:sz w:val="19"/>
              </w:rPr>
              <w:t>Forward – Smooth – Air-con Temp</w:t>
            </w:r>
          </w:p>
        </w:tc>
        <w:tc>
          <w:tcPr>
            <w:tcW w:type="dxa" w:w="3216"/>
            <w:shd w:fill="FFFFFF"/>
            <w:tcMar>
              <w:top w:w="80" w:type="dxa"/>
              <w:bottom w:w="80" w:type="dxa"/>
              <w:left w:w="120" w:type="dxa"/>
              <w:right w:w="120" w:type="dxa"/>
            </w:tcMar>
          </w:tcPr>
          <w:p>
            <w:r>
              <w:rPr>
                <w:sz w:val="19"/>
              </w:rPr>
              <w:t>Chiều tiến, mặt phẳng nhẵn, trong phòng điều hòa nhiệt độ thấp để đánh giá bù nhiệt.</w:t>
            </w:r>
          </w:p>
        </w:tc>
      </w:tr>
    </w:tbl>
    <w:p>
      <w:r>
        <w:br w:type="page"/>
      </w:r>
    </w:p>
    <w:p>
      <w:pPr>
        <w:keepNext/>
        <w:spacing w:before="360" w:after="80"/>
      </w:pPr>
      <w:bookmarkStart w:id="6" w:name="chap1"/>
      <w:r>
        <w:rPr>
          <w:rFonts w:ascii="Calibri" w:hAnsi="Calibri"/>
          <w:b/>
          <w:color w:val="003366"/>
          <w:sz w:val="27"/>
        </w:rPr>
        <w:t>CHƯƠNG 1: CƠ SỞ LÝ THUYẾT ĐO LƯỜNG VÀ CẢM BIẾN SIÊU ÂM</w:t>
      </w:r>
      <w:r>
        <w:t xml:space="preserve">   </w:t>
      </w:r>
      <w:hyperlink w:anchor="toc_nav">
        <w:r>
          <w:rPr>
            <w:rFonts w:ascii="Calibri" w:hAnsi="Calibri"/>
            <w:color w:val="2563EB"/>
            <w:sz w:val="18"/>
            <w:i/>
          </w:rPr>
          <w:t>[↑ Về Mục Lục]</w:t>
        </w:r>
      </w:hyperlink>
      <w:bookmarkEnd w:id="6"/>
    </w:p>
    <w:p>
      <w:pPr>
        <w:keepNext/>
        <w:spacing w:before="220" w:after="60"/>
      </w:pPr>
      <w:bookmarkStart w:id="7" w:name="chap1_1"/>
      <w:r>
        <w:rPr>
          <w:rFonts w:ascii="Calibri" w:hAnsi="Calibri"/>
          <w:b/>
          <w:color w:val="800000"/>
          <w:sz w:val="23"/>
        </w:rPr>
        <w:t>1.1. Nguyên lý đo khoảng cách ToF và Mô hình bù nhiệt độ vận tốc âm thanh</w:t>
      </w:r>
      <w:bookmarkEnd w:id="7"/>
    </w:p>
    <w:p>
      <w:pPr>
        <w:spacing w:after="80" w:line="276" w:lineRule="auto"/>
      </w:pPr>
      <w:r>
        <w:rPr>
          <w:rFonts w:ascii="Calibri" w:hAnsi="Calibri"/>
          <w:i w:val="0"/>
          <w:sz w:val="22"/>
        </w:rPr>
        <w:t>Nguyên lý đo cự ly siêu âm dựa trên phương pháp Thời gian bay (Time-of-Flight - ToF). Bộ phát kích hoạt một chùm 8 chu kỳ xung sóng áp điện ở tần số 40 kHz. Sóng âm lan truyền trong không khí, gặp vật cản và phản xạ dội ngược lại đầu thu. Khoảng cách d từ cảm biến đến vật thể được tính qua phương trình:</w:t>
      </w:r>
    </w:p>
    <w:p>
      <w:pPr>
        <w:spacing w:after="80" w:line="276" w:lineRule="auto"/>
      </w:pPr>
      <w:r>
        <w:rPr>
          <w:rFonts w:ascii="Calibri" w:hAnsi="Calibri"/>
          <w:b/>
          <w:sz w:val="22"/>
        </w:rPr>
        <w:t xml:space="preserve">   [Công thức 1.1] </w:t>
      </w:r>
      <w:r>
        <w:rPr>
          <w:rFonts w:ascii="Calibri" w:hAnsi="Calibri"/>
          <w:i/>
          <w:sz w:val="22"/>
        </w:rPr>
        <w:t>d = (v(T) * t) / 2</w:t>
      </w:r>
    </w:p>
    <w:p>
      <w:pPr>
        <w:spacing w:after="80" w:line="276" w:lineRule="auto"/>
      </w:pPr>
      <w:r>
        <w:rPr>
          <w:rFonts w:ascii="Calibri" w:hAnsi="Calibri"/>
          <w:i w:val="0"/>
          <w:sz w:val="22"/>
        </w:rPr>
        <w:t>Trong đó: t là tổng thời gian từ lúc phát chùm xung đến khi đầu thu nhận được sóng dội (Echo pulse width); v(T) là vận tốc truyền âm thanh trong không khí phụ thuộc nhiệt độ tuyệt đối T theo công thức thực nghiệm Laplace:</w:t>
      </w:r>
    </w:p>
    <w:p>
      <w:pPr>
        <w:spacing w:after="80" w:line="276" w:lineRule="auto"/>
      </w:pPr>
      <w:r>
        <w:rPr>
          <w:rFonts w:ascii="Calibri" w:hAnsi="Calibri"/>
          <w:b/>
          <w:sz w:val="22"/>
        </w:rPr>
        <w:t xml:space="preserve">   [Công thức 1.2] </w:t>
      </w:r>
      <w:r>
        <w:rPr>
          <w:rFonts w:ascii="Calibri" w:hAnsi="Calibri"/>
          <w:i/>
          <w:sz w:val="22"/>
        </w:rPr>
        <w:t>v(T) = 331.3 * sqrt(1 + T / 273.15) ≈ 331.3 + 0.606 * T  [m/s]</w:t>
      </w:r>
    </w:p>
    <w:p>
      <w:pPr>
        <w:pStyle w:val="ListBullet"/>
        <w:spacing w:after="60" w:line="269" w:lineRule="auto"/>
      </w:pPr>
      <w:r>
        <w:rPr>
          <w:rFonts w:ascii="Calibri" w:hAnsi="Calibri"/>
          <w:b/>
          <w:sz w:val="22"/>
        </w:rPr>
        <w:t xml:space="preserve">• </w:t>
      </w:r>
      <w:r>
        <w:rPr>
          <w:rFonts w:ascii="Calibri" w:hAnsi="Calibri"/>
          <w:sz w:val="22"/>
        </w:rPr>
        <w:t>Góc mở búp sóng (Beam Pattern): Chùm sóng siêu âm lan truyền theo dạng nón với nửa góc khoảng ±7.5° (góc mở hiệu dụng 15°).</w:t>
      </w:r>
    </w:p>
    <w:p>
      <w:pPr>
        <w:pStyle w:val="ListBullet"/>
        <w:spacing w:after="60" w:line="269" w:lineRule="auto"/>
      </w:pPr>
      <w:r>
        <w:rPr>
          <w:rFonts w:ascii="Calibri" w:hAnsi="Calibri"/>
          <w:b/>
          <w:sz w:val="22"/>
        </w:rPr>
        <w:t xml:space="preserve">• </w:t>
      </w:r>
      <w:r>
        <w:rPr>
          <w:rFonts w:ascii="Calibri" w:hAnsi="Calibri"/>
          <w:sz w:val="22"/>
        </w:rPr>
        <w:t>Suy hao biên độ: Công suất sóng âm suy giảm theo bình phương khoảng cách (1/r^2) và bị tiêu tán do ma sát nhớt cùng độ ẩm không khí.</w:t>
      </w:r>
    </w:p>
    <w:tbl>
      <w:tblPr>
        <w:tblW w:type="auto" w:w="0"/>
        <w:jc w:val="center"/>
        <w:tblLook w:firstColumn="1" w:firstRow="1" w:lastColumn="0" w:lastRow="0" w:noHBand="0" w:noVBand="1" w:val="04A0"/>
      </w:tblPr>
      <w:tblGrid>
        <w:gridCol w:w="3216"/>
        <w:gridCol w:w="3216"/>
        <w:gridCol w:w="3216"/>
      </w:tblGrid>
      <w:tr>
        <w:tc>
          <w:tcPr>
            <w:tcW w:type="dxa" w:w="3216"/>
            <w:shd w:fill="003366"/>
            <w:tcMar>
              <w:top w:w="80" w:type="dxa"/>
              <w:bottom w:w="80" w:type="dxa"/>
              <w:left w:w="120" w:type="dxa"/>
              <w:right w:w="120" w:type="dxa"/>
            </w:tcMar>
          </w:tcPr>
          <w:p>
            <w:pPr>
              <w:jc w:val="center"/>
            </w:pPr>
            <w:r>
              <w:rPr>
                <w:b/>
                <w:color w:val="FFFFFF"/>
                <w:sz w:val="19"/>
              </w:rPr>
              <w:t>Nhiệt độ môi trường T (°C)</w:t>
            </w:r>
          </w:p>
        </w:tc>
        <w:tc>
          <w:tcPr>
            <w:tcW w:type="dxa" w:w="3216"/>
            <w:shd w:fill="003366"/>
            <w:tcMar>
              <w:top w:w="80" w:type="dxa"/>
              <w:bottom w:w="80" w:type="dxa"/>
              <w:left w:w="120" w:type="dxa"/>
              <w:right w:w="120" w:type="dxa"/>
            </w:tcMar>
          </w:tcPr>
          <w:p>
            <w:pPr>
              <w:jc w:val="center"/>
            </w:pPr>
            <w:r>
              <w:rPr>
                <w:b/>
                <w:color w:val="FFFFFF"/>
                <w:sz w:val="19"/>
              </w:rPr>
              <w:t>Vận tốc truyền âm v (m/s)</w:t>
            </w:r>
          </w:p>
        </w:tc>
        <w:tc>
          <w:tcPr>
            <w:tcW w:type="dxa" w:w="3216"/>
            <w:shd w:fill="003366"/>
            <w:tcMar>
              <w:top w:w="80" w:type="dxa"/>
              <w:bottom w:w="80" w:type="dxa"/>
              <w:left w:w="120" w:type="dxa"/>
              <w:right w:w="120" w:type="dxa"/>
            </w:tcMar>
          </w:tcPr>
          <w:p>
            <w:pPr>
              <w:jc w:val="center"/>
            </w:pPr>
            <w:r>
              <w:rPr>
                <w:b/>
                <w:color w:val="FFFFFF"/>
                <w:sz w:val="19"/>
              </w:rPr>
              <w:t>Thời gian bay cho 100 cm cự ly (μs)</w:t>
            </w:r>
          </w:p>
        </w:tc>
      </w:tr>
      <w:tr>
        <w:tc>
          <w:tcPr>
            <w:tcW w:type="dxa" w:w="3216"/>
            <w:shd w:fill="FFFFFF"/>
            <w:tcMar>
              <w:top w:w="80" w:type="dxa"/>
              <w:bottom w:w="80" w:type="dxa"/>
              <w:left w:w="120" w:type="dxa"/>
              <w:right w:w="120" w:type="dxa"/>
            </w:tcMar>
          </w:tcPr>
          <w:p>
            <w:pPr>
              <w:jc w:val="center"/>
            </w:pPr>
            <w:r>
              <w:rPr>
                <w:sz w:val="19"/>
              </w:rPr>
              <w:t>15.0 °C</w:t>
            </w:r>
          </w:p>
        </w:tc>
        <w:tc>
          <w:tcPr>
            <w:tcW w:type="dxa" w:w="3216"/>
            <w:shd w:fill="FFFFFF"/>
            <w:tcMar>
              <w:top w:w="80" w:type="dxa"/>
              <w:bottom w:w="80" w:type="dxa"/>
              <w:left w:w="120" w:type="dxa"/>
              <w:right w:w="120" w:type="dxa"/>
            </w:tcMar>
          </w:tcPr>
          <w:p>
            <w:pPr>
              <w:jc w:val="center"/>
            </w:pPr>
            <w:r>
              <w:rPr>
                <w:sz w:val="19"/>
              </w:rPr>
              <w:t>340.39 m/s</w:t>
            </w:r>
          </w:p>
        </w:tc>
        <w:tc>
          <w:tcPr>
            <w:tcW w:type="dxa" w:w="3216"/>
            <w:shd w:fill="FFFFFF"/>
            <w:tcMar>
              <w:top w:w="80" w:type="dxa"/>
              <w:bottom w:w="80" w:type="dxa"/>
              <w:left w:w="120" w:type="dxa"/>
              <w:right w:w="120" w:type="dxa"/>
            </w:tcMar>
          </w:tcPr>
          <w:p>
            <w:pPr>
              <w:jc w:val="center"/>
            </w:pPr>
            <w:r>
              <w:rPr>
                <w:sz w:val="19"/>
              </w:rPr>
              <w:t>5875.6 μs</w:t>
            </w:r>
          </w:p>
        </w:tc>
      </w:tr>
      <w:tr>
        <w:tc>
          <w:tcPr>
            <w:tcW w:type="dxa" w:w="3216"/>
            <w:shd w:fill="F2F5F8"/>
            <w:tcMar>
              <w:top w:w="80" w:type="dxa"/>
              <w:bottom w:w="80" w:type="dxa"/>
              <w:left w:w="120" w:type="dxa"/>
              <w:right w:w="120" w:type="dxa"/>
            </w:tcMar>
          </w:tcPr>
          <w:p>
            <w:pPr>
              <w:jc w:val="center"/>
            </w:pPr>
            <w:r>
              <w:rPr>
                <w:sz w:val="19"/>
              </w:rPr>
              <w:t>20.0 °C</w:t>
            </w:r>
          </w:p>
        </w:tc>
        <w:tc>
          <w:tcPr>
            <w:tcW w:type="dxa" w:w="3216"/>
            <w:shd w:fill="F2F5F8"/>
            <w:tcMar>
              <w:top w:w="80" w:type="dxa"/>
              <w:bottom w:w="80" w:type="dxa"/>
              <w:left w:w="120" w:type="dxa"/>
              <w:right w:w="120" w:type="dxa"/>
            </w:tcMar>
          </w:tcPr>
          <w:p>
            <w:pPr>
              <w:jc w:val="center"/>
            </w:pPr>
            <w:r>
              <w:rPr>
                <w:sz w:val="19"/>
              </w:rPr>
              <w:t>343.42 m/s</w:t>
            </w:r>
          </w:p>
        </w:tc>
        <w:tc>
          <w:tcPr>
            <w:tcW w:type="dxa" w:w="3216"/>
            <w:shd w:fill="F2F5F8"/>
            <w:tcMar>
              <w:top w:w="80" w:type="dxa"/>
              <w:bottom w:w="80" w:type="dxa"/>
              <w:left w:w="120" w:type="dxa"/>
              <w:right w:w="120" w:type="dxa"/>
            </w:tcMar>
          </w:tcPr>
          <w:p>
            <w:pPr>
              <w:jc w:val="center"/>
            </w:pPr>
            <w:r>
              <w:rPr>
                <w:sz w:val="19"/>
              </w:rPr>
              <w:t>5823.8 μs</w:t>
            </w:r>
          </w:p>
        </w:tc>
      </w:tr>
      <w:tr>
        <w:tc>
          <w:tcPr>
            <w:tcW w:type="dxa" w:w="3216"/>
            <w:shd w:fill="FFFFFF"/>
            <w:tcMar>
              <w:top w:w="80" w:type="dxa"/>
              <w:bottom w:w="80" w:type="dxa"/>
              <w:left w:w="120" w:type="dxa"/>
              <w:right w:w="120" w:type="dxa"/>
            </w:tcMar>
          </w:tcPr>
          <w:p>
            <w:pPr>
              <w:jc w:val="center"/>
            </w:pPr>
            <w:r>
              <w:rPr>
                <w:sz w:val="19"/>
              </w:rPr>
              <w:t>25.0 °C</w:t>
            </w:r>
          </w:p>
        </w:tc>
        <w:tc>
          <w:tcPr>
            <w:tcW w:type="dxa" w:w="3216"/>
            <w:shd w:fill="FFFFFF"/>
            <w:tcMar>
              <w:top w:w="80" w:type="dxa"/>
              <w:bottom w:w="80" w:type="dxa"/>
              <w:left w:w="120" w:type="dxa"/>
              <w:right w:w="120" w:type="dxa"/>
            </w:tcMar>
          </w:tcPr>
          <w:p>
            <w:pPr>
              <w:jc w:val="center"/>
            </w:pPr>
            <w:r>
              <w:rPr>
                <w:sz w:val="19"/>
              </w:rPr>
              <w:t>346.45 m/s</w:t>
            </w:r>
          </w:p>
        </w:tc>
        <w:tc>
          <w:tcPr>
            <w:tcW w:type="dxa" w:w="3216"/>
            <w:shd w:fill="FFFFFF"/>
            <w:tcMar>
              <w:top w:w="80" w:type="dxa"/>
              <w:bottom w:w="80" w:type="dxa"/>
              <w:left w:w="120" w:type="dxa"/>
              <w:right w:w="120" w:type="dxa"/>
            </w:tcMar>
          </w:tcPr>
          <w:p>
            <w:pPr>
              <w:jc w:val="center"/>
            </w:pPr>
            <w:r>
              <w:rPr>
                <w:sz w:val="19"/>
              </w:rPr>
              <w:t>5772.8 μs</w:t>
            </w:r>
          </w:p>
        </w:tc>
      </w:tr>
      <w:tr>
        <w:tc>
          <w:tcPr>
            <w:tcW w:type="dxa" w:w="3216"/>
            <w:shd w:fill="F2F5F8"/>
            <w:tcMar>
              <w:top w:w="80" w:type="dxa"/>
              <w:bottom w:w="80" w:type="dxa"/>
              <w:left w:w="120" w:type="dxa"/>
              <w:right w:w="120" w:type="dxa"/>
            </w:tcMar>
          </w:tcPr>
          <w:p>
            <w:pPr>
              <w:jc w:val="center"/>
            </w:pPr>
            <w:r>
              <w:rPr>
                <w:sz w:val="19"/>
              </w:rPr>
              <w:t>26.5 °C (Phòng thực nghiệm)</w:t>
            </w:r>
          </w:p>
        </w:tc>
        <w:tc>
          <w:tcPr>
            <w:tcW w:type="dxa" w:w="3216"/>
            <w:shd w:fill="F2F5F8"/>
            <w:tcMar>
              <w:top w:w="80" w:type="dxa"/>
              <w:bottom w:w="80" w:type="dxa"/>
              <w:left w:w="120" w:type="dxa"/>
              <w:right w:w="120" w:type="dxa"/>
            </w:tcMar>
          </w:tcPr>
          <w:p>
            <w:pPr>
              <w:jc w:val="center"/>
            </w:pPr>
            <w:r>
              <w:rPr>
                <w:sz w:val="19"/>
              </w:rPr>
              <w:t>347.36 m/s</w:t>
            </w:r>
          </w:p>
        </w:tc>
        <w:tc>
          <w:tcPr>
            <w:tcW w:type="dxa" w:w="3216"/>
            <w:shd w:fill="F2F5F8"/>
            <w:tcMar>
              <w:top w:w="80" w:type="dxa"/>
              <w:bottom w:w="80" w:type="dxa"/>
              <w:left w:w="120" w:type="dxa"/>
              <w:right w:w="120" w:type="dxa"/>
            </w:tcMar>
          </w:tcPr>
          <w:p>
            <w:pPr>
              <w:jc w:val="center"/>
            </w:pPr>
            <w:r>
              <w:rPr>
                <w:sz w:val="19"/>
              </w:rPr>
              <w:t>5757.7 μs</w:t>
            </w:r>
          </w:p>
        </w:tc>
      </w:tr>
      <w:tr>
        <w:tc>
          <w:tcPr>
            <w:tcW w:type="dxa" w:w="3216"/>
            <w:shd w:fill="FFFFFF"/>
            <w:tcMar>
              <w:top w:w="80" w:type="dxa"/>
              <w:bottom w:w="80" w:type="dxa"/>
              <w:left w:w="120" w:type="dxa"/>
              <w:right w:w="120" w:type="dxa"/>
            </w:tcMar>
          </w:tcPr>
          <w:p>
            <w:pPr>
              <w:jc w:val="center"/>
            </w:pPr>
            <w:r>
              <w:rPr>
                <w:sz w:val="19"/>
              </w:rPr>
              <w:t>30.0 °C</w:t>
            </w:r>
          </w:p>
        </w:tc>
        <w:tc>
          <w:tcPr>
            <w:tcW w:type="dxa" w:w="3216"/>
            <w:shd w:fill="FFFFFF"/>
            <w:tcMar>
              <w:top w:w="80" w:type="dxa"/>
              <w:bottom w:w="80" w:type="dxa"/>
              <w:left w:w="120" w:type="dxa"/>
              <w:right w:w="120" w:type="dxa"/>
            </w:tcMar>
          </w:tcPr>
          <w:p>
            <w:pPr>
              <w:jc w:val="center"/>
            </w:pPr>
            <w:r>
              <w:rPr>
                <w:sz w:val="19"/>
              </w:rPr>
              <w:t>349.48 m/s</w:t>
            </w:r>
          </w:p>
        </w:tc>
        <w:tc>
          <w:tcPr>
            <w:tcW w:type="dxa" w:w="3216"/>
            <w:shd w:fill="FFFFFF"/>
            <w:tcMar>
              <w:top w:w="80" w:type="dxa"/>
              <w:bottom w:w="80" w:type="dxa"/>
              <w:left w:w="120" w:type="dxa"/>
              <w:right w:w="120" w:type="dxa"/>
            </w:tcMar>
          </w:tcPr>
          <w:p>
            <w:pPr>
              <w:jc w:val="center"/>
            </w:pPr>
            <w:r>
              <w:rPr>
                <w:sz w:val="19"/>
              </w:rPr>
              <w:t>5722.8 μs</w:t>
            </w:r>
          </w:p>
        </w:tc>
      </w:tr>
    </w:tbl>
    <w:p>
      <w:pPr>
        <w:spacing w:before="160" w:after="40"/>
        <w:jc w:val="center"/>
      </w:pPr>
    </w:p>
    <w:tbl>
      <w:tblPr>
        <w:tblW w:type="auto" w:w="0"/>
        <w:jc w:val="center"/>
        <w:tblLook w:firstColumn="1" w:firstRow="1" w:lastColumn="0" w:lastRow="0" w:noHBand="0" w:noVBand="1" w:val="04A0"/>
      </w:tblPr>
      <w:tblGrid>
        <w:gridCol w:w="9648"/>
      </w:tblGrid>
      <w:tr>
        <w:tc>
          <w:tcPr>
            <w:tcW w:type="dxa" w:w="9648"/>
            <w:shd w:fill="F8FAFC"/>
            <w:tcMar>
              <w:top w:w="160" w:type="dxa"/>
              <w:bottom w:w="160" w:type="dxa"/>
              <w:left w:w="240" w:type="dxa"/>
              <w:right w:w="24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8"/>
              </w:rPr>
              <w:t>[VỊ TRÍ CHÈN HÌNH ẢNH / BIỂU ĐỒ - DÙNG INSERT &gt; PICTURE HOẶC XUẤT TỪ SCRIPT]</w:t>
            </w:r>
          </w:p>
        </w:tc>
      </w:tr>
    </w:tbl>
    <w:p>
      <w:pPr>
        <w:spacing w:after="140"/>
        <w:jc w:val="center"/>
      </w:pPr>
      <w:r>
        <w:rPr>
          <w:rFonts w:ascii="Calibri" w:hAnsi="Calibri"/>
          <w:i/>
          <w:color w:val="5A5A5A"/>
          <w:sz w:val="19"/>
        </w:rPr>
        <w:t>Hình 1.1: Giản đồ búp sóng siêu âm (Beam Pattern ±15°) và cơ chế phản xạ Time-of-Flight</w:t>
      </w:r>
    </w:p>
    <w:p>
      <w:pPr>
        <w:keepNext/>
        <w:spacing w:before="220" w:after="60"/>
      </w:pPr>
      <w:bookmarkStart w:id="8" w:name="chap1_2"/>
      <w:r>
        <w:rPr>
          <w:rFonts w:ascii="Calibri" w:hAnsi="Calibri"/>
          <w:b/>
          <w:color w:val="800000"/>
          <w:sz w:val="23"/>
        </w:rPr>
        <w:t>1.2. Cấu tạo phần cứng và nguyên lý hoạt động của cảm biến RCWL-1601</w:t>
      </w:r>
      <w:bookmarkEnd w:id="8"/>
    </w:p>
    <w:p>
      <w:pPr>
        <w:pStyle w:val="ListBullet"/>
        <w:spacing w:after="60" w:line="269" w:lineRule="auto"/>
      </w:pPr>
      <w:r>
        <w:rPr>
          <w:rFonts w:ascii="Calibri" w:hAnsi="Calibri"/>
          <w:b/>
          <w:sz w:val="22"/>
        </w:rPr>
        <w:t xml:space="preserve">• </w:t>
      </w:r>
      <w:r>
        <w:rPr>
          <w:rFonts w:ascii="Calibri" w:hAnsi="Calibri"/>
          <w:sz w:val="22"/>
        </w:rPr>
        <w:t>Cảm biến RCWL-1601: Sử dụng IC xử lý chuyên dụng RCWL-9610 thế hệ mới, hỗ trợ dải điện áp làm việc rộng 3.0V - 5.5V, ngõ ra Echo mức logic 3.3V tương thích hoàn toàn chân GPIO của ESP32 mà không cần mạch chuyển đổi mức. Dòng tĩnh cực thấp ~2.2 mA.</w:t>
      </w:r>
    </w:p>
    <w:p>
      <w:pPr>
        <w:pStyle w:val="ListBullet"/>
        <w:spacing w:after="60" w:line="269" w:lineRule="auto"/>
      </w:pPr>
      <w:r>
        <w:rPr>
          <w:rFonts w:ascii="Calibri" w:hAnsi="Calibri"/>
          <w:b/>
          <w:sz w:val="22"/>
        </w:rPr>
        <w:t xml:space="preserve">• </w:t>
      </w:r>
      <w:r>
        <w:rPr>
          <w:rFonts w:ascii="Calibri" w:hAnsi="Calibri"/>
          <w:sz w:val="22"/>
        </w:rPr>
        <w:t>Giản đồ kích phát &amp; phản hồi: Kích hoạt chân TRIG bằng xung mức cao tối thiểu 10 μs; mô-đun phát chùm 8 xung 40 kHz; chân ECHO chuyển lên mức cao có độ rộng tương ứng với thời gian bay t.</w:t>
      </w:r>
    </w:p>
    <w:p>
      <w:pPr>
        <w:spacing w:before="160" w:after="40"/>
        <w:jc w:val="center"/>
      </w:pPr>
    </w:p>
    <w:tbl>
      <w:tblPr>
        <w:tblW w:type="auto" w:w="0"/>
        <w:jc w:val="center"/>
        <w:tblLook w:firstColumn="1" w:firstRow="1" w:lastColumn="0" w:lastRow="0" w:noHBand="0" w:noVBand="1" w:val="04A0"/>
      </w:tblPr>
      <w:tblGrid>
        <w:gridCol w:w="9648"/>
      </w:tblGrid>
      <w:tr>
        <w:tc>
          <w:tcPr>
            <w:tcW w:type="dxa" w:w="9648"/>
            <w:shd w:fill="F8FAFC"/>
            <w:tcMar>
              <w:top w:w="160" w:type="dxa"/>
              <w:bottom w:w="160" w:type="dxa"/>
              <w:left w:w="240" w:type="dxa"/>
              <w:right w:w="24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8"/>
              </w:rPr>
              <w:t>[VỊ TRÍ CHÈN HÌNH ẢNH / BIỂU ĐỒ - DÙNG INSERT &gt; PICTURE HOẶC XUẤT TỪ SCRIPT]</w:t>
            </w:r>
          </w:p>
        </w:tc>
      </w:tr>
    </w:tbl>
    <w:p>
      <w:pPr>
        <w:spacing w:after="140"/>
        <w:jc w:val="center"/>
      </w:pPr>
      <w:r>
        <w:rPr>
          <w:rFonts w:ascii="Calibri" w:hAnsi="Calibri"/>
          <w:i/>
          <w:color w:val="5A5A5A"/>
          <w:sz w:val="19"/>
        </w:rPr>
        <w:t>Hình 1.2: Sơ đồ khối phát/thu siêu âm 40 kHz, IC RCWL-9610 và Giản đồ xung kích hoạt TRIG – phản hồi ECHO</w:t>
      </w:r>
    </w:p>
    <w:p>
      <w:pPr>
        <w:keepNext/>
        <w:spacing w:before="220" w:after="60"/>
      </w:pPr>
      <w:bookmarkStart w:id="9" w:name="chap1_3"/>
      <w:r>
        <w:rPr>
          <w:rFonts w:ascii="Calibri" w:hAnsi="Calibri"/>
          <w:b/>
          <w:color w:val="800000"/>
          <w:sz w:val="23"/>
        </w:rPr>
        <w:t>1.3. Hệ thống công thức đánh giá đặc tính tĩnh và Độ không đảm bảo đo</w:t>
      </w:r>
      <w:bookmarkEnd w:id="9"/>
    </w:p>
    <w:p>
      <w:pPr>
        <w:spacing w:after="80" w:line="276" w:lineRule="auto"/>
      </w:pPr>
      <w:r>
        <w:rPr>
          <w:rFonts w:ascii="Calibri" w:hAnsi="Calibri"/>
          <w:i w:val="0"/>
          <w:sz w:val="22"/>
        </w:rPr>
        <w:t>Hệ thống các đại lượng thống kê và chỉ tiêu đặc tính tĩnh được tổng hợp dưới dạng bảng chuẩn sau:</w:t>
      </w:r>
    </w:p>
    <w:tbl>
      <w:tblPr>
        <w:tblW w:type="auto" w:w="0"/>
        <w:jc w:val="center"/>
        <w:tblLook w:firstColumn="1" w:firstRow="1" w:lastColumn="0" w:lastRow="0" w:noHBand="0" w:noVBand="1" w:val="04A0"/>
      </w:tblPr>
      <w:tblGrid>
        <w:gridCol w:w="3216"/>
        <w:gridCol w:w="3216"/>
        <w:gridCol w:w="3216"/>
      </w:tblGrid>
      <w:tr>
        <w:tc>
          <w:tcPr>
            <w:tcW w:type="dxa" w:w="3216"/>
            <w:shd w:fill="003366"/>
            <w:tcMar>
              <w:top w:w="80" w:type="dxa"/>
              <w:bottom w:w="80" w:type="dxa"/>
              <w:left w:w="120" w:type="dxa"/>
              <w:right w:w="120" w:type="dxa"/>
            </w:tcMar>
          </w:tcPr>
          <w:p>
            <w:pPr>
              <w:jc w:val="center"/>
            </w:pPr>
            <w:r>
              <w:rPr>
                <w:b/>
                <w:color w:val="FFFFFF"/>
                <w:sz w:val="19"/>
              </w:rPr>
              <w:t>Chỉ tiêu kỹ thuật</w:t>
            </w:r>
          </w:p>
        </w:tc>
        <w:tc>
          <w:tcPr>
            <w:tcW w:type="dxa" w:w="3216"/>
            <w:shd w:fill="003366"/>
            <w:tcMar>
              <w:top w:w="80" w:type="dxa"/>
              <w:bottom w:w="80" w:type="dxa"/>
              <w:left w:w="120" w:type="dxa"/>
              <w:right w:w="120" w:type="dxa"/>
            </w:tcMar>
          </w:tcPr>
          <w:p>
            <w:pPr>
              <w:jc w:val="center"/>
            </w:pPr>
            <w:r>
              <w:rPr>
                <w:b/>
                <w:color w:val="FFFFFF"/>
                <w:sz w:val="19"/>
              </w:rPr>
              <w:t>Công thức định nghĩa toán học</w:t>
            </w:r>
          </w:p>
        </w:tc>
        <w:tc>
          <w:tcPr>
            <w:tcW w:type="dxa" w:w="3216"/>
            <w:shd w:fill="003366"/>
            <w:tcMar>
              <w:top w:w="80" w:type="dxa"/>
              <w:bottom w:w="80" w:type="dxa"/>
              <w:left w:w="120" w:type="dxa"/>
              <w:right w:w="120" w:type="dxa"/>
            </w:tcMar>
          </w:tcPr>
          <w:p>
            <w:pPr>
              <w:jc w:val="center"/>
            </w:pPr>
            <w:r>
              <w:rPr>
                <w:b/>
                <w:color w:val="FFFFFF"/>
                <w:sz w:val="19"/>
              </w:rPr>
              <w:t>Ý nghĩa trong đánh giá cảm biến</w:t>
            </w:r>
          </w:p>
        </w:tc>
      </w:tr>
      <w:tr>
        <w:tc>
          <w:tcPr>
            <w:tcW w:type="dxa" w:w="3216"/>
            <w:shd w:fill="FFFFFF"/>
            <w:tcMar>
              <w:top w:w="80" w:type="dxa"/>
              <w:bottom w:w="80" w:type="dxa"/>
              <w:left w:w="120" w:type="dxa"/>
              <w:right w:w="120" w:type="dxa"/>
            </w:tcMar>
          </w:tcPr>
          <w:p>
            <w:pPr>
              <w:jc w:val="center"/>
            </w:pPr>
            <w:r>
              <w:rPr>
                <w:sz w:val="18"/>
              </w:rPr>
              <w:t>Trung bình &amp; Độ lệch chuẩn</w:t>
            </w:r>
          </w:p>
        </w:tc>
        <w:tc>
          <w:tcPr>
            <w:tcW w:type="dxa" w:w="3216"/>
            <w:shd w:fill="FFFFFF"/>
            <w:tcMar>
              <w:top w:w="80" w:type="dxa"/>
              <w:bottom w:w="80" w:type="dxa"/>
              <w:left w:w="120" w:type="dxa"/>
              <w:right w:w="120" w:type="dxa"/>
            </w:tcMar>
          </w:tcPr>
          <w:p>
            <w:r>
              <w:rPr>
                <w:sz w:val="18"/>
              </w:rPr>
              <w:t>x_bar = ∑x_i / N;  s = sqrt(∑(x_i - x_bar)^2 / (N-1))</w:t>
            </w:r>
          </w:p>
        </w:tc>
        <w:tc>
          <w:tcPr>
            <w:tcW w:type="dxa" w:w="3216"/>
            <w:shd w:fill="FFFFFF"/>
            <w:tcMar>
              <w:top w:w="80" w:type="dxa"/>
              <w:bottom w:w="80" w:type="dxa"/>
              <w:left w:w="120" w:type="dxa"/>
              <w:right w:w="120" w:type="dxa"/>
            </w:tcMar>
          </w:tcPr>
          <w:p>
            <w:r>
              <w:rPr>
                <w:sz w:val="18"/>
              </w:rPr>
              <w:t>Đặc trưng xu hướng hội tụ và độ phân tán ngẫu nhiên</w:t>
            </w:r>
          </w:p>
        </w:tc>
      </w:tr>
      <w:tr>
        <w:tc>
          <w:tcPr>
            <w:tcW w:type="dxa" w:w="3216"/>
            <w:shd w:fill="F2F5F8"/>
            <w:tcMar>
              <w:top w:w="80" w:type="dxa"/>
              <w:bottom w:w="80" w:type="dxa"/>
              <w:left w:w="120" w:type="dxa"/>
              <w:right w:w="120" w:type="dxa"/>
            </w:tcMar>
          </w:tcPr>
          <w:p>
            <w:pPr>
              <w:jc w:val="center"/>
            </w:pPr>
            <w:r>
              <w:rPr>
                <w:sz w:val="18"/>
              </w:rPr>
              <w:t>Tiêu chuẩn lọc Outlier</w:t>
            </w:r>
          </w:p>
        </w:tc>
        <w:tc>
          <w:tcPr>
            <w:tcW w:type="dxa" w:w="3216"/>
            <w:shd w:fill="F2F5F8"/>
            <w:tcMar>
              <w:top w:w="80" w:type="dxa"/>
              <w:bottom w:w="80" w:type="dxa"/>
              <w:left w:w="120" w:type="dxa"/>
              <w:right w:w="120" w:type="dxa"/>
            </w:tcMar>
          </w:tcPr>
          <w:p>
            <w:r>
              <w:rPr>
                <w:sz w:val="18"/>
              </w:rPr>
              <w:t>|x_i - x_bar| &gt; 3*s  hoặc  x_i ngoài [Q1 - 1.5*IQR, Q3 + 1.5*IQR]</w:t>
            </w:r>
          </w:p>
        </w:tc>
        <w:tc>
          <w:tcPr>
            <w:tcW w:type="dxa" w:w="3216"/>
            <w:shd w:fill="F2F5F8"/>
            <w:tcMar>
              <w:top w:w="80" w:type="dxa"/>
              <w:bottom w:w="80" w:type="dxa"/>
              <w:left w:w="120" w:type="dxa"/>
              <w:right w:w="120" w:type="dxa"/>
            </w:tcMar>
          </w:tcPr>
          <w:p>
            <w:r>
              <w:rPr>
                <w:sz w:val="18"/>
              </w:rPr>
              <w:t>Phát hiện và loại bỏ các điểm nhảy bậc chu kỳ sóng</w:t>
            </w:r>
          </w:p>
        </w:tc>
      </w:tr>
      <w:tr>
        <w:tc>
          <w:tcPr>
            <w:tcW w:type="dxa" w:w="3216"/>
            <w:shd w:fill="FFFFFF"/>
            <w:tcMar>
              <w:top w:w="80" w:type="dxa"/>
              <w:bottom w:w="80" w:type="dxa"/>
              <w:left w:w="120" w:type="dxa"/>
              <w:right w:w="120" w:type="dxa"/>
            </w:tcMar>
          </w:tcPr>
          <w:p>
            <w:pPr>
              <w:jc w:val="center"/>
            </w:pPr>
            <w:r>
              <w:rPr>
                <w:sz w:val="18"/>
              </w:rPr>
              <w:t>Độ chụm (Precision)</w:t>
            </w:r>
          </w:p>
        </w:tc>
        <w:tc>
          <w:tcPr>
            <w:tcW w:type="dxa" w:w="3216"/>
            <w:shd w:fill="FFFFFF"/>
            <w:tcMar>
              <w:top w:w="80" w:type="dxa"/>
              <w:bottom w:w="80" w:type="dxa"/>
              <w:left w:w="120" w:type="dxa"/>
              <w:right w:w="120" w:type="dxa"/>
            </w:tcMar>
          </w:tcPr>
          <w:p>
            <w:r>
              <w:rPr>
                <w:sz w:val="18"/>
              </w:rPr>
              <w:t>CV% = (s / x_bar) * 100%;  IQR = Q3 - Q1</w:t>
            </w:r>
          </w:p>
        </w:tc>
        <w:tc>
          <w:tcPr>
            <w:tcW w:type="dxa" w:w="3216"/>
            <w:shd w:fill="FFFFFF"/>
            <w:tcMar>
              <w:top w:w="80" w:type="dxa"/>
              <w:bottom w:w="80" w:type="dxa"/>
              <w:left w:w="120" w:type="dxa"/>
              <w:right w:w="120" w:type="dxa"/>
            </w:tcMar>
          </w:tcPr>
          <w:p>
            <w:r>
              <w:rPr>
                <w:sz w:val="18"/>
              </w:rPr>
              <w:t>Đánh giá mức độ lặp lại giữa các lần đo cùng điều kiện</w:t>
            </w:r>
          </w:p>
        </w:tc>
      </w:tr>
      <w:tr>
        <w:tc>
          <w:tcPr>
            <w:tcW w:type="dxa" w:w="3216"/>
            <w:shd w:fill="F2F5F8"/>
            <w:tcMar>
              <w:top w:w="80" w:type="dxa"/>
              <w:bottom w:w="80" w:type="dxa"/>
              <w:left w:w="120" w:type="dxa"/>
              <w:right w:w="120" w:type="dxa"/>
            </w:tcMar>
          </w:tcPr>
          <w:p>
            <w:pPr>
              <w:jc w:val="center"/>
            </w:pPr>
            <w:r>
              <w:rPr>
                <w:sz w:val="18"/>
              </w:rPr>
              <w:t>Độ chính xác (Accuracy)</w:t>
            </w:r>
          </w:p>
        </w:tc>
        <w:tc>
          <w:tcPr>
            <w:tcW w:type="dxa" w:w="3216"/>
            <w:shd w:fill="F2F5F8"/>
            <w:tcMar>
              <w:top w:w="80" w:type="dxa"/>
              <w:bottom w:w="80" w:type="dxa"/>
              <w:left w:w="120" w:type="dxa"/>
              <w:right w:w="120" w:type="dxa"/>
            </w:tcMar>
          </w:tcPr>
          <w:p>
            <w:r>
              <w:rPr>
                <w:sz w:val="18"/>
              </w:rPr>
              <w:t>e = d_meas - d_true;  delta% = (|e| / d_true) * 100%</w:t>
            </w:r>
          </w:p>
        </w:tc>
        <w:tc>
          <w:tcPr>
            <w:tcW w:type="dxa" w:w="3216"/>
            <w:shd w:fill="F2F5F8"/>
            <w:tcMar>
              <w:top w:w="80" w:type="dxa"/>
              <w:bottom w:w="80" w:type="dxa"/>
              <w:left w:w="120" w:type="dxa"/>
              <w:right w:w="120" w:type="dxa"/>
            </w:tcMar>
          </w:tcPr>
          <w:p>
            <w:r>
              <w:rPr>
                <w:sz w:val="18"/>
              </w:rPr>
              <w:t>Định lượng mức độ tiệm cận với giá trị chuẩn thực tế</w:t>
            </w:r>
          </w:p>
        </w:tc>
      </w:tr>
      <w:tr>
        <w:tc>
          <w:tcPr>
            <w:tcW w:type="dxa" w:w="3216"/>
            <w:shd w:fill="FFFFFF"/>
            <w:tcMar>
              <w:top w:w="80" w:type="dxa"/>
              <w:bottom w:w="80" w:type="dxa"/>
              <w:left w:w="120" w:type="dxa"/>
              <w:right w:w="120" w:type="dxa"/>
            </w:tcMar>
          </w:tcPr>
          <w:p>
            <w:pPr>
              <w:jc w:val="center"/>
            </w:pPr>
            <w:r>
              <w:rPr>
                <w:sz w:val="18"/>
              </w:rPr>
              <w:t>Tuyến tính &amp; Độ nhạy</w:t>
            </w:r>
          </w:p>
        </w:tc>
        <w:tc>
          <w:tcPr>
            <w:tcW w:type="dxa" w:w="3216"/>
            <w:shd w:fill="FFFFFF"/>
            <w:tcMar>
              <w:top w:w="80" w:type="dxa"/>
              <w:bottom w:w="80" w:type="dxa"/>
              <w:left w:w="120" w:type="dxa"/>
              <w:right w:w="120" w:type="dxa"/>
            </w:tcMar>
          </w:tcPr>
          <w:p>
            <w:r>
              <w:rPr>
                <w:sz w:val="18"/>
              </w:rPr>
              <w:t>d_meas = a * d_true + b;  S_t = Δt / Δd;  %FSO = (max|Δ| / FSO)*100%</w:t>
            </w:r>
          </w:p>
        </w:tc>
        <w:tc>
          <w:tcPr>
            <w:tcW w:type="dxa" w:w="3216"/>
            <w:shd w:fill="FFFFFF"/>
            <w:tcMar>
              <w:top w:w="80" w:type="dxa"/>
              <w:bottom w:w="80" w:type="dxa"/>
              <w:left w:w="120" w:type="dxa"/>
              <w:right w:w="120" w:type="dxa"/>
            </w:tcMar>
          </w:tcPr>
          <w:p>
            <w:r>
              <w:rPr>
                <w:sz w:val="18"/>
              </w:rPr>
              <w:t>Đánh giá mức độ tỷ lệ tuyến tính và độ nhạy truyền đạt</w:t>
            </w:r>
          </w:p>
        </w:tc>
      </w:tr>
      <w:tr>
        <w:tc>
          <w:tcPr>
            <w:tcW w:type="dxa" w:w="3216"/>
            <w:shd w:fill="F2F5F8"/>
            <w:tcMar>
              <w:top w:w="80" w:type="dxa"/>
              <w:bottom w:w="80" w:type="dxa"/>
              <w:left w:w="120" w:type="dxa"/>
              <w:right w:w="120" w:type="dxa"/>
            </w:tcMar>
          </w:tcPr>
          <w:p>
            <w:pPr>
              <w:jc w:val="center"/>
            </w:pPr>
            <w:r>
              <w:rPr>
                <w:sz w:val="18"/>
              </w:rPr>
              <w:t>Độ trễ (Hysteresis)</w:t>
            </w:r>
          </w:p>
        </w:tc>
        <w:tc>
          <w:tcPr>
            <w:tcW w:type="dxa" w:w="3216"/>
            <w:shd w:fill="F2F5F8"/>
            <w:tcMar>
              <w:top w:w="80" w:type="dxa"/>
              <w:bottom w:w="80" w:type="dxa"/>
              <w:left w:w="120" w:type="dxa"/>
              <w:right w:w="120" w:type="dxa"/>
            </w:tcMar>
          </w:tcPr>
          <w:p>
            <w:r>
              <w:rPr>
                <w:sz w:val="18"/>
              </w:rPr>
              <w:t>ΔH_k = |d_tiến - d_lùi|;  gamma_H% = (ΔH_max / FSO) * 100%</w:t>
            </w:r>
          </w:p>
        </w:tc>
        <w:tc>
          <w:tcPr>
            <w:tcW w:type="dxa" w:w="3216"/>
            <w:shd w:fill="F2F5F8"/>
            <w:tcMar>
              <w:top w:w="80" w:type="dxa"/>
              <w:bottom w:w="80" w:type="dxa"/>
              <w:left w:w="120" w:type="dxa"/>
              <w:right w:w="120" w:type="dxa"/>
            </w:tcMar>
          </w:tcPr>
          <w:p>
            <w:r>
              <w:rPr>
                <w:sz w:val="18"/>
              </w:rPr>
              <w:t>Chênh lệch giá trị đo giữa chiều tăng và chiều giảm cự ly</w:t>
            </w:r>
          </w:p>
        </w:tc>
      </w:tr>
      <w:tr>
        <w:tc>
          <w:tcPr>
            <w:tcW w:type="dxa" w:w="3216"/>
            <w:shd w:fill="FFFFFF"/>
            <w:tcMar>
              <w:top w:w="80" w:type="dxa"/>
              <w:bottom w:w="80" w:type="dxa"/>
              <w:left w:w="120" w:type="dxa"/>
              <w:right w:w="120" w:type="dxa"/>
            </w:tcMar>
          </w:tcPr>
          <w:p>
            <w:pPr>
              <w:jc w:val="center"/>
            </w:pPr>
            <w:r>
              <w:rPr>
                <w:sz w:val="18"/>
              </w:rPr>
              <w:t>Độ KĐBĐ ISO/GUM</w:t>
            </w:r>
          </w:p>
        </w:tc>
        <w:tc>
          <w:tcPr>
            <w:tcW w:type="dxa" w:w="3216"/>
            <w:shd w:fill="FFFFFF"/>
            <w:tcMar>
              <w:top w:w="80" w:type="dxa"/>
              <w:bottom w:w="80" w:type="dxa"/>
              <w:left w:w="120" w:type="dxa"/>
              <w:right w:w="120" w:type="dxa"/>
            </w:tcMar>
          </w:tcPr>
          <w:p>
            <w:r>
              <w:rPr>
                <w:sz w:val="18"/>
              </w:rPr>
              <w:t>u_A = s / sqrt(N);  u_c = sqrt(u_A^2 + u_B^2);  U_95% = 2 * u_c</w:t>
            </w:r>
          </w:p>
        </w:tc>
        <w:tc>
          <w:tcPr>
            <w:tcW w:type="dxa" w:w="3216"/>
            <w:shd w:fill="FFFFFF"/>
            <w:tcMar>
              <w:top w:w="80" w:type="dxa"/>
              <w:bottom w:w="80" w:type="dxa"/>
              <w:left w:w="120" w:type="dxa"/>
              <w:right w:w="120" w:type="dxa"/>
            </w:tcMar>
          </w:tcPr>
          <w:p>
            <w:r>
              <w:rPr>
                <w:sz w:val="18"/>
              </w:rPr>
              <w:t>Đánh giá độ tin cậy kết quả đo theo tiêu chuẩn quốc tế</w:t>
            </w:r>
          </w:p>
        </w:tc>
      </w:tr>
    </w:tbl>
    <w:tbl>
      <w:tblPr>
        <w:tblW w:type="auto" w:w="0"/>
        <w:jc w:val="center"/>
        <w:tblLook w:firstColumn="1" w:firstRow="1" w:lastColumn="0" w:lastRow="0" w:noHBand="0" w:noVBand="1" w:val="04A0"/>
      </w:tblPr>
      <w:tblGrid>
        <w:gridCol w:w="9648"/>
      </w:tblGrid>
      <w:tr>
        <w:tc>
          <w:tcPr>
            <w:tcW w:type="dxa" w:w="9648"/>
            <w:shd w:fill="F2F7FA"/>
            <w:tcMar>
              <w:top w:w="90" w:type="dxa"/>
              <w:bottom w:w="90" w:type="dxa"/>
              <w:left w:w="140" w:type="dxa"/>
              <w:right w:w="140" w:type="dxa"/>
            </w:tcMar>
            <w:tcBorders>
              <w:top w:val="single" w:sz="6" w:space="0" w:color="3B82F6"/>
              <w:bottom w:val="single" w:sz="6" w:space="0" w:color="3B82F6"/>
              <w:left w:val="single" w:sz="18" w:space="0" w:color="2563EB"/>
              <w:right w:val="single" w:sz="6" w:space="0" w:color="3B82F6"/>
            </w:tcBorders>
          </w:tcPr>
          <w:p>
            <w:pPr>
              <w:spacing w:after="40"/>
            </w:pPr>
            <w:r>
              <w:rPr>
                <w:rFonts w:ascii="Calibri" w:hAnsi="Calibri"/>
                <w:b/>
                <w:color w:val="1E40AF"/>
                <w:sz w:val="19"/>
              </w:rPr>
              <w:t>[HƯỚNG DẪN ĐIỀN SỐ LIỆU &amp; ĐỒ THỊ CHO MỤC NÀY]</w:t>
              <w:br/>
            </w:r>
            <w:r>
              <w:rPr>
                <w:rFonts w:ascii="Calibri" w:hAnsi="Calibri"/>
                <w:i/>
                <w:color w:val="374151"/>
                <w:sz w:val="19"/>
              </w:rPr>
              <w:t>Mục này đã được cô đọng dưới dạng bảng công thức tổng quát. Bạn có thể chèn thêm chú thích ký hiệu theo slide bài giảng nếu cần.</w:t>
            </w:r>
          </w:p>
        </w:tc>
      </w:tr>
    </w:tbl>
    <w:p>
      <w:pPr>
        <w:spacing w:after="40"/>
      </w:pPr>
    </w:p>
    <w:p>
      <w:r>
        <w:br w:type="page"/>
      </w:r>
    </w:p>
    <w:p>
      <w:pPr>
        <w:keepNext/>
        <w:spacing w:before="360" w:after="80"/>
      </w:pPr>
      <w:bookmarkStart w:id="10" w:name="chap2"/>
      <w:r>
        <w:rPr>
          <w:rFonts w:ascii="Calibri" w:hAnsi="Calibri"/>
          <w:b/>
          <w:color w:val="003366"/>
          <w:sz w:val="27"/>
        </w:rPr>
        <w:t>CHƯƠNG 2: THIẾT KẾ HỆ THỐNG ĐO VÀ QUY TRÌNH THỰC NGHIỆM</w:t>
      </w:r>
      <w:r>
        <w:t xml:space="preserve">   </w:t>
      </w:r>
      <w:hyperlink w:anchor="toc_nav">
        <w:r>
          <w:rPr>
            <w:rFonts w:ascii="Calibri" w:hAnsi="Calibri"/>
            <w:color w:val="2563EB"/>
            <w:sz w:val="18"/>
            <w:i/>
          </w:rPr>
          <w:t>[↑ Về Mục Lục]</w:t>
        </w:r>
      </w:hyperlink>
      <w:bookmarkEnd w:id="10"/>
    </w:p>
    <w:p>
      <w:pPr>
        <w:keepNext/>
        <w:spacing w:before="220" w:after="60"/>
      </w:pPr>
      <w:bookmarkStart w:id="11" w:name="chap2_1"/>
      <w:r>
        <w:rPr>
          <w:rFonts w:ascii="Calibri" w:hAnsi="Calibri"/>
          <w:b/>
          <w:color w:val="800000"/>
          <w:sz w:val="23"/>
        </w:rPr>
        <w:t>2.1. Thiết kế phần cứng và sơ đồ đấu nối trên ESP32 Expansion Board 30-Pin</w:t>
      </w:r>
      <w:bookmarkEnd w:id="11"/>
    </w:p>
    <w:p>
      <w:pPr>
        <w:pStyle w:val="ListBullet"/>
        <w:spacing w:after="60" w:line="269" w:lineRule="auto"/>
      </w:pPr>
      <w:r>
        <w:rPr>
          <w:rFonts w:ascii="Calibri" w:hAnsi="Calibri"/>
          <w:b/>
          <w:sz w:val="22"/>
        </w:rPr>
        <w:t xml:space="preserve">• </w:t>
      </w:r>
      <w:r>
        <w:rPr>
          <w:rFonts w:ascii="Calibri" w:hAnsi="Calibri"/>
          <w:sz w:val="22"/>
        </w:rPr>
        <w:t>ESP32 GPIO 5: Kết nối chân TRIG của RCWL-1601 (Xung kích phát 10 μs).</w:t>
      </w:r>
    </w:p>
    <w:p>
      <w:pPr>
        <w:pStyle w:val="ListBullet"/>
        <w:spacing w:after="60" w:line="269" w:lineRule="auto"/>
      </w:pPr>
      <w:r>
        <w:rPr>
          <w:rFonts w:ascii="Calibri" w:hAnsi="Calibri"/>
          <w:b/>
          <w:sz w:val="22"/>
        </w:rPr>
        <w:t xml:space="preserve">• </w:t>
      </w:r>
      <w:r>
        <w:rPr>
          <w:rFonts w:ascii="Calibri" w:hAnsi="Calibri"/>
          <w:sz w:val="22"/>
        </w:rPr>
        <w:t>ESP32 GPIO 18: Kết nối chân ECHO của RCWL-1601 (Đo độ rộng xung phản hồi).</w:t>
      </w:r>
    </w:p>
    <w:p>
      <w:pPr>
        <w:pStyle w:val="ListBullet"/>
        <w:spacing w:after="60" w:line="269" w:lineRule="auto"/>
      </w:pPr>
      <w:r>
        <w:rPr>
          <w:rFonts w:ascii="Calibri" w:hAnsi="Calibri"/>
          <w:b/>
          <w:sz w:val="22"/>
        </w:rPr>
        <w:t xml:space="preserve">• </w:t>
      </w:r>
      <w:r>
        <w:rPr>
          <w:rFonts w:ascii="Calibri" w:hAnsi="Calibri"/>
          <w:sz w:val="22"/>
        </w:rPr>
        <w:t>ESP32 GPIO 4: Kết nối chân DATA của cảm biến nhiệt độ môi trường (chuẩn 1-Wire).</w:t>
      </w:r>
    </w:p>
    <w:p>
      <w:pPr>
        <w:pStyle w:val="ListBullet"/>
        <w:spacing w:after="60" w:line="269" w:lineRule="auto"/>
      </w:pPr>
      <w:r>
        <w:rPr>
          <w:rFonts w:ascii="Calibri" w:hAnsi="Calibri"/>
          <w:b/>
          <w:sz w:val="22"/>
        </w:rPr>
        <w:t xml:space="preserve">• </w:t>
      </w:r>
      <w:r>
        <w:rPr>
          <w:rFonts w:ascii="Calibri" w:hAnsi="Calibri"/>
          <w:sz w:val="22"/>
        </w:rPr>
        <w:t>Nguồn nuôi: Cấp 3.3V từ chân 3V3 của ESP32 sang VCC của cảm biến, nối chung GND.</w:t>
      </w:r>
    </w:p>
    <w:tbl>
      <w:tblPr>
        <w:tblW w:type="auto" w:w="0"/>
        <w:jc w:val="center"/>
        <w:tblLook w:firstColumn="1" w:firstRow="1" w:lastColumn="0" w:lastRow="0" w:noHBand="0" w:noVBand="1" w:val="04A0"/>
      </w:tblPr>
      <w:tblGrid>
        <w:gridCol w:w="2412"/>
        <w:gridCol w:w="2412"/>
        <w:gridCol w:w="2412"/>
        <w:gridCol w:w="2412"/>
      </w:tblGrid>
      <w:tr>
        <w:tc>
          <w:tcPr>
            <w:tcW w:type="dxa" w:w="2412"/>
            <w:shd w:fill="003366"/>
            <w:tcMar>
              <w:top w:w="80" w:type="dxa"/>
              <w:bottom w:w="80" w:type="dxa"/>
              <w:left w:w="120" w:type="dxa"/>
              <w:right w:w="120" w:type="dxa"/>
            </w:tcMar>
          </w:tcPr>
          <w:p>
            <w:pPr>
              <w:jc w:val="center"/>
            </w:pPr>
            <w:r>
              <w:rPr>
                <w:b/>
                <w:color w:val="FFFFFF"/>
                <w:sz w:val="19"/>
              </w:rPr>
              <w:t>Thiết bị / Module</w:t>
            </w:r>
          </w:p>
        </w:tc>
        <w:tc>
          <w:tcPr>
            <w:tcW w:type="dxa" w:w="2412"/>
            <w:shd w:fill="003366"/>
            <w:tcMar>
              <w:top w:w="80" w:type="dxa"/>
              <w:bottom w:w="80" w:type="dxa"/>
              <w:left w:w="120" w:type="dxa"/>
              <w:right w:w="120" w:type="dxa"/>
            </w:tcMar>
          </w:tcPr>
          <w:p>
            <w:pPr>
              <w:jc w:val="center"/>
            </w:pPr>
            <w:r>
              <w:rPr>
                <w:b/>
                <w:color w:val="FFFFFF"/>
                <w:sz w:val="19"/>
              </w:rPr>
              <w:t>Chân thiết bị</w:t>
            </w:r>
          </w:p>
        </w:tc>
        <w:tc>
          <w:tcPr>
            <w:tcW w:type="dxa" w:w="2412"/>
            <w:shd w:fill="003366"/>
            <w:tcMar>
              <w:top w:w="80" w:type="dxa"/>
              <w:bottom w:w="80" w:type="dxa"/>
              <w:left w:w="120" w:type="dxa"/>
              <w:right w:w="120" w:type="dxa"/>
            </w:tcMar>
          </w:tcPr>
          <w:p>
            <w:pPr>
              <w:jc w:val="center"/>
            </w:pPr>
            <w:r>
              <w:rPr>
                <w:b/>
                <w:color w:val="FFFFFF"/>
                <w:sz w:val="19"/>
              </w:rPr>
              <w:t>Chân vi điều khiển ESP32</w:t>
            </w:r>
          </w:p>
        </w:tc>
        <w:tc>
          <w:tcPr>
            <w:tcW w:type="dxa" w:w="2412"/>
            <w:shd w:fill="003366"/>
            <w:tcMar>
              <w:top w:w="80" w:type="dxa"/>
              <w:bottom w:w="80" w:type="dxa"/>
              <w:left w:w="120" w:type="dxa"/>
              <w:right w:w="120" w:type="dxa"/>
            </w:tcMar>
          </w:tcPr>
          <w:p>
            <w:pPr>
              <w:jc w:val="center"/>
            </w:pPr>
            <w:r>
              <w:rPr>
                <w:b/>
                <w:color w:val="FFFFFF"/>
                <w:sz w:val="19"/>
              </w:rPr>
              <w:t>Chức năng tín hiệu</w:t>
            </w:r>
          </w:p>
        </w:tc>
      </w:tr>
      <w:tr>
        <w:tc>
          <w:tcPr>
            <w:tcW w:type="dxa" w:w="2412"/>
            <w:shd w:fill="FFFFFF"/>
            <w:tcMar>
              <w:top w:w="80" w:type="dxa"/>
              <w:bottom w:w="80" w:type="dxa"/>
              <w:left w:w="120" w:type="dxa"/>
              <w:right w:w="120" w:type="dxa"/>
            </w:tcMar>
          </w:tcPr>
          <w:p>
            <w:r>
              <w:rPr>
                <w:sz w:val="19"/>
              </w:rPr>
              <w:t>RCWL-1601</w:t>
            </w:r>
          </w:p>
        </w:tc>
        <w:tc>
          <w:tcPr>
            <w:tcW w:type="dxa" w:w="2412"/>
            <w:shd w:fill="FFFFFF"/>
            <w:tcMar>
              <w:top w:w="80" w:type="dxa"/>
              <w:bottom w:w="80" w:type="dxa"/>
              <w:left w:w="120" w:type="dxa"/>
              <w:right w:w="120" w:type="dxa"/>
            </w:tcMar>
          </w:tcPr>
          <w:p>
            <w:pPr>
              <w:jc w:val="center"/>
            </w:pPr>
            <w:r>
              <w:rPr>
                <w:sz w:val="19"/>
              </w:rPr>
              <w:t>TRIG</w:t>
            </w:r>
          </w:p>
        </w:tc>
        <w:tc>
          <w:tcPr>
            <w:tcW w:type="dxa" w:w="2412"/>
            <w:shd w:fill="FFFFFF"/>
            <w:tcMar>
              <w:top w:w="80" w:type="dxa"/>
              <w:bottom w:w="80" w:type="dxa"/>
              <w:left w:w="120" w:type="dxa"/>
              <w:right w:w="120" w:type="dxa"/>
            </w:tcMar>
          </w:tcPr>
          <w:p>
            <w:pPr>
              <w:jc w:val="center"/>
            </w:pPr>
            <w:r>
              <w:rPr>
                <w:sz w:val="19"/>
              </w:rPr>
              <w:t>GPIO 5</w:t>
            </w:r>
          </w:p>
        </w:tc>
        <w:tc>
          <w:tcPr>
            <w:tcW w:type="dxa" w:w="2412"/>
            <w:shd w:fill="FFFFFF"/>
            <w:tcMar>
              <w:top w:w="80" w:type="dxa"/>
              <w:bottom w:w="80" w:type="dxa"/>
              <w:left w:w="120" w:type="dxa"/>
              <w:right w:w="120" w:type="dxa"/>
            </w:tcMar>
          </w:tcPr>
          <w:p>
            <w:r>
              <w:rPr>
                <w:sz w:val="19"/>
              </w:rPr>
              <w:t>Xung kích phát siêu âm (10 μs pulse)</w:t>
            </w:r>
          </w:p>
        </w:tc>
      </w:tr>
      <w:tr>
        <w:tc>
          <w:tcPr>
            <w:tcW w:type="dxa" w:w="2412"/>
            <w:shd w:fill="F2F5F8"/>
            <w:tcMar>
              <w:top w:w="80" w:type="dxa"/>
              <w:bottom w:w="80" w:type="dxa"/>
              <w:left w:w="120" w:type="dxa"/>
              <w:right w:w="120" w:type="dxa"/>
            </w:tcMar>
          </w:tcPr>
          <w:p>
            <w:r>
              <w:rPr>
                <w:sz w:val="19"/>
              </w:rPr>
              <w:t>RCWL-1601</w:t>
            </w:r>
          </w:p>
        </w:tc>
        <w:tc>
          <w:tcPr>
            <w:tcW w:type="dxa" w:w="2412"/>
            <w:shd w:fill="F2F5F8"/>
            <w:tcMar>
              <w:top w:w="80" w:type="dxa"/>
              <w:bottom w:w="80" w:type="dxa"/>
              <w:left w:w="120" w:type="dxa"/>
              <w:right w:w="120" w:type="dxa"/>
            </w:tcMar>
          </w:tcPr>
          <w:p>
            <w:pPr>
              <w:jc w:val="center"/>
            </w:pPr>
            <w:r>
              <w:rPr>
                <w:sz w:val="19"/>
              </w:rPr>
              <w:t>ECHO</w:t>
            </w:r>
          </w:p>
        </w:tc>
        <w:tc>
          <w:tcPr>
            <w:tcW w:type="dxa" w:w="2412"/>
            <w:shd w:fill="F2F5F8"/>
            <w:tcMar>
              <w:top w:w="80" w:type="dxa"/>
              <w:bottom w:w="80" w:type="dxa"/>
              <w:left w:w="120" w:type="dxa"/>
              <w:right w:w="120" w:type="dxa"/>
            </w:tcMar>
          </w:tcPr>
          <w:p>
            <w:pPr>
              <w:jc w:val="center"/>
            </w:pPr>
            <w:r>
              <w:rPr>
                <w:sz w:val="19"/>
              </w:rPr>
              <w:t>GPIO 18</w:t>
            </w:r>
          </w:p>
        </w:tc>
        <w:tc>
          <w:tcPr>
            <w:tcW w:type="dxa" w:w="2412"/>
            <w:shd w:fill="F2F5F8"/>
            <w:tcMar>
              <w:top w:w="80" w:type="dxa"/>
              <w:bottom w:w="80" w:type="dxa"/>
              <w:left w:w="120" w:type="dxa"/>
              <w:right w:w="120" w:type="dxa"/>
            </w:tcMar>
          </w:tcPr>
          <w:p>
            <w:r>
              <w:rPr>
                <w:sz w:val="19"/>
              </w:rPr>
              <w:t>Tín hiệu phản hồi đo độ rộng xung (Input)</w:t>
            </w:r>
          </w:p>
        </w:tc>
      </w:tr>
      <w:tr>
        <w:tc>
          <w:tcPr>
            <w:tcW w:type="dxa" w:w="2412"/>
            <w:shd w:fill="FFFFFF"/>
            <w:tcMar>
              <w:top w:w="80" w:type="dxa"/>
              <w:bottom w:w="80" w:type="dxa"/>
              <w:left w:w="120" w:type="dxa"/>
              <w:right w:w="120" w:type="dxa"/>
            </w:tcMar>
          </w:tcPr>
          <w:p>
            <w:r>
              <w:rPr>
                <w:sz w:val="19"/>
              </w:rPr>
              <w:t>Cảm biến nhiệt độ</w:t>
            </w:r>
          </w:p>
        </w:tc>
        <w:tc>
          <w:tcPr>
            <w:tcW w:type="dxa" w:w="2412"/>
            <w:shd w:fill="FFFFFF"/>
            <w:tcMar>
              <w:top w:w="80" w:type="dxa"/>
              <w:bottom w:w="80" w:type="dxa"/>
              <w:left w:w="120" w:type="dxa"/>
              <w:right w:w="120" w:type="dxa"/>
            </w:tcMar>
          </w:tcPr>
          <w:p>
            <w:pPr>
              <w:jc w:val="center"/>
            </w:pPr>
            <w:r>
              <w:rPr>
                <w:sz w:val="19"/>
              </w:rPr>
              <w:t>DATA</w:t>
            </w:r>
          </w:p>
        </w:tc>
        <w:tc>
          <w:tcPr>
            <w:tcW w:type="dxa" w:w="2412"/>
            <w:shd w:fill="FFFFFF"/>
            <w:tcMar>
              <w:top w:w="80" w:type="dxa"/>
              <w:bottom w:w="80" w:type="dxa"/>
              <w:left w:w="120" w:type="dxa"/>
              <w:right w:w="120" w:type="dxa"/>
            </w:tcMar>
          </w:tcPr>
          <w:p>
            <w:pPr>
              <w:jc w:val="center"/>
            </w:pPr>
            <w:r>
              <w:rPr>
                <w:sz w:val="19"/>
              </w:rPr>
              <w:t>GPIO 4</w:t>
            </w:r>
          </w:p>
        </w:tc>
        <w:tc>
          <w:tcPr>
            <w:tcW w:type="dxa" w:w="2412"/>
            <w:shd w:fill="FFFFFF"/>
            <w:tcMar>
              <w:top w:w="80" w:type="dxa"/>
              <w:bottom w:w="80" w:type="dxa"/>
              <w:left w:w="120" w:type="dxa"/>
              <w:right w:w="120" w:type="dxa"/>
            </w:tcMar>
          </w:tcPr>
          <w:p>
            <w:r>
              <w:rPr>
                <w:sz w:val="19"/>
              </w:rPr>
              <w:t>Giao tiếp số 1-Wire đọc nhiệt độ môi trường</w:t>
            </w:r>
          </w:p>
        </w:tc>
      </w:tr>
      <w:tr>
        <w:tc>
          <w:tcPr>
            <w:tcW w:type="dxa" w:w="2412"/>
            <w:shd w:fill="F2F5F8"/>
            <w:tcMar>
              <w:top w:w="80" w:type="dxa"/>
              <w:bottom w:w="80" w:type="dxa"/>
              <w:left w:w="120" w:type="dxa"/>
              <w:right w:w="120" w:type="dxa"/>
            </w:tcMar>
          </w:tcPr>
          <w:p>
            <w:r>
              <w:rPr>
                <w:sz w:val="19"/>
              </w:rPr>
              <w:t>Cả 2 module</w:t>
            </w:r>
          </w:p>
        </w:tc>
        <w:tc>
          <w:tcPr>
            <w:tcW w:type="dxa" w:w="2412"/>
            <w:shd w:fill="F2F5F8"/>
            <w:tcMar>
              <w:top w:w="80" w:type="dxa"/>
              <w:bottom w:w="80" w:type="dxa"/>
              <w:left w:w="120" w:type="dxa"/>
              <w:right w:w="120" w:type="dxa"/>
            </w:tcMar>
          </w:tcPr>
          <w:p>
            <w:pPr>
              <w:jc w:val="center"/>
            </w:pPr>
            <w:r>
              <w:rPr>
                <w:sz w:val="19"/>
              </w:rPr>
              <w:t>VCC / GND</w:t>
            </w:r>
          </w:p>
        </w:tc>
        <w:tc>
          <w:tcPr>
            <w:tcW w:type="dxa" w:w="2412"/>
            <w:shd w:fill="F2F5F8"/>
            <w:tcMar>
              <w:top w:w="80" w:type="dxa"/>
              <w:bottom w:w="80" w:type="dxa"/>
              <w:left w:w="120" w:type="dxa"/>
              <w:right w:w="120" w:type="dxa"/>
            </w:tcMar>
          </w:tcPr>
          <w:p>
            <w:pPr>
              <w:jc w:val="center"/>
            </w:pPr>
            <w:r>
              <w:rPr>
                <w:sz w:val="19"/>
              </w:rPr>
              <w:t>3V3 / GND</w:t>
            </w:r>
          </w:p>
        </w:tc>
        <w:tc>
          <w:tcPr>
            <w:tcW w:type="dxa" w:w="2412"/>
            <w:shd w:fill="F2F5F8"/>
            <w:tcMar>
              <w:top w:w="80" w:type="dxa"/>
              <w:bottom w:w="80" w:type="dxa"/>
              <w:left w:w="120" w:type="dxa"/>
              <w:right w:w="120" w:type="dxa"/>
            </w:tcMar>
          </w:tcPr>
          <w:p>
            <w:r>
              <w:rPr>
                <w:sz w:val="19"/>
              </w:rPr>
              <w:t>Nguồn cấp ổn áp 3.3V DC chung</w:t>
            </w:r>
          </w:p>
        </w:tc>
      </w:tr>
    </w:tbl>
    <w:p>
      <w:pPr>
        <w:spacing w:before="160" w:after="40"/>
        <w:jc w:val="center"/>
      </w:pPr>
    </w:p>
    <w:tbl>
      <w:tblPr>
        <w:tblW w:type="auto" w:w="0"/>
        <w:jc w:val="center"/>
        <w:tblLook w:firstColumn="1" w:firstRow="1" w:lastColumn="0" w:lastRow="0" w:noHBand="0" w:noVBand="1" w:val="04A0"/>
      </w:tblPr>
      <w:tblGrid>
        <w:gridCol w:w="9648"/>
      </w:tblGrid>
      <w:tr>
        <w:tc>
          <w:tcPr>
            <w:tcW w:type="dxa" w:w="9648"/>
            <w:shd w:fill="F8FAFC"/>
            <w:tcMar>
              <w:top w:w="160" w:type="dxa"/>
              <w:bottom w:w="160" w:type="dxa"/>
              <w:left w:w="240" w:type="dxa"/>
              <w:right w:w="24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8"/>
              </w:rPr>
              <w:t>[VỊ TRÍ CHÈN HÌNH ẢNH / BIỂU ĐỒ - DÙNG INSERT &gt; PICTURE HOẶC XUẤT TỪ SCRIPT]</w:t>
            </w:r>
          </w:p>
        </w:tc>
      </w:tr>
    </w:tbl>
    <w:p>
      <w:pPr>
        <w:spacing w:after="140"/>
        <w:jc w:val="center"/>
      </w:pPr>
      <w:r>
        <w:rPr>
          <w:rFonts w:ascii="Calibri" w:hAnsi="Calibri"/>
          <w:i/>
          <w:color w:val="5A5A5A"/>
          <w:sz w:val="19"/>
        </w:rPr>
        <w:t>Hình 2.1: Sơ đồ nối dây thực tế giữa RCWL-1601, cảm biến nhiệt độ và ESP32 Expansion Board 30-Pin kèm ảnh bàn đo ray trượt</w:t>
      </w:r>
    </w:p>
    <w:p>
      <w:pPr>
        <w:keepNext/>
        <w:spacing w:before="220" w:after="60"/>
      </w:pPr>
      <w:bookmarkStart w:id="12" w:name="chap2_2"/>
      <w:r>
        <w:rPr>
          <w:rFonts w:ascii="Calibri" w:hAnsi="Calibri"/>
          <w:b/>
          <w:color w:val="800000"/>
          <w:sz w:val="23"/>
        </w:rPr>
        <w:t>2.2. Kiến trúc phần mềm OOP (MicroPython &amp; PC) và Ma trận kịch bản thực nghiệm</w:t>
      </w:r>
      <w:bookmarkEnd w:id="12"/>
    </w:p>
    <w:p>
      <w:pPr>
        <w:spacing w:after="80" w:line="276" w:lineRule="auto"/>
      </w:pPr>
      <w:r>
        <w:rPr>
          <w:rFonts w:ascii="Calibri" w:hAnsi="Calibri"/>
          <w:i w:val="0"/>
          <w:sz w:val="22"/>
        </w:rPr>
        <w:t>Hệ thống phần mềm được module hóa hướng đối tượng thành 3 lớp độc lập:</w:t>
      </w:r>
    </w:p>
    <w:p>
      <w:pPr>
        <w:pStyle w:val="ListBullet"/>
        <w:spacing w:after="60" w:line="269" w:lineRule="auto"/>
      </w:pPr>
      <w:r>
        <w:rPr>
          <w:rFonts w:ascii="Calibri" w:hAnsi="Calibri"/>
          <w:b/>
          <w:sz w:val="22"/>
        </w:rPr>
        <w:t xml:space="preserve">• </w:t>
      </w:r>
      <w:r>
        <w:rPr>
          <w:rFonts w:ascii="Calibri" w:hAnsi="Calibri"/>
          <w:sz w:val="22"/>
        </w:rPr>
        <w:t>Lớp RCWL1601: Quản lý kích phát xung, đo thời gian xung time_pulse_us, lọc trung vị 3 xung liên tiếp để loại trừ nhiễu đột biến cơ học.</w:t>
      </w:r>
    </w:p>
    <w:p>
      <w:pPr>
        <w:pStyle w:val="ListBullet"/>
        <w:spacing w:after="60" w:line="269" w:lineRule="auto"/>
      </w:pPr>
      <w:r>
        <w:rPr>
          <w:rFonts w:ascii="Calibri" w:hAnsi="Calibri"/>
          <w:b/>
          <w:sz w:val="22"/>
        </w:rPr>
        <w:t xml:space="preserve">• </w:t>
      </w:r>
      <w:r>
        <w:rPr>
          <w:rFonts w:ascii="Calibri" w:hAnsi="Calibri"/>
          <w:sz w:val="22"/>
        </w:rPr>
        <w:t>Lớp TemperatureSensor: Đọc định kỳ nhiệt độ T, tính toán hệ số vận tốc âm v(T) theo công thức Laplace tương ứng.</w:t>
      </w:r>
    </w:p>
    <w:p>
      <w:pPr>
        <w:pStyle w:val="ListBullet"/>
        <w:spacing w:after="60" w:line="269" w:lineRule="auto"/>
      </w:pPr>
      <w:r>
        <w:rPr>
          <w:rFonts w:ascii="Calibri" w:hAnsi="Calibri"/>
          <w:b/>
          <w:sz w:val="22"/>
        </w:rPr>
        <w:t xml:space="preserve">• </w:t>
      </w:r>
      <w:r>
        <w:rPr>
          <w:rFonts w:ascii="Calibri" w:hAnsi="Calibri"/>
          <w:sz w:val="22"/>
        </w:rPr>
        <w:t>Lớp DistanceMonitorApp (trên ESP32) &amp; ESP32TerminalRunner (trên PC): Điều phối quá trình đo lặp lại N lần tại mỗi mốc, đóng gói chuỗi CSV_DATA và lưu trực tiếp vào tệp CSV trên máy tính.</w:t>
      </w:r>
    </w:p>
    <w:p>
      <w:pPr>
        <w:spacing w:before="160" w:after="40"/>
        <w:jc w:val="center"/>
      </w:pPr>
    </w:p>
    <w:tbl>
      <w:tblPr>
        <w:tblW w:type="auto" w:w="0"/>
        <w:jc w:val="center"/>
        <w:tblLook w:firstColumn="1" w:firstRow="1" w:lastColumn="0" w:lastRow="0" w:noHBand="0" w:noVBand="1" w:val="04A0"/>
      </w:tblPr>
      <w:tblGrid>
        <w:gridCol w:w="9648"/>
      </w:tblGrid>
      <w:tr>
        <w:tc>
          <w:tcPr>
            <w:tcW w:type="dxa" w:w="9648"/>
            <w:shd w:fill="F8FAFC"/>
            <w:tcMar>
              <w:top w:w="160" w:type="dxa"/>
              <w:bottom w:w="160" w:type="dxa"/>
              <w:left w:w="240" w:type="dxa"/>
              <w:right w:w="24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8"/>
              </w:rPr>
              <w:t>[VỊ TRÍ CHÈN HÌNH ẢNH / BIỂU ĐỒ - DÙNG INSERT &gt; PICTURE HOẶC XUẤT TỪ SCRIPT]</w:t>
            </w:r>
          </w:p>
        </w:tc>
      </w:tr>
    </w:tbl>
    <w:p>
      <w:pPr>
        <w:spacing w:after="140"/>
        <w:jc w:val="center"/>
      </w:pPr>
      <w:r>
        <w:rPr>
          <w:rFonts w:ascii="Calibri" w:hAnsi="Calibri"/>
          <w:i/>
          <w:color w:val="5A5A5A"/>
          <w:sz w:val="19"/>
        </w:rPr>
        <w:t>Hình 2.2: Sơ đồ lớp UML (Class Diagram) và Lưu đồ giải thuật (Flowchart) thu thập dữ liệu qua UART</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003366"/>
            <w:tcMar>
              <w:top w:w="80" w:type="dxa"/>
              <w:bottom w:w="80" w:type="dxa"/>
              <w:left w:w="120" w:type="dxa"/>
              <w:right w:w="120" w:type="dxa"/>
            </w:tcMar>
          </w:tcPr>
          <w:p>
            <w:pPr>
              <w:jc w:val="center"/>
            </w:pPr>
            <w:r>
              <w:rPr>
                <w:b/>
                <w:color w:val="FFFFFF"/>
                <w:sz w:val="19"/>
              </w:rPr>
              <w:t>Tập dữ liệu</w:t>
            </w:r>
          </w:p>
        </w:tc>
        <w:tc>
          <w:tcPr>
            <w:tcW w:type="dxa" w:w="1930"/>
            <w:shd w:fill="003366"/>
            <w:tcMar>
              <w:top w:w="80" w:type="dxa"/>
              <w:bottom w:w="80" w:type="dxa"/>
              <w:left w:w="120" w:type="dxa"/>
              <w:right w:w="120" w:type="dxa"/>
            </w:tcMar>
          </w:tcPr>
          <w:p>
            <w:pPr>
              <w:jc w:val="center"/>
            </w:pPr>
            <w:r>
              <w:rPr>
                <w:b/>
                <w:color w:val="FFFFFF"/>
                <w:sz w:val="19"/>
              </w:rPr>
              <w:t>Cự ly khảo sát</w:t>
            </w:r>
          </w:p>
        </w:tc>
        <w:tc>
          <w:tcPr>
            <w:tcW w:type="dxa" w:w="1930"/>
            <w:shd w:fill="003366"/>
            <w:tcMar>
              <w:top w:w="80" w:type="dxa"/>
              <w:bottom w:w="80" w:type="dxa"/>
              <w:left w:w="120" w:type="dxa"/>
              <w:right w:w="120" w:type="dxa"/>
            </w:tcMar>
          </w:tcPr>
          <w:p>
            <w:pPr>
              <w:jc w:val="center"/>
            </w:pPr>
            <w:r>
              <w:rPr>
                <w:b/>
                <w:color w:val="FFFFFF"/>
                <w:sz w:val="19"/>
              </w:rPr>
              <w:t>Bề mặt cản</w:t>
            </w:r>
          </w:p>
        </w:tc>
        <w:tc>
          <w:tcPr>
            <w:tcW w:type="dxa" w:w="1930"/>
            <w:shd w:fill="003366"/>
            <w:tcMar>
              <w:top w:w="80" w:type="dxa"/>
              <w:bottom w:w="80" w:type="dxa"/>
              <w:left w:w="120" w:type="dxa"/>
              <w:right w:w="120" w:type="dxa"/>
            </w:tcMar>
          </w:tcPr>
          <w:p>
            <w:pPr>
              <w:jc w:val="center"/>
            </w:pPr>
            <w:r>
              <w:rPr>
                <w:b/>
                <w:color w:val="FFFFFF"/>
                <w:sz w:val="19"/>
              </w:rPr>
              <w:t>Nhiệt độ đo</w:t>
            </w:r>
          </w:p>
        </w:tc>
        <w:tc>
          <w:tcPr>
            <w:tcW w:type="dxa" w:w="1930"/>
            <w:shd w:fill="003366"/>
            <w:tcMar>
              <w:top w:w="80" w:type="dxa"/>
              <w:bottom w:w="80" w:type="dxa"/>
              <w:left w:w="120" w:type="dxa"/>
              <w:right w:w="120" w:type="dxa"/>
            </w:tcMar>
          </w:tcPr>
          <w:p>
            <w:pPr>
              <w:jc w:val="center"/>
            </w:pPr>
            <w:r>
              <w:rPr>
                <w:b/>
                <w:color w:val="FFFFFF"/>
                <w:sz w:val="19"/>
              </w:rPr>
              <w:t>Mục tiêu nghiên cứu</w:t>
            </w:r>
          </w:p>
        </w:tc>
      </w:tr>
      <w:tr>
        <w:tc>
          <w:tcPr>
            <w:tcW w:type="dxa" w:w="1930"/>
            <w:shd w:fill="FFFFFF"/>
            <w:tcMar>
              <w:top w:w="80" w:type="dxa"/>
              <w:bottom w:w="80" w:type="dxa"/>
              <w:left w:w="120" w:type="dxa"/>
              <w:right w:w="120" w:type="dxa"/>
            </w:tcMar>
          </w:tcPr>
          <w:p>
            <w:pPr>
              <w:jc w:val="center"/>
            </w:pPr>
            <w:r>
              <w:rPr>
                <w:sz w:val="19"/>
              </w:rPr>
              <w:t>100lan_XXXcm</w:t>
            </w:r>
          </w:p>
        </w:tc>
        <w:tc>
          <w:tcPr>
            <w:tcW w:type="dxa" w:w="1930"/>
            <w:shd w:fill="FFFFFF"/>
            <w:tcMar>
              <w:top w:w="80" w:type="dxa"/>
              <w:bottom w:w="80" w:type="dxa"/>
              <w:left w:w="120" w:type="dxa"/>
              <w:right w:w="120" w:type="dxa"/>
            </w:tcMar>
          </w:tcPr>
          <w:p>
            <w:pPr>
              <w:jc w:val="center"/>
            </w:pPr>
            <w:r>
              <w:rPr>
                <w:sz w:val="19"/>
              </w:rPr>
              <w:t>50, 100, 150 cm</w:t>
            </w:r>
          </w:p>
        </w:tc>
        <w:tc>
          <w:tcPr>
            <w:tcW w:type="dxa" w:w="1930"/>
            <w:shd w:fill="FFFFFF"/>
            <w:tcMar>
              <w:top w:w="80" w:type="dxa"/>
              <w:bottom w:w="80" w:type="dxa"/>
              <w:left w:w="120" w:type="dxa"/>
              <w:right w:w="120" w:type="dxa"/>
            </w:tcMar>
          </w:tcPr>
          <w:p>
            <w:r>
              <w:rPr>
                <w:sz w:val="19"/>
              </w:rPr>
              <w:t>Phẳng nhẵn (Mica)</w:t>
            </w:r>
          </w:p>
        </w:tc>
        <w:tc>
          <w:tcPr>
            <w:tcW w:type="dxa" w:w="1930"/>
            <w:shd w:fill="FFFFFF"/>
            <w:tcMar>
              <w:top w:w="80" w:type="dxa"/>
              <w:bottom w:w="80" w:type="dxa"/>
              <w:left w:w="120" w:type="dxa"/>
              <w:right w:w="120" w:type="dxa"/>
            </w:tcMar>
          </w:tcPr>
          <w:p>
            <w:pPr>
              <w:jc w:val="center"/>
            </w:pPr>
            <w:r>
              <w:rPr>
                <w:sz w:val="19"/>
              </w:rPr>
              <w:t>26.5 °C</w:t>
            </w:r>
          </w:p>
        </w:tc>
        <w:tc>
          <w:tcPr>
            <w:tcW w:type="dxa" w:w="1930"/>
            <w:shd w:fill="FFFFFF"/>
            <w:tcMar>
              <w:top w:w="80" w:type="dxa"/>
              <w:bottom w:w="80" w:type="dxa"/>
              <w:left w:w="120" w:type="dxa"/>
              <w:right w:w="120" w:type="dxa"/>
            </w:tcMar>
          </w:tcPr>
          <w:p>
            <w:r>
              <w:rPr>
                <w:sz w:val="19"/>
              </w:rPr>
              <w:t>Tìm cỡ mẫu tối ưu N = 50</w:t>
            </w:r>
          </w:p>
        </w:tc>
      </w:tr>
      <w:tr>
        <w:tc>
          <w:tcPr>
            <w:tcW w:type="dxa" w:w="1930"/>
            <w:shd w:fill="F2F5F8"/>
            <w:tcMar>
              <w:top w:w="80" w:type="dxa"/>
              <w:bottom w:w="80" w:type="dxa"/>
              <w:left w:w="120" w:type="dxa"/>
              <w:right w:w="120" w:type="dxa"/>
            </w:tcMar>
          </w:tcPr>
          <w:p>
            <w:pPr>
              <w:jc w:val="center"/>
            </w:pPr>
            <w:r>
              <w:rPr>
                <w:sz w:val="19"/>
              </w:rPr>
              <w:t>FSDT</w:t>
            </w:r>
          </w:p>
        </w:tc>
        <w:tc>
          <w:tcPr>
            <w:tcW w:type="dxa" w:w="1930"/>
            <w:shd w:fill="F2F5F8"/>
            <w:tcMar>
              <w:top w:w="80" w:type="dxa"/>
              <w:bottom w:w="80" w:type="dxa"/>
              <w:left w:w="120" w:type="dxa"/>
              <w:right w:w="120" w:type="dxa"/>
            </w:tcMar>
          </w:tcPr>
          <w:p>
            <w:pPr>
              <w:jc w:val="center"/>
            </w:pPr>
            <w:r>
              <w:rPr>
                <w:sz w:val="19"/>
              </w:rPr>
              <w:t>1 cm -&gt; 600 cm</w:t>
            </w:r>
          </w:p>
        </w:tc>
        <w:tc>
          <w:tcPr>
            <w:tcW w:type="dxa" w:w="1930"/>
            <w:shd w:fill="F2F5F8"/>
            <w:tcMar>
              <w:top w:w="80" w:type="dxa"/>
              <w:bottom w:w="80" w:type="dxa"/>
              <w:left w:w="120" w:type="dxa"/>
              <w:right w:w="120" w:type="dxa"/>
            </w:tcMar>
          </w:tcPr>
          <w:p>
            <w:r>
              <w:rPr>
                <w:sz w:val="19"/>
              </w:rPr>
              <w:t>Phẳng nhẵn (Mica)</w:t>
            </w:r>
          </w:p>
        </w:tc>
        <w:tc>
          <w:tcPr>
            <w:tcW w:type="dxa" w:w="1930"/>
            <w:shd w:fill="F2F5F8"/>
            <w:tcMar>
              <w:top w:w="80" w:type="dxa"/>
              <w:bottom w:w="80" w:type="dxa"/>
              <w:left w:w="120" w:type="dxa"/>
              <w:right w:w="120" w:type="dxa"/>
            </w:tcMar>
          </w:tcPr>
          <w:p>
            <w:pPr>
              <w:jc w:val="center"/>
            </w:pPr>
            <w:r>
              <w:rPr>
                <w:sz w:val="19"/>
              </w:rPr>
              <w:t>26.5 °C</w:t>
            </w:r>
          </w:p>
        </w:tc>
        <w:tc>
          <w:tcPr>
            <w:tcW w:type="dxa" w:w="1930"/>
            <w:shd w:fill="F2F5F8"/>
            <w:tcMar>
              <w:top w:w="80" w:type="dxa"/>
              <w:bottom w:w="80" w:type="dxa"/>
              <w:left w:w="120" w:type="dxa"/>
              <w:right w:w="120" w:type="dxa"/>
            </w:tcMar>
          </w:tcPr>
          <w:p>
            <w:r>
              <w:rPr>
                <w:sz w:val="19"/>
              </w:rPr>
              <w:t>Đặc tính tĩnh chiều tiến, dải đo, vùng mù</w:t>
            </w:r>
          </w:p>
        </w:tc>
      </w:tr>
      <w:tr>
        <w:tc>
          <w:tcPr>
            <w:tcW w:type="dxa" w:w="1930"/>
            <w:shd w:fill="FFFFFF"/>
            <w:tcMar>
              <w:top w:w="80" w:type="dxa"/>
              <w:bottom w:w="80" w:type="dxa"/>
              <w:left w:w="120" w:type="dxa"/>
              <w:right w:w="120" w:type="dxa"/>
            </w:tcMar>
          </w:tcPr>
          <w:p>
            <w:pPr>
              <w:jc w:val="center"/>
            </w:pPr>
            <w:r>
              <w:rPr>
                <w:sz w:val="19"/>
              </w:rPr>
              <w:t>BSDT</w:t>
            </w:r>
          </w:p>
        </w:tc>
        <w:tc>
          <w:tcPr>
            <w:tcW w:type="dxa" w:w="1930"/>
            <w:shd w:fill="FFFFFF"/>
            <w:tcMar>
              <w:top w:w="80" w:type="dxa"/>
              <w:bottom w:w="80" w:type="dxa"/>
              <w:left w:w="120" w:type="dxa"/>
              <w:right w:w="120" w:type="dxa"/>
            </w:tcMar>
          </w:tcPr>
          <w:p>
            <w:pPr>
              <w:jc w:val="center"/>
            </w:pPr>
            <w:r>
              <w:rPr>
                <w:sz w:val="19"/>
              </w:rPr>
              <w:t>300 cm -&gt; 10 cm</w:t>
            </w:r>
          </w:p>
        </w:tc>
        <w:tc>
          <w:tcPr>
            <w:tcW w:type="dxa" w:w="1930"/>
            <w:shd w:fill="FFFFFF"/>
            <w:tcMar>
              <w:top w:w="80" w:type="dxa"/>
              <w:bottom w:w="80" w:type="dxa"/>
              <w:left w:w="120" w:type="dxa"/>
              <w:right w:w="120" w:type="dxa"/>
            </w:tcMar>
          </w:tcPr>
          <w:p>
            <w:r>
              <w:rPr>
                <w:sz w:val="19"/>
              </w:rPr>
              <w:t>Phẳng nhẵn (Mica)</w:t>
            </w:r>
          </w:p>
        </w:tc>
        <w:tc>
          <w:tcPr>
            <w:tcW w:type="dxa" w:w="1930"/>
            <w:shd w:fill="FFFFFF"/>
            <w:tcMar>
              <w:top w:w="80" w:type="dxa"/>
              <w:bottom w:w="80" w:type="dxa"/>
              <w:left w:w="120" w:type="dxa"/>
              <w:right w:w="120" w:type="dxa"/>
            </w:tcMar>
          </w:tcPr>
          <w:p>
            <w:pPr>
              <w:jc w:val="center"/>
            </w:pPr>
            <w:r>
              <w:rPr>
                <w:sz w:val="19"/>
              </w:rPr>
              <w:t>26.5 °C</w:t>
            </w:r>
          </w:p>
        </w:tc>
        <w:tc>
          <w:tcPr>
            <w:tcW w:type="dxa" w:w="1930"/>
            <w:shd w:fill="FFFFFF"/>
            <w:tcMar>
              <w:top w:w="80" w:type="dxa"/>
              <w:bottom w:w="80" w:type="dxa"/>
              <w:left w:w="120" w:type="dxa"/>
              <w:right w:w="120" w:type="dxa"/>
            </w:tcMar>
          </w:tcPr>
          <w:p>
            <w:r>
              <w:rPr>
                <w:sz w:val="19"/>
              </w:rPr>
              <w:t>Khảo sát độ trễ (Hysteresis) đối chiếu FSDT</w:t>
            </w:r>
          </w:p>
        </w:tc>
      </w:tr>
      <w:tr>
        <w:tc>
          <w:tcPr>
            <w:tcW w:type="dxa" w:w="1930"/>
            <w:shd w:fill="F2F5F8"/>
            <w:tcMar>
              <w:top w:w="80" w:type="dxa"/>
              <w:bottom w:w="80" w:type="dxa"/>
              <w:left w:w="120" w:type="dxa"/>
              <w:right w:w="120" w:type="dxa"/>
            </w:tcMar>
          </w:tcPr>
          <w:p>
            <w:pPr>
              <w:jc w:val="center"/>
            </w:pPr>
            <w:r>
              <w:rPr>
                <w:sz w:val="19"/>
              </w:rPr>
              <w:t>FRDT</w:t>
            </w:r>
          </w:p>
        </w:tc>
        <w:tc>
          <w:tcPr>
            <w:tcW w:type="dxa" w:w="1930"/>
            <w:shd w:fill="F2F5F8"/>
            <w:tcMar>
              <w:top w:w="80" w:type="dxa"/>
              <w:bottom w:w="80" w:type="dxa"/>
              <w:left w:w="120" w:type="dxa"/>
              <w:right w:w="120" w:type="dxa"/>
            </w:tcMar>
          </w:tcPr>
          <w:p>
            <w:pPr>
              <w:jc w:val="center"/>
            </w:pPr>
            <w:r>
              <w:rPr>
                <w:sz w:val="19"/>
              </w:rPr>
              <w:t>10 cm -&gt; 375 cm</w:t>
            </w:r>
          </w:p>
        </w:tc>
        <w:tc>
          <w:tcPr>
            <w:tcW w:type="dxa" w:w="1930"/>
            <w:shd w:fill="F2F5F8"/>
            <w:tcMar>
              <w:top w:w="80" w:type="dxa"/>
              <w:bottom w:w="80" w:type="dxa"/>
              <w:left w:w="120" w:type="dxa"/>
              <w:right w:w="120" w:type="dxa"/>
            </w:tcMar>
          </w:tcPr>
          <w:p>
            <w:r>
              <w:rPr>
                <w:sz w:val="19"/>
              </w:rPr>
              <w:t>Gồ ghề (Tấm xốp)</w:t>
            </w:r>
          </w:p>
        </w:tc>
        <w:tc>
          <w:tcPr>
            <w:tcW w:type="dxa" w:w="1930"/>
            <w:shd w:fill="F2F5F8"/>
            <w:tcMar>
              <w:top w:w="80" w:type="dxa"/>
              <w:bottom w:w="80" w:type="dxa"/>
              <w:left w:w="120" w:type="dxa"/>
              <w:right w:w="120" w:type="dxa"/>
            </w:tcMar>
          </w:tcPr>
          <w:p>
            <w:pPr>
              <w:jc w:val="center"/>
            </w:pPr>
            <w:r>
              <w:rPr>
                <w:sz w:val="19"/>
              </w:rPr>
              <w:t>26.5 °C</w:t>
            </w:r>
          </w:p>
        </w:tc>
        <w:tc>
          <w:tcPr>
            <w:tcW w:type="dxa" w:w="1930"/>
            <w:shd w:fill="F2F5F8"/>
            <w:tcMar>
              <w:top w:w="80" w:type="dxa"/>
              <w:bottom w:w="80" w:type="dxa"/>
              <w:left w:w="120" w:type="dxa"/>
              <w:right w:w="120" w:type="dxa"/>
            </w:tcMar>
          </w:tcPr>
          <w:p>
            <w:r>
              <w:rPr>
                <w:sz w:val="19"/>
              </w:rPr>
              <w:t>Khảo sát tán xạ âm học, suy giảm s và dải đo</w:t>
            </w:r>
          </w:p>
        </w:tc>
      </w:tr>
      <w:tr>
        <w:tc>
          <w:tcPr>
            <w:tcW w:type="dxa" w:w="1930"/>
            <w:shd w:fill="FFFFFF"/>
            <w:tcMar>
              <w:top w:w="80" w:type="dxa"/>
              <w:bottom w:w="80" w:type="dxa"/>
              <w:left w:w="120" w:type="dxa"/>
              <w:right w:w="120" w:type="dxa"/>
            </w:tcMar>
          </w:tcPr>
          <w:p>
            <w:pPr>
              <w:jc w:val="center"/>
            </w:pPr>
            <w:r>
              <w:rPr>
                <w:sz w:val="19"/>
              </w:rPr>
              <w:t>FSAT</w:t>
            </w:r>
          </w:p>
        </w:tc>
        <w:tc>
          <w:tcPr>
            <w:tcW w:type="dxa" w:w="1930"/>
            <w:shd w:fill="FFFFFF"/>
            <w:tcMar>
              <w:top w:w="80" w:type="dxa"/>
              <w:bottom w:w="80" w:type="dxa"/>
              <w:left w:w="120" w:type="dxa"/>
              <w:right w:w="120" w:type="dxa"/>
            </w:tcMar>
          </w:tcPr>
          <w:p>
            <w:pPr>
              <w:jc w:val="center"/>
            </w:pPr>
            <w:r>
              <w:rPr>
                <w:sz w:val="19"/>
              </w:rPr>
              <w:t>10 cm -&gt; 300 cm</w:t>
            </w:r>
          </w:p>
        </w:tc>
        <w:tc>
          <w:tcPr>
            <w:tcW w:type="dxa" w:w="1930"/>
            <w:shd w:fill="FFFFFF"/>
            <w:tcMar>
              <w:top w:w="80" w:type="dxa"/>
              <w:bottom w:w="80" w:type="dxa"/>
              <w:left w:w="120" w:type="dxa"/>
              <w:right w:w="120" w:type="dxa"/>
            </w:tcMar>
          </w:tcPr>
          <w:p>
            <w:r>
              <w:rPr>
                <w:sz w:val="19"/>
              </w:rPr>
              <w:t>Phẳng nhẵn (Mica)</w:t>
            </w:r>
          </w:p>
        </w:tc>
        <w:tc>
          <w:tcPr>
            <w:tcW w:type="dxa" w:w="1930"/>
            <w:shd w:fill="FFFFFF"/>
            <w:tcMar>
              <w:top w:w="80" w:type="dxa"/>
              <w:bottom w:w="80" w:type="dxa"/>
              <w:left w:w="120" w:type="dxa"/>
              <w:right w:w="120" w:type="dxa"/>
            </w:tcMar>
          </w:tcPr>
          <w:p>
            <w:pPr>
              <w:jc w:val="center"/>
            </w:pPr>
            <w:r>
              <w:rPr>
                <w:sz w:val="19"/>
              </w:rPr>
              <w:t>21.0 °C</w:t>
            </w:r>
          </w:p>
        </w:tc>
        <w:tc>
          <w:tcPr>
            <w:tcW w:type="dxa" w:w="1930"/>
            <w:shd w:fill="FFFFFF"/>
            <w:tcMar>
              <w:top w:w="80" w:type="dxa"/>
              <w:bottom w:w="80" w:type="dxa"/>
              <w:left w:w="120" w:type="dxa"/>
              <w:right w:w="120" w:type="dxa"/>
            </w:tcMar>
          </w:tcPr>
          <w:p>
            <w:r>
              <w:rPr>
                <w:sz w:val="19"/>
              </w:rPr>
              <w:t>Đánh giá trôi cự ly và hiệu quả bù nhiệt Laplace</w:t>
            </w:r>
          </w:p>
        </w:tc>
      </w:tr>
    </w:tbl>
    <w:p>
      <w:r>
        <w:br w:type="page"/>
      </w:r>
    </w:p>
    <w:p>
      <w:pPr>
        <w:keepNext/>
        <w:spacing w:before="360" w:after="80"/>
      </w:pPr>
      <w:bookmarkStart w:id="13" w:name="chap3"/>
      <w:r>
        <w:rPr>
          <w:rFonts w:ascii="Calibri" w:hAnsi="Calibri"/>
          <w:b/>
          <w:color w:val="003366"/>
          <w:sz w:val="27"/>
        </w:rPr>
        <w:t>CHƯƠNG 3: PHÂN TÍCH LỰA CHỌN CỠ MẪU TỐI ƯU N = 50 TỪ TẬP MẪU LỚN</w:t>
      </w:r>
      <w:r>
        <w:t xml:space="preserve">   </w:t>
      </w:r>
      <w:hyperlink w:anchor="toc_nav">
        <w:r>
          <w:rPr>
            <w:rFonts w:ascii="Calibri" w:hAnsi="Calibri"/>
            <w:color w:val="2563EB"/>
            <w:sz w:val="18"/>
            <w:i/>
          </w:rPr>
          <w:t>[↑ Về Mục Lục]</w:t>
        </w:r>
      </w:hyperlink>
      <w:bookmarkEnd w:id="13"/>
    </w:p>
    <w:p>
      <w:pPr>
        <w:keepNext/>
        <w:spacing w:before="220" w:after="60"/>
      </w:pPr>
      <w:bookmarkStart w:id="14" w:name="chap3_1"/>
      <w:r>
        <w:rPr>
          <w:rFonts w:ascii="Calibri" w:hAnsi="Calibri"/>
          <w:b/>
          <w:color w:val="800000"/>
          <w:sz w:val="23"/>
        </w:rPr>
        <w:t>3.1. Bảng phân tích hội tụ tích lũy theo cỡ mẫu k = 2 .. 100 tại 3 cự ly (50cm, 100cm, 150cm)</w:t>
      </w:r>
      <w:bookmarkEnd w:id="14"/>
    </w:p>
    <w:p>
      <w:pPr>
        <w:spacing w:after="80" w:line="276" w:lineRule="auto"/>
      </w:pPr>
      <w:r>
        <w:rPr>
          <w:rFonts w:ascii="Calibri" w:hAnsi="Calibri"/>
          <w:i w:val="0"/>
          <w:sz w:val="22"/>
        </w:rPr>
        <w:t>Sử dụng tập dữ liệu đo thăm dò 100 mẫu liên tiếp tại 3 mốc khoảng cách đại diện (50 cm, 100 cm, 150 cm) từ các tệp 100lanforward_smooth_defttemp_XXXcm.csv. Khảo sát sự biến thiên của trung bình tích lũy x_bar(k) và bán kính khoảng tin cậy Student epsilon_95(k) = t_(0.975, k-1) * s(k) / sqrt(k):</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003366"/>
            <w:tcMar>
              <w:top w:w="80" w:type="dxa"/>
              <w:bottom w:w="80" w:type="dxa"/>
              <w:left w:w="120" w:type="dxa"/>
              <w:right w:w="120" w:type="dxa"/>
            </w:tcMar>
          </w:tcPr>
          <w:p>
            <w:pPr>
              <w:jc w:val="center"/>
            </w:pPr>
            <w:r>
              <w:rPr>
                <w:b/>
                <w:color w:val="FFFFFF"/>
                <w:sz w:val="19"/>
              </w:rPr>
              <w:t>Cỡ mẫu k</w:t>
            </w:r>
          </w:p>
        </w:tc>
        <w:tc>
          <w:tcPr>
            <w:tcW w:type="dxa" w:w="1608"/>
            <w:shd w:fill="003366"/>
            <w:tcMar>
              <w:top w:w="80" w:type="dxa"/>
              <w:bottom w:w="80" w:type="dxa"/>
              <w:left w:w="120" w:type="dxa"/>
              <w:right w:w="120" w:type="dxa"/>
            </w:tcMar>
          </w:tcPr>
          <w:p>
            <w:pPr>
              <w:jc w:val="center"/>
            </w:pPr>
            <w:r>
              <w:rPr>
                <w:b/>
                <w:color w:val="FFFFFF"/>
                <w:sz w:val="19"/>
              </w:rPr>
              <w:t>x_bar (50cm)</w:t>
            </w:r>
          </w:p>
        </w:tc>
        <w:tc>
          <w:tcPr>
            <w:tcW w:type="dxa" w:w="1608"/>
            <w:shd w:fill="003366"/>
            <w:tcMar>
              <w:top w:w="80" w:type="dxa"/>
              <w:bottom w:w="80" w:type="dxa"/>
              <w:left w:w="120" w:type="dxa"/>
              <w:right w:w="120" w:type="dxa"/>
            </w:tcMar>
          </w:tcPr>
          <w:p>
            <w:pPr>
              <w:jc w:val="center"/>
            </w:pPr>
            <w:r>
              <w:rPr>
                <w:b/>
                <w:color w:val="FFFFFF"/>
                <w:sz w:val="19"/>
              </w:rPr>
              <w:t>s (50cm)</w:t>
            </w:r>
          </w:p>
        </w:tc>
        <w:tc>
          <w:tcPr>
            <w:tcW w:type="dxa" w:w="1608"/>
            <w:shd w:fill="003366"/>
            <w:tcMar>
              <w:top w:w="80" w:type="dxa"/>
              <w:bottom w:w="80" w:type="dxa"/>
              <w:left w:w="120" w:type="dxa"/>
              <w:right w:w="120" w:type="dxa"/>
            </w:tcMar>
          </w:tcPr>
          <w:p>
            <w:pPr>
              <w:jc w:val="center"/>
            </w:pPr>
            <w:r>
              <w:rPr>
                <w:b/>
                <w:color w:val="FFFFFF"/>
                <w:sz w:val="19"/>
              </w:rPr>
              <w:t>x_bar (100cm)</w:t>
            </w:r>
          </w:p>
        </w:tc>
        <w:tc>
          <w:tcPr>
            <w:tcW w:type="dxa" w:w="1608"/>
            <w:shd w:fill="003366"/>
            <w:tcMar>
              <w:top w:w="80" w:type="dxa"/>
              <w:bottom w:w="80" w:type="dxa"/>
              <w:left w:w="120" w:type="dxa"/>
              <w:right w:w="120" w:type="dxa"/>
            </w:tcMar>
          </w:tcPr>
          <w:p>
            <w:pPr>
              <w:jc w:val="center"/>
            </w:pPr>
            <w:r>
              <w:rPr>
                <w:b/>
                <w:color w:val="FFFFFF"/>
                <w:sz w:val="19"/>
              </w:rPr>
              <w:t>s (100cm)</w:t>
            </w:r>
          </w:p>
        </w:tc>
        <w:tc>
          <w:tcPr>
            <w:tcW w:type="dxa" w:w="1608"/>
            <w:shd w:fill="003366"/>
            <w:tcMar>
              <w:top w:w="80" w:type="dxa"/>
              <w:bottom w:w="80" w:type="dxa"/>
              <w:left w:w="120" w:type="dxa"/>
              <w:right w:w="120" w:type="dxa"/>
            </w:tcMar>
          </w:tcPr>
          <w:p>
            <w:pPr>
              <w:jc w:val="center"/>
            </w:pPr>
            <w:r>
              <w:rPr>
                <w:b/>
                <w:color w:val="FFFFFF"/>
                <w:sz w:val="19"/>
              </w:rPr>
              <w:t>Sai số tin cậy ε_95%</w:t>
            </w:r>
          </w:p>
        </w:tc>
      </w:tr>
      <w:tr>
        <w:tc>
          <w:tcPr>
            <w:tcW w:type="dxa" w:w="1608"/>
            <w:shd w:fill="FFFFFF"/>
            <w:tcMar>
              <w:top w:w="80" w:type="dxa"/>
              <w:bottom w:w="80" w:type="dxa"/>
              <w:left w:w="120" w:type="dxa"/>
              <w:right w:w="120" w:type="dxa"/>
            </w:tcMar>
          </w:tcPr>
          <w:p>
            <w:pPr>
              <w:jc w:val="center"/>
            </w:pPr>
            <w:r>
              <w:rPr>
                <w:sz w:val="19"/>
              </w:rPr>
              <w:t>k = 5</w:t>
            </w:r>
          </w:p>
        </w:tc>
        <w:tc>
          <w:tcPr>
            <w:tcW w:type="dxa" w:w="1608"/>
            <w:shd w:fill="FFFFFF"/>
            <w:tcMar>
              <w:top w:w="80" w:type="dxa"/>
              <w:bottom w:w="80" w:type="dxa"/>
              <w:left w:w="120" w:type="dxa"/>
              <w:right w:w="120" w:type="dxa"/>
            </w:tcMar>
          </w:tcPr>
          <w:p>
            <w:pPr>
              <w:jc w:val="center"/>
            </w:pPr>
            <w:r>
              <w:rPr>
                <w:sz w:val="19"/>
              </w:rPr>
              <w:t>[50.18]</w:t>
            </w:r>
          </w:p>
        </w:tc>
        <w:tc>
          <w:tcPr>
            <w:tcW w:type="dxa" w:w="1608"/>
            <w:shd w:fill="FFFFFF"/>
            <w:tcMar>
              <w:top w:w="80" w:type="dxa"/>
              <w:bottom w:w="80" w:type="dxa"/>
              <w:left w:w="120" w:type="dxa"/>
              <w:right w:w="120" w:type="dxa"/>
            </w:tcMar>
          </w:tcPr>
          <w:p>
            <w:pPr>
              <w:jc w:val="center"/>
            </w:pPr>
            <w:r>
              <w:rPr>
                <w:sz w:val="19"/>
              </w:rPr>
              <w:t>[0.145]</w:t>
            </w:r>
          </w:p>
        </w:tc>
        <w:tc>
          <w:tcPr>
            <w:tcW w:type="dxa" w:w="1608"/>
            <w:shd w:fill="FFFFFF"/>
            <w:tcMar>
              <w:top w:w="80" w:type="dxa"/>
              <w:bottom w:w="80" w:type="dxa"/>
              <w:left w:w="120" w:type="dxa"/>
              <w:right w:w="120" w:type="dxa"/>
            </w:tcMar>
          </w:tcPr>
          <w:p>
            <w:pPr>
              <w:jc w:val="center"/>
            </w:pPr>
            <w:r>
              <w:rPr>
                <w:sz w:val="19"/>
              </w:rPr>
              <w:t>[100.25]</w:t>
            </w:r>
          </w:p>
        </w:tc>
        <w:tc>
          <w:tcPr>
            <w:tcW w:type="dxa" w:w="1608"/>
            <w:shd w:fill="FFFFFF"/>
            <w:tcMar>
              <w:top w:w="80" w:type="dxa"/>
              <w:bottom w:w="80" w:type="dxa"/>
              <w:left w:w="120" w:type="dxa"/>
              <w:right w:w="120" w:type="dxa"/>
            </w:tcMar>
          </w:tcPr>
          <w:p>
            <w:pPr>
              <w:jc w:val="center"/>
            </w:pPr>
            <w:r>
              <w:rPr>
                <w:sz w:val="19"/>
              </w:rPr>
              <w:t>[0.198]</w:t>
            </w:r>
          </w:p>
        </w:tc>
        <w:tc>
          <w:tcPr>
            <w:tcW w:type="dxa" w:w="1608"/>
            <w:shd w:fill="FFFFFF"/>
            <w:tcMar>
              <w:top w:w="80" w:type="dxa"/>
              <w:bottom w:w="80" w:type="dxa"/>
              <w:left w:w="120" w:type="dxa"/>
              <w:right w:w="120" w:type="dxa"/>
            </w:tcMar>
          </w:tcPr>
          <w:p>
            <w:pPr>
              <w:jc w:val="center"/>
            </w:pPr>
            <w:r>
              <w:rPr>
                <w:sz w:val="19"/>
              </w:rPr>
              <w:t>± 0.180 cm</w:t>
            </w:r>
          </w:p>
        </w:tc>
      </w:tr>
      <w:tr>
        <w:tc>
          <w:tcPr>
            <w:tcW w:type="dxa" w:w="1608"/>
            <w:shd w:fill="F2F5F8"/>
            <w:tcMar>
              <w:top w:w="80" w:type="dxa"/>
              <w:bottom w:w="80" w:type="dxa"/>
              <w:left w:w="120" w:type="dxa"/>
              <w:right w:w="120" w:type="dxa"/>
            </w:tcMar>
          </w:tcPr>
          <w:p>
            <w:pPr>
              <w:jc w:val="center"/>
            </w:pPr>
            <w:r>
              <w:rPr>
                <w:sz w:val="19"/>
              </w:rPr>
              <w:t>k = 10</w:t>
            </w:r>
          </w:p>
        </w:tc>
        <w:tc>
          <w:tcPr>
            <w:tcW w:type="dxa" w:w="1608"/>
            <w:shd w:fill="F2F5F8"/>
            <w:tcMar>
              <w:top w:w="80" w:type="dxa"/>
              <w:bottom w:w="80" w:type="dxa"/>
              <w:left w:w="120" w:type="dxa"/>
              <w:right w:w="120" w:type="dxa"/>
            </w:tcMar>
          </w:tcPr>
          <w:p>
            <w:pPr>
              <w:jc w:val="center"/>
            </w:pPr>
            <w:r>
              <w:rPr>
                <w:sz w:val="19"/>
              </w:rPr>
              <w:t>[50.12]</w:t>
            </w:r>
          </w:p>
        </w:tc>
        <w:tc>
          <w:tcPr>
            <w:tcW w:type="dxa" w:w="1608"/>
            <w:shd w:fill="F2F5F8"/>
            <w:tcMar>
              <w:top w:w="80" w:type="dxa"/>
              <w:bottom w:w="80" w:type="dxa"/>
              <w:left w:w="120" w:type="dxa"/>
              <w:right w:w="120" w:type="dxa"/>
            </w:tcMar>
          </w:tcPr>
          <w:p>
            <w:pPr>
              <w:jc w:val="center"/>
            </w:pPr>
            <w:r>
              <w:rPr>
                <w:sz w:val="19"/>
              </w:rPr>
              <w:t>[0.120]</w:t>
            </w:r>
          </w:p>
        </w:tc>
        <w:tc>
          <w:tcPr>
            <w:tcW w:type="dxa" w:w="1608"/>
            <w:shd w:fill="F2F5F8"/>
            <w:tcMar>
              <w:top w:w="80" w:type="dxa"/>
              <w:bottom w:w="80" w:type="dxa"/>
              <w:left w:w="120" w:type="dxa"/>
              <w:right w:w="120" w:type="dxa"/>
            </w:tcMar>
          </w:tcPr>
          <w:p>
            <w:pPr>
              <w:jc w:val="center"/>
            </w:pPr>
            <w:r>
              <w:rPr>
                <w:sz w:val="19"/>
              </w:rPr>
              <w:t>[100.22]</w:t>
            </w:r>
          </w:p>
        </w:tc>
        <w:tc>
          <w:tcPr>
            <w:tcW w:type="dxa" w:w="1608"/>
            <w:shd w:fill="F2F5F8"/>
            <w:tcMar>
              <w:top w:w="80" w:type="dxa"/>
              <w:bottom w:w="80" w:type="dxa"/>
              <w:left w:w="120" w:type="dxa"/>
              <w:right w:w="120" w:type="dxa"/>
            </w:tcMar>
          </w:tcPr>
          <w:p>
            <w:pPr>
              <w:jc w:val="center"/>
            </w:pPr>
            <w:r>
              <w:rPr>
                <w:sz w:val="19"/>
              </w:rPr>
              <w:t>[0.175]</w:t>
            </w:r>
          </w:p>
        </w:tc>
        <w:tc>
          <w:tcPr>
            <w:tcW w:type="dxa" w:w="1608"/>
            <w:shd w:fill="F2F5F8"/>
            <w:tcMar>
              <w:top w:w="80" w:type="dxa"/>
              <w:bottom w:w="80" w:type="dxa"/>
              <w:left w:w="120" w:type="dxa"/>
              <w:right w:w="120" w:type="dxa"/>
            </w:tcMar>
          </w:tcPr>
          <w:p>
            <w:pPr>
              <w:jc w:val="center"/>
            </w:pPr>
            <w:r>
              <w:rPr>
                <w:sz w:val="19"/>
              </w:rPr>
              <w:t>± 0.086 cm</w:t>
            </w:r>
          </w:p>
        </w:tc>
      </w:tr>
      <w:tr>
        <w:tc>
          <w:tcPr>
            <w:tcW w:type="dxa" w:w="1608"/>
            <w:shd w:fill="FFFFFF"/>
            <w:tcMar>
              <w:top w:w="80" w:type="dxa"/>
              <w:bottom w:w="80" w:type="dxa"/>
              <w:left w:w="120" w:type="dxa"/>
              <w:right w:w="120" w:type="dxa"/>
            </w:tcMar>
          </w:tcPr>
          <w:p>
            <w:pPr>
              <w:jc w:val="center"/>
            </w:pPr>
            <w:r>
              <w:rPr>
                <w:sz w:val="19"/>
              </w:rPr>
              <w:t>k = 30</w:t>
            </w:r>
          </w:p>
        </w:tc>
        <w:tc>
          <w:tcPr>
            <w:tcW w:type="dxa" w:w="1608"/>
            <w:shd w:fill="FFFFFF"/>
            <w:tcMar>
              <w:top w:w="80" w:type="dxa"/>
              <w:bottom w:w="80" w:type="dxa"/>
              <w:left w:w="120" w:type="dxa"/>
              <w:right w:w="120" w:type="dxa"/>
            </w:tcMar>
          </w:tcPr>
          <w:p>
            <w:pPr>
              <w:jc w:val="center"/>
            </w:pPr>
            <w:r>
              <w:rPr>
                <w:sz w:val="19"/>
              </w:rPr>
              <w:t>[50.08]</w:t>
            </w:r>
          </w:p>
        </w:tc>
        <w:tc>
          <w:tcPr>
            <w:tcW w:type="dxa" w:w="1608"/>
            <w:shd w:fill="FFFFFF"/>
            <w:tcMar>
              <w:top w:w="80" w:type="dxa"/>
              <w:bottom w:w="80" w:type="dxa"/>
              <w:left w:w="120" w:type="dxa"/>
              <w:right w:w="120" w:type="dxa"/>
            </w:tcMar>
          </w:tcPr>
          <w:p>
            <w:pPr>
              <w:jc w:val="center"/>
            </w:pPr>
            <w:r>
              <w:rPr>
                <w:sz w:val="19"/>
              </w:rPr>
              <w:t>[0.112]</w:t>
            </w:r>
          </w:p>
        </w:tc>
        <w:tc>
          <w:tcPr>
            <w:tcW w:type="dxa" w:w="1608"/>
            <w:shd w:fill="FFFFFF"/>
            <w:tcMar>
              <w:top w:w="80" w:type="dxa"/>
              <w:bottom w:w="80" w:type="dxa"/>
              <w:left w:w="120" w:type="dxa"/>
              <w:right w:w="120" w:type="dxa"/>
            </w:tcMar>
          </w:tcPr>
          <w:p>
            <w:pPr>
              <w:jc w:val="center"/>
            </w:pPr>
            <w:r>
              <w:rPr>
                <w:sz w:val="19"/>
              </w:rPr>
              <w:t>[100.19]</w:t>
            </w:r>
          </w:p>
        </w:tc>
        <w:tc>
          <w:tcPr>
            <w:tcW w:type="dxa" w:w="1608"/>
            <w:shd w:fill="FFFFFF"/>
            <w:tcMar>
              <w:top w:w="80" w:type="dxa"/>
              <w:bottom w:w="80" w:type="dxa"/>
              <w:left w:w="120" w:type="dxa"/>
              <w:right w:w="120" w:type="dxa"/>
            </w:tcMar>
          </w:tcPr>
          <w:p>
            <w:pPr>
              <w:jc w:val="center"/>
            </w:pPr>
            <w:r>
              <w:rPr>
                <w:sz w:val="19"/>
              </w:rPr>
              <w:t>[0.162]</w:t>
            </w:r>
          </w:p>
        </w:tc>
        <w:tc>
          <w:tcPr>
            <w:tcW w:type="dxa" w:w="1608"/>
            <w:shd w:fill="FFFFFF"/>
            <w:tcMar>
              <w:top w:w="80" w:type="dxa"/>
              <w:bottom w:w="80" w:type="dxa"/>
              <w:left w:w="120" w:type="dxa"/>
              <w:right w:w="120" w:type="dxa"/>
            </w:tcMar>
          </w:tcPr>
          <w:p>
            <w:pPr>
              <w:jc w:val="center"/>
            </w:pPr>
            <w:r>
              <w:rPr>
                <w:sz w:val="19"/>
              </w:rPr>
              <w:t>± 0.042 cm</w:t>
            </w:r>
          </w:p>
        </w:tc>
      </w:tr>
      <w:tr>
        <w:tc>
          <w:tcPr>
            <w:tcW w:type="dxa" w:w="1608"/>
            <w:shd w:fill="F2F5F8"/>
            <w:tcMar>
              <w:top w:w="80" w:type="dxa"/>
              <w:bottom w:w="80" w:type="dxa"/>
              <w:left w:w="120" w:type="dxa"/>
              <w:right w:w="120" w:type="dxa"/>
            </w:tcMar>
          </w:tcPr>
          <w:p>
            <w:pPr>
              <w:jc w:val="center"/>
            </w:pPr>
            <w:r>
              <w:rPr>
                <w:sz w:val="19"/>
              </w:rPr>
              <w:t>k = 50 (Tối ưu)</w:t>
            </w:r>
          </w:p>
        </w:tc>
        <w:tc>
          <w:tcPr>
            <w:tcW w:type="dxa" w:w="1608"/>
            <w:shd w:fill="F2F5F8"/>
            <w:tcMar>
              <w:top w:w="80" w:type="dxa"/>
              <w:bottom w:w="80" w:type="dxa"/>
              <w:left w:w="120" w:type="dxa"/>
              <w:right w:w="120" w:type="dxa"/>
            </w:tcMar>
          </w:tcPr>
          <w:p>
            <w:pPr>
              <w:jc w:val="center"/>
            </w:pPr>
            <w:r>
              <w:rPr>
                <w:sz w:val="19"/>
              </w:rPr>
              <w:t>[50.05]</w:t>
            </w:r>
          </w:p>
        </w:tc>
        <w:tc>
          <w:tcPr>
            <w:tcW w:type="dxa" w:w="1608"/>
            <w:shd w:fill="F2F5F8"/>
            <w:tcMar>
              <w:top w:w="80" w:type="dxa"/>
              <w:bottom w:w="80" w:type="dxa"/>
              <w:left w:w="120" w:type="dxa"/>
              <w:right w:w="120" w:type="dxa"/>
            </w:tcMar>
          </w:tcPr>
          <w:p>
            <w:pPr>
              <w:jc w:val="center"/>
            </w:pPr>
            <w:r>
              <w:rPr>
                <w:sz w:val="19"/>
              </w:rPr>
              <w:t>[0.108]</w:t>
            </w:r>
          </w:p>
        </w:tc>
        <w:tc>
          <w:tcPr>
            <w:tcW w:type="dxa" w:w="1608"/>
            <w:shd w:fill="F2F5F8"/>
            <w:tcMar>
              <w:top w:w="80" w:type="dxa"/>
              <w:bottom w:w="80" w:type="dxa"/>
              <w:left w:w="120" w:type="dxa"/>
              <w:right w:w="120" w:type="dxa"/>
            </w:tcMar>
          </w:tcPr>
          <w:p>
            <w:pPr>
              <w:jc w:val="center"/>
            </w:pPr>
            <w:r>
              <w:rPr>
                <w:sz w:val="19"/>
              </w:rPr>
              <w:t>[100.18]</w:t>
            </w:r>
          </w:p>
        </w:tc>
        <w:tc>
          <w:tcPr>
            <w:tcW w:type="dxa" w:w="1608"/>
            <w:shd w:fill="F2F5F8"/>
            <w:tcMar>
              <w:top w:w="80" w:type="dxa"/>
              <w:bottom w:w="80" w:type="dxa"/>
              <w:left w:w="120" w:type="dxa"/>
              <w:right w:w="120" w:type="dxa"/>
            </w:tcMar>
          </w:tcPr>
          <w:p>
            <w:pPr>
              <w:jc w:val="center"/>
            </w:pPr>
            <w:r>
              <w:rPr>
                <w:sz w:val="19"/>
              </w:rPr>
              <w:t>[0.158]</w:t>
            </w:r>
          </w:p>
        </w:tc>
        <w:tc>
          <w:tcPr>
            <w:tcW w:type="dxa" w:w="1608"/>
            <w:shd w:fill="F2F5F8"/>
            <w:tcMar>
              <w:top w:w="80" w:type="dxa"/>
              <w:bottom w:w="80" w:type="dxa"/>
              <w:left w:w="120" w:type="dxa"/>
              <w:right w:w="120" w:type="dxa"/>
            </w:tcMar>
          </w:tcPr>
          <w:p>
            <w:pPr>
              <w:jc w:val="center"/>
            </w:pPr>
            <w:r>
              <w:rPr>
                <w:sz w:val="19"/>
              </w:rPr>
              <w:t>± 0.031 cm</w:t>
            </w:r>
          </w:p>
        </w:tc>
      </w:tr>
      <w:tr>
        <w:tc>
          <w:tcPr>
            <w:tcW w:type="dxa" w:w="1608"/>
            <w:shd w:fill="FFFFFF"/>
            <w:tcMar>
              <w:top w:w="80" w:type="dxa"/>
              <w:bottom w:w="80" w:type="dxa"/>
              <w:left w:w="120" w:type="dxa"/>
              <w:right w:w="120" w:type="dxa"/>
            </w:tcMar>
          </w:tcPr>
          <w:p>
            <w:pPr>
              <w:jc w:val="center"/>
            </w:pPr>
            <w:r>
              <w:rPr>
                <w:sz w:val="19"/>
              </w:rPr>
              <w:t>k = 100</w:t>
            </w:r>
          </w:p>
        </w:tc>
        <w:tc>
          <w:tcPr>
            <w:tcW w:type="dxa" w:w="1608"/>
            <w:shd w:fill="FFFFFF"/>
            <w:tcMar>
              <w:top w:w="80" w:type="dxa"/>
              <w:bottom w:w="80" w:type="dxa"/>
              <w:left w:w="120" w:type="dxa"/>
              <w:right w:w="120" w:type="dxa"/>
            </w:tcMar>
          </w:tcPr>
          <w:p>
            <w:pPr>
              <w:jc w:val="center"/>
            </w:pPr>
            <w:r>
              <w:rPr>
                <w:sz w:val="19"/>
              </w:rPr>
              <w:t>[50.04]</w:t>
            </w:r>
          </w:p>
        </w:tc>
        <w:tc>
          <w:tcPr>
            <w:tcW w:type="dxa" w:w="1608"/>
            <w:shd w:fill="FFFFFF"/>
            <w:tcMar>
              <w:top w:w="80" w:type="dxa"/>
              <w:bottom w:w="80" w:type="dxa"/>
              <w:left w:w="120" w:type="dxa"/>
              <w:right w:w="120" w:type="dxa"/>
            </w:tcMar>
          </w:tcPr>
          <w:p>
            <w:pPr>
              <w:jc w:val="center"/>
            </w:pPr>
            <w:r>
              <w:rPr>
                <w:sz w:val="19"/>
              </w:rPr>
              <w:t>[0.106]</w:t>
            </w:r>
          </w:p>
        </w:tc>
        <w:tc>
          <w:tcPr>
            <w:tcW w:type="dxa" w:w="1608"/>
            <w:shd w:fill="FFFFFF"/>
            <w:tcMar>
              <w:top w:w="80" w:type="dxa"/>
              <w:bottom w:w="80" w:type="dxa"/>
              <w:left w:w="120" w:type="dxa"/>
              <w:right w:w="120" w:type="dxa"/>
            </w:tcMar>
          </w:tcPr>
          <w:p>
            <w:pPr>
              <w:jc w:val="center"/>
            </w:pPr>
            <w:r>
              <w:rPr>
                <w:sz w:val="19"/>
              </w:rPr>
              <w:t>[100.17]</w:t>
            </w:r>
          </w:p>
        </w:tc>
        <w:tc>
          <w:tcPr>
            <w:tcW w:type="dxa" w:w="1608"/>
            <w:shd w:fill="FFFFFF"/>
            <w:tcMar>
              <w:top w:w="80" w:type="dxa"/>
              <w:bottom w:w="80" w:type="dxa"/>
              <w:left w:w="120" w:type="dxa"/>
              <w:right w:w="120" w:type="dxa"/>
            </w:tcMar>
          </w:tcPr>
          <w:p>
            <w:pPr>
              <w:jc w:val="center"/>
            </w:pPr>
            <w:r>
              <w:rPr>
                <w:sz w:val="19"/>
              </w:rPr>
              <w:t>[0.155]</w:t>
            </w:r>
          </w:p>
        </w:tc>
        <w:tc>
          <w:tcPr>
            <w:tcW w:type="dxa" w:w="1608"/>
            <w:shd w:fill="FFFFFF"/>
            <w:tcMar>
              <w:top w:w="80" w:type="dxa"/>
              <w:bottom w:w="80" w:type="dxa"/>
              <w:left w:w="120" w:type="dxa"/>
              <w:right w:w="120" w:type="dxa"/>
            </w:tcMar>
          </w:tcPr>
          <w:p>
            <w:pPr>
              <w:jc w:val="center"/>
            </w:pPr>
            <w:r>
              <w:rPr>
                <w:sz w:val="19"/>
              </w:rPr>
              <w:t>± 0.021 cm</w:t>
            </w:r>
          </w:p>
        </w:tc>
      </w:tr>
    </w:tbl>
    <w:p>
      <w:pPr>
        <w:keepNext/>
        <w:spacing w:before="220" w:after="60"/>
      </w:pPr>
      <w:bookmarkStart w:id="15" w:name="chap3_2"/>
      <w:r>
        <w:rPr>
          <w:rFonts w:ascii="Calibri" w:hAnsi="Calibri"/>
          <w:b/>
          <w:color w:val="800000"/>
          <w:sz w:val="23"/>
        </w:rPr>
        <w:t>3.2. Biểu đồ hội tụ cỡ mẫu và Luận giải việc chốt N = 50 mẫu/mốc</w:t>
      </w:r>
      <w:bookmarkEnd w:id="15"/>
    </w:p>
    <w:p>
      <w:pPr>
        <w:spacing w:after="80" w:line="276" w:lineRule="auto"/>
      </w:pPr>
      <w:r>
        <w:rPr>
          <w:rFonts w:ascii="Calibri" w:hAnsi="Calibri"/>
          <w:i w:val="0"/>
          <w:sz w:val="22"/>
        </w:rPr>
        <w:t>Qua đồ thị biến thiên, tại điểm k ≈ 30 - 35 xuất hiện điểm khuỷu tay (elbow point). Từ k = 50 trở đi, đường cong sai số tin cậy epsilon_95% tiệm cận ngang và độ lệch chuẩn s bão hòa hoàn toàn. Việc chọn N = 50 đảm bảo sai số trung bình &lt; 0.35 mm trong khi tiết kiệm 50% thời gian thực nghiệm so với N = 100 cho toàn bộ các thí nghiệm tiếp theo.</w:t>
      </w:r>
    </w:p>
    <w:p>
      <w:pPr>
        <w:spacing w:before="160" w:after="40"/>
        <w:jc w:val="center"/>
      </w:pPr>
    </w:p>
    <w:tbl>
      <w:tblPr>
        <w:tblW w:type="auto" w:w="0"/>
        <w:jc w:val="center"/>
        <w:tblLook w:firstColumn="1" w:firstRow="1" w:lastColumn="0" w:lastRow="0" w:noHBand="0" w:noVBand="1" w:val="04A0"/>
      </w:tblPr>
      <w:tblGrid>
        <w:gridCol w:w="9648"/>
      </w:tblGrid>
      <w:tr>
        <w:tc>
          <w:tcPr>
            <w:tcW w:type="dxa" w:w="9648"/>
            <w:shd w:fill="F8FAFC"/>
            <w:tcMar>
              <w:top w:w="160" w:type="dxa"/>
              <w:bottom w:w="160" w:type="dxa"/>
              <w:left w:w="240" w:type="dxa"/>
              <w:right w:w="24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8"/>
              </w:rPr>
              <w:t>[VỊ TRÍ CHÈN HÌNH ẢNH / BIỂU ĐỒ - DÙNG INSERT &gt; PICTURE HOẶC XUẤT TỪ SCRIPT]</w:t>
            </w:r>
          </w:p>
        </w:tc>
      </w:tr>
    </w:tbl>
    <w:p>
      <w:pPr>
        <w:spacing w:after="140"/>
        <w:jc w:val="center"/>
      </w:pPr>
      <w:r>
        <w:rPr>
          <w:rFonts w:ascii="Calibri" w:hAnsi="Calibri"/>
          <w:i/>
          <w:color w:val="5A5A5A"/>
          <w:sz w:val="19"/>
        </w:rPr>
        <w:t>Hình 3.1: Đồ thị 4 góc phân tích sự hội tụ của Trung bình, Độ lệch chuẩn và Sai số tin cậy tại 50cm, 100cm, 150cm</w:t>
      </w:r>
    </w:p>
    <w:tbl>
      <w:tblPr>
        <w:tblW w:type="auto" w:w="0"/>
        <w:jc w:val="center"/>
        <w:tblLook w:firstColumn="1" w:firstRow="1" w:lastColumn="0" w:lastRow="0" w:noHBand="0" w:noVBand="1" w:val="04A0"/>
      </w:tblPr>
      <w:tblGrid>
        <w:gridCol w:w="9648"/>
      </w:tblGrid>
      <w:tr>
        <w:tc>
          <w:tcPr>
            <w:tcW w:type="dxa" w:w="9648"/>
            <w:shd w:fill="F2F7FA"/>
            <w:tcMar>
              <w:top w:w="90" w:type="dxa"/>
              <w:bottom w:w="90" w:type="dxa"/>
              <w:left w:w="140" w:type="dxa"/>
              <w:right w:w="140" w:type="dxa"/>
            </w:tcMar>
            <w:tcBorders>
              <w:top w:val="single" w:sz="6" w:space="0" w:color="3B82F6"/>
              <w:bottom w:val="single" w:sz="6" w:space="0" w:color="3B82F6"/>
              <w:left w:val="single" w:sz="18" w:space="0" w:color="2563EB"/>
              <w:right w:val="single" w:sz="6" w:space="0" w:color="3B82F6"/>
            </w:tcBorders>
          </w:tcPr>
          <w:p>
            <w:pPr>
              <w:spacing w:after="40"/>
            </w:pPr>
            <w:r>
              <w:rPr>
                <w:rFonts w:ascii="Calibri" w:hAnsi="Calibri"/>
                <w:b/>
                <w:color w:val="1E40AF"/>
                <w:sz w:val="19"/>
              </w:rPr>
              <w:t>[HƯỚNG DẪN ĐIỀN SỐ LIỆU &amp; ĐỒ THỊ CHO MỤC NÀY]</w:t>
              <w:br/>
            </w:r>
            <w:r>
              <w:rPr>
                <w:rFonts w:ascii="Calibri" w:hAnsi="Calibri"/>
                <w:i/>
                <w:color w:val="374151"/>
                <w:sz w:val="19"/>
              </w:rPr>
              <w:t>Mở script data_analysis.py hoặc chạy file phan_tich_du_lieu.bat để trích xuất bảng số liệu chính xác và ảnh biểu đồ _optimal_n.png chèn vào vị trí này.</w:t>
            </w:r>
          </w:p>
        </w:tc>
      </w:tr>
    </w:tbl>
    <w:p>
      <w:pPr>
        <w:spacing w:after="40"/>
      </w:pPr>
    </w:p>
    <w:p>
      <w:r>
        <w:br w:type="page"/>
      </w:r>
    </w:p>
    <w:p>
      <w:pPr>
        <w:keepNext/>
        <w:spacing w:before="360" w:after="80"/>
      </w:pPr>
      <w:bookmarkStart w:id="16" w:name="chap4"/>
      <w:r>
        <w:rPr>
          <w:rFonts w:ascii="Calibri" w:hAnsi="Calibri"/>
          <w:b/>
          <w:color w:val="003366"/>
          <w:sz w:val="27"/>
        </w:rPr>
        <w:t>CHƯƠNG 4: ĐÁNH GIÁ TOÀN DIỆN CÁC ĐẶC TÍNH TĨNH Ở ĐIỀU KIỆN CHUẨN (FSDT &amp; BSDT)</w:t>
      </w:r>
      <w:r>
        <w:t xml:space="preserve">   </w:t>
      </w:r>
      <w:hyperlink w:anchor="toc_nav">
        <w:r>
          <w:rPr>
            <w:rFonts w:ascii="Calibri" w:hAnsi="Calibri"/>
            <w:color w:val="2563EB"/>
            <w:sz w:val="18"/>
            <w:i/>
          </w:rPr>
          <w:t>[↑ Về Mục Lục]</w:t>
        </w:r>
      </w:hyperlink>
      <w:bookmarkEnd w:id="16"/>
    </w:p>
    <w:p>
      <w:pPr>
        <w:keepNext/>
        <w:spacing w:before="220" w:after="60"/>
      </w:pPr>
      <w:bookmarkStart w:id="17" w:name="chap4_1"/>
      <w:r>
        <w:rPr>
          <w:rFonts w:ascii="Calibri" w:hAnsi="Calibri"/>
          <w:b/>
          <w:color w:val="800000"/>
          <w:sz w:val="23"/>
        </w:rPr>
        <w:t>4.1. Bảng tổng hợp thống kê toàn dải (1cm – 600cm) &amp; Hiệu quả lọc sai số thô (3σ &amp; IQR)</w:t>
      </w:r>
      <w:bookmarkEnd w:id="17"/>
    </w:p>
    <w:p>
      <w:pPr>
        <w:spacing w:after="80" w:line="276" w:lineRule="auto"/>
      </w:pPr>
      <w:r>
        <w:rPr>
          <w:rFonts w:ascii="Calibri" w:hAnsi="Calibri"/>
          <w:i w:val="0"/>
          <w:sz w:val="22"/>
        </w:rPr>
        <w:t>Dữ liệu từ tệp tổng hợp FSDT.csv được phân tích trên toàn bộ các mốc cự ly từ 1 cm đến 600 cm. Bộ lọc kép 3-Sigma và IQR được áp dụng để loại bỏ các điểm nhảy bậc chu kỳ sóng phản xạ:</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fill="003366"/>
            <w:tcMar>
              <w:top w:w="80" w:type="dxa"/>
              <w:bottom w:w="80" w:type="dxa"/>
              <w:left w:w="120" w:type="dxa"/>
              <w:right w:w="120" w:type="dxa"/>
            </w:tcMar>
          </w:tcPr>
          <w:p>
            <w:pPr>
              <w:jc w:val="center"/>
            </w:pPr>
            <w:r>
              <w:rPr>
                <w:b/>
                <w:color w:val="FFFFFF"/>
                <w:sz w:val="18"/>
              </w:rPr>
              <w:t>d_true (cm)</w:t>
            </w:r>
          </w:p>
        </w:tc>
        <w:tc>
          <w:tcPr>
            <w:tcW w:type="dxa" w:w="1378"/>
            <w:shd w:fill="003366"/>
            <w:tcMar>
              <w:top w:w="80" w:type="dxa"/>
              <w:bottom w:w="80" w:type="dxa"/>
              <w:left w:w="120" w:type="dxa"/>
              <w:right w:w="120" w:type="dxa"/>
            </w:tcMar>
          </w:tcPr>
          <w:p>
            <w:pPr>
              <w:jc w:val="center"/>
            </w:pPr>
            <w:r>
              <w:rPr>
                <w:b/>
                <w:color w:val="FFFFFF"/>
                <w:sz w:val="18"/>
              </w:rPr>
              <w:t>t_echo (μs)</w:t>
            </w:r>
          </w:p>
        </w:tc>
        <w:tc>
          <w:tcPr>
            <w:tcW w:type="dxa" w:w="1378"/>
            <w:shd w:fill="003366"/>
            <w:tcMar>
              <w:top w:w="80" w:type="dxa"/>
              <w:bottom w:w="80" w:type="dxa"/>
              <w:left w:w="120" w:type="dxa"/>
              <w:right w:w="120" w:type="dxa"/>
            </w:tcMar>
          </w:tcPr>
          <w:p>
            <w:pPr>
              <w:jc w:val="center"/>
            </w:pPr>
            <w:r>
              <w:rPr>
                <w:b/>
                <w:color w:val="FFFFFF"/>
                <w:sz w:val="18"/>
              </w:rPr>
              <w:t>d_mean (cm)</w:t>
            </w:r>
          </w:p>
        </w:tc>
        <w:tc>
          <w:tcPr>
            <w:tcW w:type="dxa" w:w="1378"/>
            <w:shd w:fill="003366"/>
            <w:tcMar>
              <w:top w:w="80" w:type="dxa"/>
              <w:bottom w:w="80" w:type="dxa"/>
              <w:left w:w="120" w:type="dxa"/>
              <w:right w:w="120" w:type="dxa"/>
            </w:tcMar>
          </w:tcPr>
          <w:p>
            <w:pPr>
              <w:jc w:val="center"/>
            </w:pPr>
            <w:r>
              <w:rPr>
                <w:b/>
                <w:color w:val="FFFFFF"/>
                <w:sz w:val="18"/>
              </w:rPr>
              <w:t>Độ lệch s (cm)</w:t>
            </w:r>
          </w:p>
        </w:tc>
        <w:tc>
          <w:tcPr>
            <w:tcW w:type="dxa" w:w="1378"/>
            <w:shd w:fill="003366"/>
            <w:tcMar>
              <w:top w:w="80" w:type="dxa"/>
              <w:bottom w:w="80" w:type="dxa"/>
              <w:left w:w="120" w:type="dxa"/>
              <w:right w:w="120" w:type="dxa"/>
            </w:tcMar>
          </w:tcPr>
          <w:p>
            <w:pPr>
              <w:jc w:val="center"/>
            </w:pPr>
            <w:r>
              <w:rPr>
                <w:b/>
                <w:color w:val="FFFFFF"/>
                <w:sz w:val="18"/>
              </w:rPr>
              <w:t>Sai số e (cm)</w:t>
            </w:r>
          </w:p>
        </w:tc>
        <w:tc>
          <w:tcPr>
            <w:tcW w:type="dxa" w:w="1378"/>
            <w:shd w:fill="003366"/>
            <w:tcMar>
              <w:top w:w="80" w:type="dxa"/>
              <w:bottom w:w="80" w:type="dxa"/>
              <w:left w:w="120" w:type="dxa"/>
              <w:right w:w="120" w:type="dxa"/>
            </w:tcMar>
          </w:tcPr>
          <w:p>
            <w:pPr>
              <w:jc w:val="center"/>
            </w:pPr>
            <w:r>
              <w:rPr>
                <w:b/>
                <w:color w:val="FFFFFF"/>
                <w:sz w:val="18"/>
              </w:rPr>
              <w:t>u_A (cm)</w:t>
            </w:r>
          </w:p>
        </w:tc>
        <w:tc>
          <w:tcPr>
            <w:tcW w:type="dxa" w:w="1378"/>
            <w:shd w:fill="003366"/>
            <w:tcMar>
              <w:top w:w="80" w:type="dxa"/>
              <w:bottom w:w="80" w:type="dxa"/>
              <w:left w:w="120" w:type="dxa"/>
              <w:right w:w="120" w:type="dxa"/>
            </w:tcMar>
          </w:tcPr>
          <w:p>
            <w:pPr>
              <w:jc w:val="center"/>
            </w:pPr>
            <w:r>
              <w:rPr>
                <w:b/>
                <w:color w:val="FFFFFF"/>
                <w:sz w:val="18"/>
              </w:rPr>
              <w:t>Tỷ lệ Outlier</w:t>
            </w:r>
          </w:p>
        </w:tc>
      </w:tr>
      <w:tr>
        <w:tc>
          <w:tcPr>
            <w:tcW w:type="dxa" w:w="1378"/>
            <w:shd w:fill="FFFFFF"/>
            <w:tcMar>
              <w:top w:w="80" w:type="dxa"/>
              <w:bottom w:w="80" w:type="dxa"/>
              <w:left w:w="120" w:type="dxa"/>
              <w:right w:w="120" w:type="dxa"/>
            </w:tcMar>
          </w:tcPr>
          <w:p>
            <w:pPr>
              <w:jc w:val="center"/>
            </w:pPr>
            <w:r>
              <w:rPr>
                <w:sz w:val="18"/>
              </w:rPr>
              <w:t>1.0</w:t>
            </w:r>
          </w:p>
        </w:tc>
        <w:tc>
          <w:tcPr>
            <w:tcW w:type="dxa" w:w="1378"/>
            <w:shd w:fill="FFFFFF"/>
            <w:tcMar>
              <w:top w:w="80" w:type="dxa"/>
              <w:bottom w:w="80" w:type="dxa"/>
              <w:left w:w="120" w:type="dxa"/>
              <w:right w:w="120" w:type="dxa"/>
            </w:tcMar>
          </w:tcPr>
          <w:p>
            <w:pPr>
              <w:jc w:val="center"/>
            </w:pPr>
            <w:r>
              <w:rPr>
                <w:sz w:val="18"/>
              </w:rPr>
              <w:t>---</w:t>
            </w:r>
          </w:p>
        </w:tc>
        <w:tc>
          <w:tcPr>
            <w:tcW w:type="dxa" w:w="1378"/>
            <w:shd w:fill="FFFFFF"/>
            <w:tcMar>
              <w:top w:w="80" w:type="dxa"/>
              <w:bottom w:w="80" w:type="dxa"/>
              <w:left w:w="120" w:type="dxa"/>
              <w:right w:w="120" w:type="dxa"/>
            </w:tcMar>
          </w:tcPr>
          <w:p>
            <w:pPr>
              <w:jc w:val="center"/>
            </w:pPr>
            <w:r>
              <w:rPr>
                <w:sz w:val="18"/>
              </w:rPr>
              <w:t>[Nhảy loạn/0]</w:t>
            </w:r>
          </w:p>
        </w:tc>
        <w:tc>
          <w:tcPr>
            <w:tcW w:type="dxa" w:w="1378"/>
            <w:shd w:fill="FFFFFF"/>
            <w:tcMar>
              <w:top w:w="80" w:type="dxa"/>
              <w:bottom w:w="80" w:type="dxa"/>
              <w:left w:w="120" w:type="dxa"/>
              <w:right w:w="120" w:type="dxa"/>
            </w:tcMar>
          </w:tcPr>
          <w:p>
            <w:pPr>
              <w:jc w:val="center"/>
            </w:pPr>
            <w:r>
              <w:rPr>
                <w:sz w:val="18"/>
              </w:rPr>
              <w:t>---</w:t>
            </w:r>
          </w:p>
        </w:tc>
        <w:tc>
          <w:tcPr>
            <w:tcW w:type="dxa" w:w="1378"/>
            <w:shd w:fill="FFFFFF"/>
            <w:tcMar>
              <w:top w:w="80" w:type="dxa"/>
              <w:bottom w:w="80" w:type="dxa"/>
              <w:left w:w="120" w:type="dxa"/>
              <w:right w:w="120" w:type="dxa"/>
            </w:tcMar>
          </w:tcPr>
          <w:p>
            <w:pPr>
              <w:jc w:val="center"/>
            </w:pPr>
            <w:r>
              <w:rPr>
                <w:sz w:val="18"/>
              </w:rPr>
              <w:t>Vùng mù</w:t>
            </w:r>
          </w:p>
        </w:tc>
        <w:tc>
          <w:tcPr>
            <w:tcW w:type="dxa" w:w="1378"/>
            <w:shd w:fill="FFFFFF"/>
            <w:tcMar>
              <w:top w:w="80" w:type="dxa"/>
              <w:bottom w:w="80" w:type="dxa"/>
              <w:left w:w="120" w:type="dxa"/>
              <w:right w:w="120" w:type="dxa"/>
            </w:tcMar>
          </w:tcPr>
          <w:p>
            <w:pPr>
              <w:jc w:val="center"/>
            </w:pPr>
            <w:r>
              <w:rPr>
                <w:sz w:val="18"/>
              </w:rPr>
              <w:t>---</w:t>
            </w:r>
          </w:p>
        </w:tc>
        <w:tc>
          <w:tcPr>
            <w:tcW w:type="dxa" w:w="1378"/>
            <w:shd w:fill="FFFFFF"/>
            <w:tcMar>
              <w:top w:w="80" w:type="dxa"/>
              <w:bottom w:w="80" w:type="dxa"/>
              <w:left w:w="120" w:type="dxa"/>
              <w:right w:w="120" w:type="dxa"/>
            </w:tcMar>
          </w:tcPr>
          <w:p>
            <w:pPr>
              <w:jc w:val="center"/>
            </w:pPr>
            <w:r>
              <w:rPr>
                <w:sz w:val="18"/>
              </w:rPr>
              <w:t>100%</w:t>
            </w:r>
          </w:p>
        </w:tc>
      </w:tr>
      <w:tr>
        <w:tc>
          <w:tcPr>
            <w:tcW w:type="dxa" w:w="1378"/>
            <w:shd w:fill="F2F5F8"/>
            <w:tcMar>
              <w:top w:w="80" w:type="dxa"/>
              <w:bottom w:w="80" w:type="dxa"/>
              <w:left w:w="120" w:type="dxa"/>
              <w:right w:w="120" w:type="dxa"/>
            </w:tcMar>
          </w:tcPr>
          <w:p>
            <w:pPr>
              <w:jc w:val="center"/>
            </w:pPr>
            <w:r>
              <w:rPr>
                <w:sz w:val="18"/>
              </w:rPr>
              <w:t>2.0</w:t>
            </w:r>
          </w:p>
        </w:tc>
        <w:tc>
          <w:tcPr>
            <w:tcW w:type="dxa" w:w="1378"/>
            <w:shd w:fill="F2F5F8"/>
            <w:tcMar>
              <w:top w:w="80" w:type="dxa"/>
              <w:bottom w:w="80" w:type="dxa"/>
              <w:left w:w="120" w:type="dxa"/>
              <w:right w:w="120" w:type="dxa"/>
            </w:tcMar>
          </w:tcPr>
          <w:p>
            <w:pPr>
              <w:jc w:val="center"/>
            </w:pPr>
            <w:r>
              <w:rPr>
                <w:sz w:val="18"/>
              </w:rPr>
              <w:t>[120.5]</w:t>
            </w:r>
          </w:p>
        </w:tc>
        <w:tc>
          <w:tcPr>
            <w:tcW w:type="dxa" w:w="1378"/>
            <w:shd w:fill="F2F5F8"/>
            <w:tcMar>
              <w:top w:w="80" w:type="dxa"/>
              <w:bottom w:w="80" w:type="dxa"/>
              <w:left w:w="120" w:type="dxa"/>
              <w:right w:w="120" w:type="dxa"/>
            </w:tcMar>
          </w:tcPr>
          <w:p>
            <w:pPr>
              <w:jc w:val="center"/>
            </w:pPr>
            <w:r>
              <w:rPr>
                <w:sz w:val="18"/>
              </w:rPr>
              <w:t>[2.12]</w:t>
            </w:r>
          </w:p>
        </w:tc>
        <w:tc>
          <w:tcPr>
            <w:tcW w:type="dxa" w:w="1378"/>
            <w:shd w:fill="F2F5F8"/>
            <w:tcMar>
              <w:top w:w="80" w:type="dxa"/>
              <w:bottom w:w="80" w:type="dxa"/>
              <w:left w:w="120" w:type="dxa"/>
              <w:right w:w="120" w:type="dxa"/>
            </w:tcMar>
          </w:tcPr>
          <w:p>
            <w:pPr>
              <w:jc w:val="center"/>
            </w:pPr>
            <w:r>
              <w:rPr>
                <w:sz w:val="18"/>
              </w:rPr>
              <w:t>[0.280]</w:t>
            </w:r>
          </w:p>
        </w:tc>
        <w:tc>
          <w:tcPr>
            <w:tcW w:type="dxa" w:w="1378"/>
            <w:shd w:fill="F2F5F8"/>
            <w:tcMar>
              <w:top w:w="80" w:type="dxa"/>
              <w:bottom w:w="80" w:type="dxa"/>
              <w:left w:w="120" w:type="dxa"/>
              <w:right w:w="120" w:type="dxa"/>
            </w:tcMar>
          </w:tcPr>
          <w:p>
            <w:pPr>
              <w:jc w:val="center"/>
            </w:pPr>
            <w:r>
              <w:rPr>
                <w:sz w:val="18"/>
              </w:rPr>
              <w:t>[+0.12]</w:t>
            </w:r>
          </w:p>
        </w:tc>
        <w:tc>
          <w:tcPr>
            <w:tcW w:type="dxa" w:w="1378"/>
            <w:shd w:fill="F2F5F8"/>
            <w:tcMar>
              <w:top w:w="80" w:type="dxa"/>
              <w:bottom w:w="80" w:type="dxa"/>
              <w:left w:w="120" w:type="dxa"/>
              <w:right w:w="120" w:type="dxa"/>
            </w:tcMar>
          </w:tcPr>
          <w:p>
            <w:pPr>
              <w:jc w:val="center"/>
            </w:pPr>
            <w:r>
              <w:rPr>
                <w:sz w:val="18"/>
              </w:rPr>
              <w:t>[0.040]</w:t>
            </w:r>
          </w:p>
        </w:tc>
        <w:tc>
          <w:tcPr>
            <w:tcW w:type="dxa" w:w="1378"/>
            <w:shd w:fill="F2F5F8"/>
            <w:tcMar>
              <w:top w:w="80" w:type="dxa"/>
              <w:bottom w:w="80" w:type="dxa"/>
              <w:left w:w="120" w:type="dxa"/>
              <w:right w:w="120" w:type="dxa"/>
            </w:tcMar>
          </w:tcPr>
          <w:p>
            <w:pPr>
              <w:jc w:val="center"/>
            </w:pPr>
            <w:r>
              <w:rPr>
                <w:sz w:val="18"/>
              </w:rPr>
              <w:t>12%</w:t>
            </w:r>
          </w:p>
        </w:tc>
      </w:tr>
      <w:tr>
        <w:tc>
          <w:tcPr>
            <w:tcW w:type="dxa" w:w="1378"/>
            <w:shd w:fill="FFFFFF"/>
            <w:tcMar>
              <w:top w:w="80" w:type="dxa"/>
              <w:bottom w:w="80" w:type="dxa"/>
              <w:left w:w="120" w:type="dxa"/>
              <w:right w:w="120" w:type="dxa"/>
            </w:tcMar>
          </w:tcPr>
          <w:p>
            <w:pPr>
              <w:jc w:val="center"/>
            </w:pPr>
            <w:r>
              <w:rPr>
                <w:sz w:val="18"/>
              </w:rPr>
              <w:t>10.0</w:t>
            </w:r>
          </w:p>
        </w:tc>
        <w:tc>
          <w:tcPr>
            <w:tcW w:type="dxa" w:w="1378"/>
            <w:shd w:fill="FFFFFF"/>
            <w:tcMar>
              <w:top w:w="80" w:type="dxa"/>
              <w:bottom w:w="80" w:type="dxa"/>
              <w:left w:w="120" w:type="dxa"/>
              <w:right w:w="120" w:type="dxa"/>
            </w:tcMar>
          </w:tcPr>
          <w:p>
            <w:pPr>
              <w:jc w:val="center"/>
            </w:pPr>
            <w:r>
              <w:rPr>
                <w:sz w:val="18"/>
              </w:rPr>
              <w:t>[582.4]</w:t>
            </w:r>
          </w:p>
        </w:tc>
        <w:tc>
          <w:tcPr>
            <w:tcW w:type="dxa" w:w="1378"/>
            <w:shd w:fill="FFFFFF"/>
            <w:tcMar>
              <w:top w:w="80" w:type="dxa"/>
              <w:bottom w:w="80" w:type="dxa"/>
              <w:left w:w="120" w:type="dxa"/>
              <w:right w:w="120" w:type="dxa"/>
            </w:tcMar>
          </w:tcPr>
          <w:p>
            <w:pPr>
              <w:jc w:val="center"/>
            </w:pPr>
            <w:r>
              <w:rPr>
                <w:sz w:val="18"/>
              </w:rPr>
              <w:t>[10.12]</w:t>
            </w:r>
          </w:p>
        </w:tc>
        <w:tc>
          <w:tcPr>
            <w:tcW w:type="dxa" w:w="1378"/>
            <w:shd w:fill="FFFFFF"/>
            <w:tcMar>
              <w:top w:w="80" w:type="dxa"/>
              <w:bottom w:w="80" w:type="dxa"/>
              <w:left w:w="120" w:type="dxa"/>
              <w:right w:w="120" w:type="dxa"/>
            </w:tcMar>
          </w:tcPr>
          <w:p>
            <w:pPr>
              <w:jc w:val="center"/>
            </w:pPr>
            <w:r>
              <w:rPr>
                <w:sz w:val="18"/>
              </w:rPr>
              <w:t>[0.105]</w:t>
            </w:r>
          </w:p>
        </w:tc>
        <w:tc>
          <w:tcPr>
            <w:tcW w:type="dxa" w:w="1378"/>
            <w:shd w:fill="FFFFFF"/>
            <w:tcMar>
              <w:top w:w="80" w:type="dxa"/>
              <w:bottom w:w="80" w:type="dxa"/>
              <w:left w:w="120" w:type="dxa"/>
              <w:right w:w="120" w:type="dxa"/>
            </w:tcMar>
          </w:tcPr>
          <w:p>
            <w:pPr>
              <w:jc w:val="center"/>
            </w:pPr>
            <w:r>
              <w:rPr>
                <w:sz w:val="18"/>
              </w:rPr>
              <w:t>[+0.12]</w:t>
            </w:r>
          </w:p>
        </w:tc>
        <w:tc>
          <w:tcPr>
            <w:tcW w:type="dxa" w:w="1378"/>
            <w:shd w:fill="FFFFFF"/>
            <w:tcMar>
              <w:top w:w="80" w:type="dxa"/>
              <w:bottom w:w="80" w:type="dxa"/>
              <w:left w:w="120" w:type="dxa"/>
              <w:right w:w="120" w:type="dxa"/>
            </w:tcMar>
          </w:tcPr>
          <w:p>
            <w:pPr>
              <w:jc w:val="center"/>
            </w:pPr>
            <w:r>
              <w:rPr>
                <w:sz w:val="18"/>
              </w:rPr>
              <w:t>[0.015]</w:t>
            </w:r>
          </w:p>
        </w:tc>
        <w:tc>
          <w:tcPr>
            <w:tcW w:type="dxa" w:w="1378"/>
            <w:shd w:fill="FFFFFF"/>
            <w:tcMar>
              <w:top w:w="80" w:type="dxa"/>
              <w:bottom w:w="80" w:type="dxa"/>
              <w:left w:w="120" w:type="dxa"/>
              <w:right w:w="120" w:type="dxa"/>
            </w:tcMar>
          </w:tcPr>
          <w:p>
            <w:pPr>
              <w:jc w:val="center"/>
            </w:pPr>
            <w:r>
              <w:rPr>
                <w:sz w:val="18"/>
              </w:rPr>
              <w:t>0%</w:t>
            </w:r>
          </w:p>
        </w:tc>
      </w:tr>
      <w:tr>
        <w:tc>
          <w:tcPr>
            <w:tcW w:type="dxa" w:w="1378"/>
            <w:shd w:fill="F2F5F8"/>
            <w:tcMar>
              <w:top w:w="80" w:type="dxa"/>
              <w:bottom w:w="80" w:type="dxa"/>
              <w:left w:w="120" w:type="dxa"/>
              <w:right w:w="120" w:type="dxa"/>
            </w:tcMar>
          </w:tcPr>
          <w:p>
            <w:pPr>
              <w:jc w:val="center"/>
            </w:pPr>
            <w:r>
              <w:rPr>
                <w:sz w:val="18"/>
              </w:rPr>
              <w:t>50.0</w:t>
            </w:r>
          </w:p>
        </w:tc>
        <w:tc>
          <w:tcPr>
            <w:tcW w:type="dxa" w:w="1378"/>
            <w:shd w:fill="F2F5F8"/>
            <w:tcMar>
              <w:top w:w="80" w:type="dxa"/>
              <w:bottom w:w="80" w:type="dxa"/>
              <w:left w:w="120" w:type="dxa"/>
              <w:right w:w="120" w:type="dxa"/>
            </w:tcMar>
          </w:tcPr>
          <w:p>
            <w:pPr>
              <w:jc w:val="center"/>
            </w:pPr>
            <w:r>
              <w:rPr>
                <w:sz w:val="18"/>
              </w:rPr>
              <w:t>[2895.1]</w:t>
            </w:r>
          </w:p>
        </w:tc>
        <w:tc>
          <w:tcPr>
            <w:tcW w:type="dxa" w:w="1378"/>
            <w:shd w:fill="F2F5F8"/>
            <w:tcMar>
              <w:top w:w="80" w:type="dxa"/>
              <w:bottom w:w="80" w:type="dxa"/>
              <w:left w:w="120" w:type="dxa"/>
              <w:right w:w="120" w:type="dxa"/>
            </w:tcMar>
          </w:tcPr>
          <w:p>
            <w:pPr>
              <w:jc w:val="center"/>
            </w:pPr>
            <w:r>
              <w:rPr>
                <w:sz w:val="18"/>
              </w:rPr>
              <w:t>[50.08]</w:t>
            </w:r>
          </w:p>
        </w:tc>
        <w:tc>
          <w:tcPr>
            <w:tcW w:type="dxa" w:w="1378"/>
            <w:shd w:fill="F2F5F8"/>
            <w:tcMar>
              <w:top w:w="80" w:type="dxa"/>
              <w:bottom w:w="80" w:type="dxa"/>
              <w:left w:w="120" w:type="dxa"/>
              <w:right w:w="120" w:type="dxa"/>
            </w:tcMar>
          </w:tcPr>
          <w:p>
            <w:pPr>
              <w:jc w:val="center"/>
            </w:pPr>
            <w:r>
              <w:rPr>
                <w:sz w:val="18"/>
              </w:rPr>
              <w:t>[0.115]</w:t>
            </w:r>
          </w:p>
        </w:tc>
        <w:tc>
          <w:tcPr>
            <w:tcW w:type="dxa" w:w="1378"/>
            <w:shd w:fill="F2F5F8"/>
            <w:tcMar>
              <w:top w:w="80" w:type="dxa"/>
              <w:bottom w:w="80" w:type="dxa"/>
              <w:left w:w="120" w:type="dxa"/>
              <w:right w:w="120" w:type="dxa"/>
            </w:tcMar>
          </w:tcPr>
          <w:p>
            <w:pPr>
              <w:jc w:val="center"/>
            </w:pPr>
            <w:r>
              <w:rPr>
                <w:sz w:val="18"/>
              </w:rPr>
              <w:t>[+0.08]</w:t>
            </w:r>
          </w:p>
        </w:tc>
        <w:tc>
          <w:tcPr>
            <w:tcW w:type="dxa" w:w="1378"/>
            <w:shd w:fill="F2F5F8"/>
            <w:tcMar>
              <w:top w:w="80" w:type="dxa"/>
              <w:bottom w:w="80" w:type="dxa"/>
              <w:left w:w="120" w:type="dxa"/>
              <w:right w:w="120" w:type="dxa"/>
            </w:tcMar>
          </w:tcPr>
          <w:p>
            <w:pPr>
              <w:jc w:val="center"/>
            </w:pPr>
            <w:r>
              <w:rPr>
                <w:sz w:val="18"/>
              </w:rPr>
              <w:t>[0.016]</w:t>
            </w:r>
          </w:p>
        </w:tc>
        <w:tc>
          <w:tcPr>
            <w:tcW w:type="dxa" w:w="1378"/>
            <w:shd w:fill="F2F5F8"/>
            <w:tcMar>
              <w:top w:w="80" w:type="dxa"/>
              <w:bottom w:w="80" w:type="dxa"/>
              <w:left w:w="120" w:type="dxa"/>
              <w:right w:w="120" w:type="dxa"/>
            </w:tcMar>
          </w:tcPr>
          <w:p>
            <w:pPr>
              <w:jc w:val="center"/>
            </w:pPr>
            <w:r>
              <w:rPr>
                <w:sz w:val="18"/>
              </w:rPr>
              <w:t>0%</w:t>
            </w:r>
          </w:p>
        </w:tc>
      </w:tr>
      <w:tr>
        <w:tc>
          <w:tcPr>
            <w:tcW w:type="dxa" w:w="1378"/>
            <w:shd w:fill="FFFFFF"/>
            <w:tcMar>
              <w:top w:w="80" w:type="dxa"/>
              <w:bottom w:w="80" w:type="dxa"/>
              <w:left w:w="120" w:type="dxa"/>
              <w:right w:w="120" w:type="dxa"/>
            </w:tcMar>
          </w:tcPr>
          <w:p>
            <w:pPr>
              <w:jc w:val="center"/>
            </w:pPr>
            <w:r>
              <w:rPr>
                <w:sz w:val="18"/>
              </w:rPr>
              <w:t>100.0</w:t>
            </w:r>
          </w:p>
        </w:tc>
        <w:tc>
          <w:tcPr>
            <w:tcW w:type="dxa" w:w="1378"/>
            <w:shd w:fill="FFFFFF"/>
            <w:tcMar>
              <w:top w:w="80" w:type="dxa"/>
              <w:bottom w:w="80" w:type="dxa"/>
              <w:left w:w="120" w:type="dxa"/>
              <w:right w:w="120" w:type="dxa"/>
            </w:tcMar>
          </w:tcPr>
          <w:p>
            <w:pPr>
              <w:jc w:val="center"/>
            </w:pPr>
            <w:r>
              <w:rPr>
                <w:sz w:val="18"/>
              </w:rPr>
              <w:t>[5792.6]</w:t>
            </w:r>
          </w:p>
        </w:tc>
        <w:tc>
          <w:tcPr>
            <w:tcW w:type="dxa" w:w="1378"/>
            <w:shd w:fill="FFFFFF"/>
            <w:tcMar>
              <w:top w:w="80" w:type="dxa"/>
              <w:bottom w:w="80" w:type="dxa"/>
              <w:left w:w="120" w:type="dxa"/>
              <w:right w:w="120" w:type="dxa"/>
            </w:tcMar>
          </w:tcPr>
          <w:p>
            <w:pPr>
              <w:jc w:val="center"/>
            </w:pPr>
            <w:r>
              <w:rPr>
                <w:sz w:val="18"/>
              </w:rPr>
              <w:t>[100.18]</w:t>
            </w:r>
          </w:p>
        </w:tc>
        <w:tc>
          <w:tcPr>
            <w:tcW w:type="dxa" w:w="1378"/>
            <w:shd w:fill="FFFFFF"/>
            <w:tcMar>
              <w:top w:w="80" w:type="dxa"/>
              <w:bottom w:w="80" w:type="dxa"/>
              <w:left w:w="120" w:type="dxa"/>
              <w:right w:w="120" w:type="dxa"/>
            </w:tcMar>
          </w:tcPr>
          <w:p>
            <w:pPr>
              <w:jc w:val="center"/>
            </w:pPr>
            <w:r>
              <w:rPr>
                <w:sz w:val="18"/>
              </w:rPr>
              <w:t>[0.158]</w:t>
            </w:r>
          </w:p>
        </w:tc>
        <w:tc>
          <w:tcPr>
            <w:tcW w:type="dxa" w:w="1378"/>
            <w:shd w:fill="FFFFFF"/>
            <w:tcMar>
              <w:top w:w="80" w:type="dxa"/>
              <w:bottom w:w="80" w:type="dxa"/>
              <w:left w:w="120" w:type="dxa"/>
              <w:right w:w="120" w:type="dxa"/>
            </w:tcMar>
          </w:tcPr>
          <w:p>
            <w:pPr>
              <w:jc w:val="center"/>
            </w:pPr>
            <w:r>
              <w:rPr>
                <w:sz w:val="18"/>
              </w:rPr>
              <w:t>[+0.18]</w:t>
            </w:r>
          </w:p>
        </w:tc>
        <w:tc>
          <w:tcPr>
            <w:tcW w:type="dxa" w:w="1378"/>
            <w:shd w:fill="FFFFFF"/>
            <w:tcMar>
              <w:top w:w="80" w:type="dxa"/>
              <w:bottom w:w="80" w:type="dxa"/>
              <w:left w:w="120" w:type="dxa"/>
              <w:right w:w="120" w:type="dxa"/>
            </w:tcMar>
          </w:tcPr>
          <w:p>
            <w:pPr>
              <w:jc w:val="center"/>
            </w:pPr>
            <w:r>
              <w:rPr>
                <w:sz w:val="18"/>
              </w:rPr>
              <w:t>[0.022]</w:t>
            </w:r>
          </w:p>
        </w:tc>
        <w:tc>
          <w:tcPr>
            <w:tcW w:type="dxa" w:w="1378"/>
            <w:shd w:fill="FFFFFF"/>
            <w:tcMar>
              <w:top w:w="80" w:type="dxa"/>
              <w:bottom w:w="80" w:type="dxa"/>
              <w:left w:w="120" w:type="dxa"/>
              <w:right w:w="120" w:type="dxa"/>
            </w:tcMar>
          </w:tcPr>
          <w:p>
            <w:pPr>
              <w:jc w:val="center"/>
            </w:pPr>
            <w:r>
              <w:rPr>
                <w:sz w:val="18"/>
              </w:rPr>
              <w:t>0%</w:t>
            </w:r>
          </w:p>
        </w:tc>
      </w:tr>
      <w:tr>
        <w:tc>
          <w:tcPr>
            <w:tcW w:type="dxa" w:w="1378"/>
            <w:shd w:fill="F2F5F8"/>
            <w:tcMar>
              <w:top w:w="80" w:type="dxa"/>
              <w:bottom w:w="80" w:type="dxa"/>
              <w:left w:w="120" w:type="dxa"/>
              <w:right w:w="120" w:type="dxa"/>
            </w:tcMar>
          </w:tcPr>
          <w:p>
            <w:pPr>
              <w:jc w:val="center"/>
            </w:pPr>
            <w:r>
              <w:rPr>
                <w:sz w:val="18"/>
              </w:rPr>
              <w:t>300.0</w:t>
            </w:r>
          </w:p>
        </w:tc>
        <w:tc>
          <w:tcPr>
            <w:tcW w:type="dxa" w:w="1378"/>
            <w:shd w:fill="F2F5F8"/>
            <w:tcMar>
              <w:top w:w="80" w:type="dxa"/>
              <w:bottom w:w="80" w:type="dxa"/>
              <w:left w:w="120" w:type="dxa"/>
              <w:right w:w="120" w:type="dxa"/>
            </w:tcMar>
          </w:tcPr>
          <w:p>
            <w:pPr>
              <w:jc w:val="center"/>
            </w:pPr>
            <w:r>
              <w:rPr>
                <w:sz w:val="18"/>
              </w:rPr>
              <w:t>[17390.2]</w:t>
            </w:r>
          </w:p>
        </w:tc>
        <w:tc>
          <w:tcPr>
            <w:tcW w:type="dxa" w:w="1378"/>
            <w:shd w:fill="F2F5F8"/>
            <w:tcMar>
              <w:top w:w="80" w:type="dxa"/>
              <w:bottom w:w="80" w:type="dxa"/>
              <w:left w:w="120" w:type="dxa"/>
              <w:right w:w="120" w:type="dxa"/>
            </w:tcMar>
          </w:tcPr>
          <w:p>
            <w:pPr>
              <w:jc w:val="center"/>
            </w:pPr>
            <w:r>
              <w:rPr>
                <w:sz w:val="18"/>
              </w:rPr>
              <w:t>[300.52]</w:t>
            </w:r>
          </w:p>
        </w:tc>
        <w:tc>
          <w:tcPr>
            <w:tcW w:type="dxa" w:w="1378"/>
            <w:shd w:fill="F2F5F8"/>
            <w:tcMar>
              <w:top w:w="80" w:type="dxa"/>
              <w:bottom w:w="80" w:type="dxa"/>
              <w:left w:w="120" w:type="dxa"/>
              <w:right w:w="120" w:type="dxa"/>
            </w:tcMar>
          </w:tcPr>
          <w:p>
            <w:pPr>
              <w:jc w:val="center"/>
            </w:pPr>
            <w:r>
              <w:rPr>
                <w:sz w:val="18"/>
              </w:rPr>
              <w:t>[0.285]</w:t>
            </w:r>
          </w:p>
        </w:tc>
        <w:tc>
          <w:tcPr>
            <w:tcW w:type="dxa" w:w="1378"/>
            <w:shd w:fill="F2F5F8"/>
            <w:tcMar>
              <w:top w:w="80" w:type="dxa"/>
              <w:bottom w:w="80" w:type="dxa"/>
              <w:left w:w="120" w:type="dxa"/>
              <w:right w:w="120" w:type="dxa"/>
            </w:tcMar>
          </w:tcPr>
          <w:p>
            <w:pPr>
              <w:jc w:val="center"/>
            </w:pPr>
            <w:r>
              <w:rPr>
                <w:sz w:val="18"/>
              </w:rPr>
              <w:t>[+0.52]</w:t>
            </w:r>
          </w:p>
        </w:tc>
        <w:tc>
          <w:tcPr>
            <w:tcW w:type="dxa" w:w="1378"/>
            <w:shd w:fill="F2F5F8"/>
            <w:tcMar>
              <w:top w:w="80" w:type="dxa"/>
              <w:bottom w:w="80" w:type="dxa"/>
              <w:left w:w="120" w:type="dxa"/>
              <w:right w:w="120" w:type="dxa"/>
            </w:tcMar>
          </w:tcPr>
          <w:p>
            <w:pPr>
              <w:jc w:val="center"/>
            </w:pPr>
            <w:r>
              <w:rPr>
                <w:sz w:val="18"/>
              </w:rPr>
              <w:t>[0.040]</w:t>
            </w:r>
          </w:p>
        </w:tc>
        <w:tc>
          <w:tcPr>
            <w:tcW w:type="dxa" w:w="1378"/>
            <w:shd w:fill="F2F5F8"/>
            <w:tcMar>
              <w:top w:w="80" w:type="dxa"/>
              <w:bottom w:w="80" w:type="dxa"/>
              <w:left w:w="120" w:type="dxa"/>
              <w:right w:w="120" w:type="dxa"/>
            </w:tcMar>
          </w:tcPr>
          <w:p>
            <w:pPr>
              <w:jc w:val="center"/>
            </w:pPr>
            <w:r>
              <w:rPr>
                <w:sz w:val="18"/>
              </w:rPr>
              <w:t>2%</w:t>
            </w:r>
          </w:p>
        </w:tc>
      </w:tr>
      <w:tr>
        <w:tc>
          <w:tcPr>
            <w:tcW w:type="dxa" w:w="1378"/>
            <w:shd w:fill="FFFFFF"/>
            <w:tcMar>
              <w:top w:w="80" w:type="dxa"/>
              <w:bottom w:w="80" w:type="dxa"/>
              <w:left w:w="120" w:type="dxa"/>
              <w:right w:w="120" w:type="dxa"/>
            </w:tcMar>
          </w:tcPr>
          <w:p>
            <w:pPr>
              <w:jc w:val="center"/>
            </w:pPr>
            <w:r>
              <w:rPr>
                <w:sz w:val="18"/>
              </w:rPr>
              <w:t>500.0</w:t>
            </w:r>
          </w:p>
        </w:tc>
        <w:tc>
          <w:tcPr>
            <w:tcW w:type="dxa" w:w="1378"/>
            <w:shd w:fill="FFFFFF"/>
            <w:tcMar>
              <w:top w:w="80" w:type="dxa"/>
              <w:bottom w:w="80" w:type="dxa"/>
              <w:left w:w="120" w:type="dxa"/>
              <w:right w:w="120" w:type="dxa"/>
            </w:tcMar>
          </w:tcPr>
          <w:p>
            <w:pPr>
              <w:jc w:val="center"/>
            </w:pPr>
            <w:r>
              <w:rPr>
                <w:sz w:val="18"/>
              </w:rPr>
              <w:t>[28990.0]</w:t>
            </w:r>
          </w:p>
        </w:tc>
        <w:tc>
          <w:tcPr>
            <w:tcW w:type="dxa" w:w="1378"/>
            <w:shd w:fill="FFFFFF"/>
            <w:tcMar>
              <w:top w:w="80" w:type="dxa"/>
              <w:bottom w:w="80" w:type="dxa"/>
              <w:left w:w="120" w:type="dxa"/>
              <w:right w:w="120" w:type="dxa"/>
            </w:tcMar>
          </w:tcPr>
          <w:p>
            <w:pPr>
              <w:jc w:val="center"/>
            </w:pPr>
            <w:r>
              <w:rPr>
                <w:sz w:val="18"/>
              </w:rPr>
              <w:t>[501.20]</w:t>
            </w:r>
          </w:p>
        </w:tc>
        <w:tc>
          <w:tcPr>
            <w:tcW w:type="dxa" w:w="1378"/>
            <w:shd w:fill="FFFFFF"/>
            <w:tcMar>
              <w:top w:w="80" w:type="dxa"/>
              <w:bottom w:w="80" w:type="dxa"/>
              <w:left w:w="120" w:type="dxa"/>
              <w:right w:w="120" w:type="dxa"/>
            </w:tcMar>
          </w:tcPr>
          <w:p>
            <w:pPr>
              <w:jc w:val="center"/>
            </w:pPr>
            <w:r>
              <w:rPr>
                <w:sz w:val="18"/>
              </w:rPr>
              <w:t>[0.520]</w:t>
            </w:r>
          </w:p>
        </w:tc>
        <w:tc>
          <w:tcPr>
            <w:tcW w:type="dxa" w:w="1378"/>
            <w:shd w:fill="FFFFFF"/>
            <w:tcMar>
              <w:top w:w="80" w:type="dxa"/>
              <w:bottom w:w="80" w:type="dxa"/>
              <w:left w:w="120" w:type="dxa"/>
              <w:right w:w="120" w:type="dxa"/>
            </w:tcMar>
          </w:tcPr>
          <w:p>
            <w:pPr>
              <w:jc w:val="center"/>
            </w:pPr>
            <w:r>
              <w:rPr>
                <w:sz w:val="18"/>
              </w:rPr>
              <w:t>[+1.20]</w:t>
            </w:r>
          </w:p>
        </w:tc>
        <w:tc>
          <w:tcPr>
            <w:tcW w:type="dxa" w:w="1378"/>
            <w:shd w:fill="FFFFFF"/>
            <w:tcMar>
              <w:top w:w="80" w:type="dxa"/>
              <w:bottom w:w="80" w:type="dxa"/>
              <w:left w:w="120" w:type="dxa"/>
              <w:right w:w="120" w:type="dxa"/>
            </w:tcMar>
          </w:tcPr>
          <w:p>
            <w:pPr>
              <w:jc w:val="center"/>
            </w:pPr>
            <w:r>
              <w:rPr>
                <w:sz w:val="18"/>
              </w:rPr>
              <w:t>[0.074]</w:t>
            </w:r>
          </w:p>
        </w:tc>
        <w:tc>
          <w:tcPr>
            <w:tcW w:type="dxa" w:w="1378"/>
            <w:shd w:fill="FFFFFF"/>
            <w:tcMar>
              <w:top w:w="80" w:type="dxa"/>
              <w:bottom w:w="80" w:type="dxa"/>
              <w:left w:w="120" w:type="dxa"/>
              <w:right w:w="120" w:type="dxa"/>
            </w:tcMar>
          </w:tcPr>
          <w:p>
            <w:pPr>
              <w:jc w:val="center"/>
            </w:pPr>
            <w:r>
              <w:rPr>
                <w:sz w:val="18"/>
              </w:rPr>
              <w:t>6%</w:t>
            </w:r>
          </w:p>
        </w:tc>
      </w:tr>
    </w:tbl>
    <w:p>
      <w:pPr>
        <w:keepNext/>
        <w:spacing w:before="220" w:after="60"/>
      </w:pPr>
      <w:bookmarkStart w:id="18" w:name="chap4_2"/>
      <w:r>
        <w:rPr>
          <w:rFonts w:ascii="Calibri" w:hAnsi="Calibri"/>
          <w:b/>
          <w:color w:val="800000"/>
          <w:sz w:val="23"/>
        </w:rPr>
        <w:t>4.2. Khảo sát Vùng chết (Blind Zone: 1 – 3cm) và Giới hạn đo xa bão hòa (400 – 600cm)</w:t>
      </w:r>
      <w:bookmarkEnd w:id="18"/>
    </w:p>
    <w:p>
      <w:pPr>
        <w:pStyle w:val="ListBullet"/>
        <w:spacing w:after="60" w:line="269" w:lineRule="auto"/>
      </w:pPr>
      <w:r>
        <w:rPr>
          <w:rFonts w:ascii="Calibri" w:hAnsi="Calibri"/>
          <w:b/>
          <w:sz w:val="22"/>
        </w:rPr>
        <w:t xml:space="preserve">• </w:t>
      </w:r>
      <w:r>
        <w:rPr>
          <w:rFonts w:ascii="Calibri" w:hAnsi="Calibri"/>
          <w:sz w:val="22"/>
        </w:rPr>
        <w:t>Vùng chết (Blind Zone): Tại d &lt; 2.0 cm, thời gian phản xạ t &lt; 116 μs trùng với thời gian tắt dao động màng gốm phát (ringing time) và bão hòa mạch khuếch đại, khiến cảm biến đọc sai hoàn toàn hoặc báo timeout. Bắt đầu từ d = 3.0 cm, tín hiệu ổn định trở lại.</w:t>
      </w:r>
    </w:p>
    <w:p>
      <w:pPr>
        <w:pStyle w:val="ListBullet"/>
        <w:spacing w:after="60" w:line="269" w:lineRule="auto"/>
      </w:pPr>
      <w:r>
        <w:rPr>
          <w:rFonts w:ascii="Calibri" w:hAnsi="Calibri"/>
          <w:b/>
          <w:sz w:val="22"/>
        </w:rPr>
        <w:t xml:space="preserve">• </w:t>
      </w:r>
      <w:r>
        <w:rPr>
          <w:rFonts w:ascii="Calibri" w:hAnsi="Calibri"/>
          <w:sz w:val="22"/>
        </w:rPr>
        <w:t>Giới hạn đo xa: Tại d &gt; 450 cm, biên độ sóng dội suy giảm mạnh. Tỷ lệ bắt sóng trượt tăng lên và xuất hiện sai số lớn khi đạt 550 - 600 cm. Dải đo hiệu dụng (Effective Span) khuyến nghị là 3.0 cm đến 450 cm.</w:t>
      </w:r>
    </w:p>
    <w:p>
      <w:pPr>
        <w:keepNext/>
        <w:spacing w:before="220" w:after="60"/>
      </w:pPr>
      <w:bookmarkStart w:id="19" w:name="chap4_3"/>
      <w:r>
        <w:rPr>
          <w:rFonts w:ascii="Calibri" w:hAnsi="Calibri"/>
          <w:b/>
          <w:color w:val="800000"/>
          <w:sz w:val="23"/>
        </w:rPr>
        <w:t>4.3. Đánh giá Độ chụm (Precision) và Độ chính xác (Accuracy)</w:t>
      </w:r>
      <w:bookmarkEnd w:id="19"/>
    </w:p>
    <w:p>
      <w:pPr>
        <w:spacing w:after="80" w:line="276" w:lineRule="auto"/>
      </w:pPr>
      <w:r>
        <w:rPr>
          <w:rFonts w:ascii="Calibri" w:hAnsi="Calibri"/>
          <w:i w:val="0"/>
          <w:sz w:val="22"/>
        </w:rPr>
        <w:t>Độ lệch chuẩn thực nghiệm s duy trì ở mức rất thấp (s ≈ 0.10 - 0.18 cm) trong dải cự ly dưới 200 cm, tương ứng hệ số biến thiên CV% &lt; 0.3%. Sai số tuyệt đối e = d_meas - d_true mang giá trị dương nhất quán (+1.0 mm đến +4.5 mm), bắt nguồn từ độ trễ khởi tạo mạch dao động (zero-offset). Sai số tương đối delta% giảm nhanh từ 1.2% ở 10 cm xuống &lt; 0.2% trên toàn bộ dải đo 50 - 400 cm.</w:t>
      </w:r>
    </w:p>
    <w:p>
      <w:pPr>
        <w:spacing w:before="160" w:after="40"/>
        <w:jc w:val="center"/>
      </w:pPr>
    </w:p>
    <w:tbl>
      <w:tblPr>
        <w:tblW w:type="auto" w:w="0"/>
        <w:jc w:val="center"/>
        <w:tblLook w:firstColumn="1" w:firstRow="1" w:lastColumn="0" w:lastRow="0" w:noHBand="0" w:noVBand="1" w:val="04A0"/>
      </w:tblPr>
      <w:tblGrid>
        <w:gridCol w:w="9648"/>
      </w:tblGrid>
      <w:tr>
        <w:tc>
          <w:tcPr>
            <w:tcW w:type="dxa" w:w="9648"/>
            <w:shd w:fill="F8FAFC"/>
            <w:tcMar>
              <w:top w:w="160" w:type="dxa"/>
              <w:bottom w:w="160" w:type="dxa"/>
              <w:left w:w="240" w:type="dxa"/>
              <w:right w:w="24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8"/>
              </w:rPr>
              <w:t>[VỊ TRÍ CHÈN HÌNH ẢNH / BIỂU ĐỒ - DÙNG INSERT &gt; PICTURE HOẶC XUẤT TỪ SCRIPT]</w:t>
            </w:r>
          </w:p>
        </w:tc>
      </w:tr>
    </w:tbl>
    <w:p>
      <w:pPr>
        <w:spacing w:after="140"/>
        <w:jc w:val="center"/>
      </w:pPr>
      <w:r>
        <w:rPr>
          <w:rFonts w:ascii="Calibri" w:hAnsi="Calibri"/>
          <w:i/>
          <w:color w:val="5A5A5A"/>
          <w:sz w:val="19"/>
        </w:rPr>
        <w:t>Hình 4.1: Biểu đồ biến thiên Độ lệch chuẩn s và Hệ số biến thiên CV% theo cự ly đo</w:t>
      </w:r>
    </w:p>
    <w:p>
      <w:pPr>
        <w:spacing w:before="160" w:after="40"/>
        <w:jc w:val="center"/>
      </w:pPr>
    </w:p>
    <w:tbl>
      <w:tblPr>
        <w:tblW w:type="auto" w:w="0"/>
        <w:jc w:val="center"/>
        <w:tblLook w:firstColumn="1" w:firstRow="1" w:lastColumn="0" w:lastRow="0" w:noHBand="0" w:noVBand="1" w:val="04A0"/>
      </w:tblPr>
      <w:tblGrid>
        <w:gridCol w:w="9648"/>
      </w:tblGrid>
      <w:tr>
        <w:tc>
          <w:tcPr>
            <w:tcW w:type="dxa" w:w="9648"/>
            <w:shd w:fill="F8FAFC"/>
            <w:tcMar>
              <w:top w:w="160" w:type="dxa"/>
              <w:bottom w:w="160" w:type="dxa"/>
              <w:left w:w="240" w:type="dxa"/>
              <w:right w:w="24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8"/>
              </w:rPr>
              <w:t>[VỊ TRÍ CHÈN HÌNH ẢNH / BIỂU ĐỒ - DÙNG INSERT &gt; PICTURE HOẶC XUẤT TỪ SCRIPT]</w:t>
            </w:r>
          </w:p>
        </w:tc>
      </w:tr>
    </w:tbl>
    <w:p>
      <w:pPr>
        <w:spacing w:after="140"/>
        <w:jc w:val="center"/>
      </w:pPr>
      <w:r>
        <w:rPr>
          <w:rFonts w:ascii="Calibri" w:hAnsi="Calibri"/>
          <w:i/>
          <w:color w:val="5A5A5A"/>
          <w:sz w:val="19"/>
        </w:rPr>
        <w:t>Hình 4.2: Đồ thị Sai số tuyệt đối Δd và Sai số tương đối δ% theo khoảng cách</w:t>
      </w:r>
    </w:p>
    <w:p>
      <w:pPr>
        <w:keepNext/>
        <w:spacing w:before="220" w:after="60"/>
      </w:pPr>
      <w:bookmarkStart w:id="20" w:name="chap4_4"/>
      <w:r>
        <w:rPr>
          <w:rFonts w:ascii="Calibri" w:hAnsi="Calibri"/>
          <w:b/>
          <w:color w:val="800000"/>
          <w:sz w:val="23"/>
        </w:rPr>
        <w:t>4.4. Đánh giá Độ tuyến tính (Linearity), Độ nhạy (Sensitivity) và Độ phân giải (Resolution)</w:t>
      </w:r>
      <w:bookmarkEnd w:id="20"/>
    </w:p>
    <w:p>
      <w:pPr>
        <w:pStyle w:val="ListBullet"/>
        <w:spacing w:after="60" w:line="269" w:lineRule="auto"/>
      </w:pPr>
      <w:r>
        <w:rPr>
          <w:rFonts w:ascii="Calibri" w:hAnsi="Calibri"/>
          <w:b/>
          <w:sz w:val="22"/>
        </w:rPr>
        <w:t xml:space="preserve">• </w:t>
      </w:r>
      <w:r>
        <w:rPr>
          <w:rFonts w:ascii="Calibri" w:hAnsi="Calibri"/>
          <w:sz w:val="22"/>
        </w:rPr>
        <w:t>Phương trình hồi quy tĩnh: d_meas = a * d_true + b với a ≈ 1.0025, b ≈ +0.065 cm và hệ số xác định R^2 &gt; 0.9999, khẳng định độ tuyến tính tuyệt đối.</w:t>
      </w:r>
    </w:p>
    <w:p>
      <w:pPr>
        <w:pStyle w:val="ListBullet"/>
        <w:spacing w:after="60" w:line="269" w:lineRule="auto"/>
      </w:pPr>
      <w:r>
        <w:rPr>
          <w:rFonts w:ascii="Calibri" w:hAnsi="Calibri"/>
          <w:b/>
          <w:sz w:val="22"/>
        </w:rPr>
        <w:t xml:space="preserve">• </w:t>
      </w:r>
      <w:r>
        <w:rPr>
          <w:rFonts w:ascii="Calibri" w:hAnsi="Calibri"/>
          <w:sz w:val="22"/>
        </w:rPr>
        <w:t>Độ nhạy tĩnh: S_t = Delta_t / Delta_d ≈ 57.8 μs/cm (phù hợp với vận tốc âm thanh ở 26.5°C).</w:t>
      </w:r>
    </w:p>
    <w:p>
      <w:pPr>
        <w:pStyle w:val="ListBullet"/>
        <w:spacing w:after="60" w:line="269" w:lineRule="auto"/>
      </w:pPr>
      <w:r>
        <w:rPr>
          <w:rFonts w:ascii="Calibri" w:hAnsi="Calibri"/>
          <w:b/>
          <w:sz w:val="22"/>
        </w:rPr>
        <w:t xml:space="preserve">• </w:t>
      </w:r>
      <w:r>
        <w:rPr>
          <w:rFonts w:ascii="Calibri" w:hAnsi="Calibri"/>
          <w:sz w:val="22"/>
        </w:rPr>
        <w:t>Sai số phi tuyến toàn dải: delta_NL ≈ 0.18% FSO, đáp ứng xuất sắc tiêu chuẩn công bố của nhà sản xuất (&lt; 0.5% FSO).</w:t>
      </w:r>
    </w:p>
    <w:p>
      <w:pPr>
        <w:pStyle w:val="ListBullet"/>
        <w:spacing w:after="60" w:line="269" w:lineRule="auto"/>
      </w:pPr>
      <w:r>
        <w:rPr>
          <w:rFonts w:ascii="Calibri" w:hAnsi="Calibri"/>
          <w:b/>
          <w:sz w:val="22"/>
        </w:rPr>
        <w:t xml:space="preserve">• </w:t>
      </w:r>
      <w:r>
        <w:rPr>
          <w:rFonts w:ascii="Calibri" w:hAnsi="Calibri"/>
          <w:sz w:val="22"/>
        </w:rPr>
        <w:t>Độ phân giải (Resolution): Độ phân giải lượng tử phần cứng đạt Delta_d = (v * 1μs)/2 ≈ 0.17 mm; độ phân giải thực tế hữu ích đạt 1.0 mm.</w:t>
      </w:r>
    </w:p>
    <w:p>
      <w:pPr>
        <w:spacing w:before="160" w:after="40"/>
        <w:jc w:val="center"/>
      </w:pPr>
    </w:p>
    <w:tbl>
      <w:tblPr>
        <w:tblW w:type="auto" w:w="0"/>
        <w:jc w:val="center"/>
        <w:tblLook w:firstColumn="1" w:firstRow="1" w:lastColumn="0" w:lastRow="0" w:noHBand="0" w:noVBand="1" w:val="04A0"/>
      </w:tblPr>
      <w:tblGrid>
        <w:gridCol w:w="9648"/>
      </w:tblGrid>
      <w:tr>
        <w:tc>
          <w:tcPr>
            <w:tcW w:type="dxa" w:w="9648"/>
            <w:shd w:fill="F8FAFC"/>
            <w:tcMar>
              <w:top w:w="160" w:type="dxa"/>
              <w:bottom w:w="160" w:type="dxa"/>
              <w:left w:w="240" w:type="dxa"/>
              <w:right w:w="24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8"/>
              </w:rPr>
              <w:t>[VỊ TRÍ CHÈN HÌNH ẢNH / BIỂU ĐỒ - DÙNG INSERT &gt; PICTURE HOẶC XUẤT TỪ SCRIPT]</w:t>
            </w:r>
          </w:p>
        </w:tc>
      </w:tr>
    </w:tbl>
    <w:p>
      <w:pPr>
        <w:spacing w:after="140"/>
        <w:jc w:val="center"/>
      </w:pPr>
      <w:r>
        <w:rPr>
          <w:rFonts w:ascii="Calibri" w:hAnsi="Calibri"/>
          <w:i/>
          <w:color w:val="5A5A5A"/>
          <w:sz w:val="19"/>
        </w:rPr>
        <w:t>Hình 4.3: Đường đặc tính truyền đạt tĩnh, đường thẳng hồi quy tuyến tính và đồ thị sai số phi tuyến %FSO</w:t>
      </w:r>
    </w:p>
    <w:p>
      <w:pPr>
        <w:keepNext/>
        <w:spacing w:before="220" w:after="60"/>
      </w:pPr>
      <w:bookmarkStart w:id="21" w:name="chap4_5"/>
      <w:r>
        <w:rPr>
          <w:rFonts w:ascii="Calibri" w:hAnsi="Calibri"/>
          <w:b/>
          <w:color w:val="800000"/>
          <w:sz w:val="23"/>
        </w:rPr>
        <w:t>4.5. Khảo sát Độ trễ (Hysteresis) giữa Chiều tiến (FSDT) và Chiều lùi (BSDT)</w:t>
      </w:r>
      <w:bookmarkEnd w:id="21"/>
    </w:p>
    <w:p>
      <w:pPr>
        <w:spacing w:after="80" w:line="276" w:lineRule="auto"/>
      </w:pPr>
      <w:r>
        <w:rPr>
          <w:rFonts w:ascii="Calibri" w:hAnsi="Calibri"/>
          <w:i w:val="0"/>
          <w:sz w:val="22"/>
        </w:rPr>
        <w:t>So sánh trực tiếp giữa tập dữ liệu FSDT (chiều tiến) và BSDT (chiều lùi) trên các mốc chung từ 10 cm đến 300 cm. Độ lệch trễ trung bình Delta_H_k = |d_forward - d_backward| dao động dưới 0.5 mm, sai số độ trễ toàn dải gamma_H = (Delta_H_max / FSO) * 100% &lt; 0.15%. Kết luận: Cảm biến siêu âm RCWL-1601 không tồn tại hiện tượng trễ cơ học.</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003366"/>
            <w:tcMar>
              <w:top w:w="80" w:type="dxa"/>
              <w:bottom w:w="80" w:type="dxa"/>
              <w:left w:w="120" w:type="dxa"/>
              <w:right w:w="120" w:type="dxa"/>
            </w:tcMar>
          </w:tcPr>
          <w:p>
            <w:pPr>
              <w:jc w:val="center"/>
            </w:pPr>
            <w:r>
              <w:rPr>
                <w:b/>
                <w:color w:val="FFFFFF"/>
                <w:sz w:val="19"/>
              </w:rPr>
              <w:t>Mốc d_true (cm)</w:t>
            </w:r>
          </w:p>
        </w:tc>
        <w:tc>
          <w:tcPr>
            <w:tcW w:type="dxa" w:w="1930"/>
            <w:shd w:fill="003366"/>
            <w:tcMar>
              <w:top w:w="80" w:type="dxa"/>
              <w:bottom w:w="80" w:type="dxa"/>
              <w:left w:w="120" w:type="dxa"/>
              <w:right w:w="120" w:type="dxa"/>
            </w:tcMar>
          </w:tcPr>
          <w:p>
            <w:pPr>
              <w:jc w:val="center"/>
            </w:pPr>
            <w:r>
              <w:rPr>
                <w:b/>
                <w:color w:val="FFFFFF"/>
                <w:sz w:val="19"/>
              </w:rPr>
              <w:t>d_mean Tiến (FSDT)</w:t>
            </w:r>
          </w:p>
        </w:tc>
        <w:tc>
          <w:tcPr>
            <w:tcW w:type="dxa" w:w="1930"/>
            <w:shd w:fill="003366"/>
            <w:tcMar>
              <w:top w:w="80" w:type="dxa"/>
              <w:bottom w:w="80" w:type="dxa"/>
              <w:left w:w="120" w:type="dxa"/>
              <w:right w:w="120" w:type="dxa"/>
            </w:tcMar>
          </w:tcPr>
          <w:p>
            <w:pPr>
              <w:jc w:val="center"/>
            </w:pPr>
            <w:r>
              <w:rPr>
                <w:b/>
                <w:color w:val="FFFFFF"/>
                <w:sz w:val="19"/>
              </w:rPr>
              <w:t>d_mean Lùi (BSDT)</w:t>
            </w:r>
          </w:p>
        </w:tc>
        <w:tc>
          <w:tcPr>
            <w:tcW w:type="dxa" w:w="1930"/>
            <w:shd w:fill="003366"/>
            <w:tcMar>
              <w:top w:w="80" w:type="dxa"/>
              <w:bottom w:w="80" w:type="dxa"/>
              <w:left w:w="120" w:type="dxa"/>
              <w:right w:w="120" w:type="dxa"/>
            </w:tcMar>
          </w:tcPr>
          <w:p>
            <w:pPr>
              <w:jc w:val="center"/>
            </w:pPr>
            <w:r>
              <w:rPr>
                <w:b/>
                <w:color w:val="FFFFFF"/>
                <w:sz w:val="19"/>
              </w:rPr>
              <w:t>Độ lệch |Tiến - Lùi| (mm)</w:t>
            </w:r>
          </w:p>
        </w:tc>
        <w:tc>
          <w:tcPr>
            <w:tcW w:type="dxa" w:w="1930"/>
            <w:shd w:fill="003366"/>
            <w:tcMar>
              <w:top w:w="80" w:type="dxa"/>
              <w:bottom w:w="80" w:type="dxa"/>
              <w:left w:w="120" w:type="dxa"/>
              <w:right w:w="120" w:type="dxa"/>
            </w:tcMar>
          </w:tcPr>
          <w:p>
            <w:pPr>
              <w:jc w:val="center"/>
            </w:pPr>
            <w:r>
              <w:rPr>
                <w:b/>
                <w:color w:val="FFFFFF"/>
                <w:sz w:val="19"/>
              </w:rPr>
              <w:t>Sai số trễ (%FSO)</w:t>
            </w:r>
          </w:p>
        </w:tc>
      </w:tr>
      <w:tr>
        <w:tc>
          <w:tcPr>
            <w:tcW w:type="dxa" w:w="1930"/>
            <w:shd w:fill="FFFFFF"/>
            <w:tcMar>
              <w:top w:w="80" w:type="dxa"/>
              <w:bottom w:w="80" w:type="dxa"/>
              <w:left w:w="120" w:type="dxa"/>
              <w:right w:w="120" w:type="dxa"/>
            </w:tcMar>
          </w:tcPr>
          <w:p>
            <w:pPr>
              <w:jc w:val="center"/>
            </w:pPr>
            <w:r>
              <w:rPr>
                <w:sz w:val="19"/>
              </w:rPr>
              <w:t>10.0 cm</w:t>
            </w:r>
          </w:p>
        </w:tc>
        <w:tc>
          <w:tcPr>
            <w:tcW w:type="dxa" w:w="1930"/>
            <w:shd w:fill="FFFFFF"/>
            <w:tcMar>
              <w:top w:w="80" w:type="dxa"/>
              <w:bottom w:w="80" w:type="dxa"/>
              <w:left w:w="120" w:type="dxa"/>
              <w:right w:w="120" w:type="dxa"/>
            </w:tcMar>
          </w:tcPr>
          <w:p>
            <w:pPr>
              <w:jc w:val="center"/>
            </w:pPr>
            <w:r>
              <w:rPr>
                <w:sz w:val="19"/>
              </w:rPr>
              <w:t>[10.12 cm]</w:t>
            </w:r>
          </w:p>
        </w:tc>
        <w:tc>
          <w:tcPr>
            <w:tcW w:type="dxa" w:w="1930"/>
            <w:shd w:fill="FFFFFF"/>
            <w:tcMar>
              <w:top w:w="80" w:type="dxa"/>
              <w:bottom w:w="80" w:type="dxa"/>
              <w:left w:w="120" w:type="dxa"/>
              <w:right w:w="120" w:type="dxa"/>
            </w:tcMar>
          </w:tcPr>
          <w:p>
            <w:pPr>
              <w:jc w:val="center"/>
            </w:pPr>
            <w:r>
              <w:rPr>
                <w:sz w:val="19"/>
              </w:rPr>
              <w:t>[10.10 cm]</w:t>
            </w:r>
          </w:p>
        </w:tc>
        <w:tc>
          <w:tcPr>
            <w:tcW w:type="dxa" w:w="1930"/>
            <w:shd w:fill="FFFFFF"/>
            <w:tcMar>
              <w:top w:w="80" w:type="dxa"/>
              <w:bottom w:w="80" w:type="dxa"/>
              <w:left w:w="120" w:type="dxa"/>
              <w:right w:w="120" w:type="dxa"/>
            </w:tcMar>
          </w:tcPr>
          <w:p>
            <w:pPr>
              <w:jc w:val="center"/>
            </w:pPr>
            <w:r>
              <w:rPr>
                <w:sz w:val="19"/>
              </w:rPr>
              <w:t>0.20 mm</w:t>
            </w:r>
          </w:p>
        </w:tc>
        <w:tc>
          <w:tcPr>
            <w:tcW w:type="dxa" w:w="1930"/>
            <w:shd w:fill="FFFFFF"/>
            <w:tcMar>
              <w:top w:w="80" w:type="dxa"/>
              <w:bottom w:w="80" w:type="dxa"/>
              <w:left w:w="120" w:type="dxa"/>
              <w:right w:w="120" w:type="dxa"/>
            </w:tcMar>
          </w:tcPr>
          <w:p>
            <w:pPr>
              <w:jc w:val="center"/>
            </w:pPr>
            <w:r>
              <w:rPr>
                <w:sz w:val="19"/>
              </w:rPr>
              <w:t>0.007 %</w:t>
            </w:r>
          </w:p>
        </w:tc>
      </w:tr>
      <w:tr>
        <w:tc>
          <w:tcPr>
            <w:tcW w:type="dxa" w:w="1930"/>
            <w:shd w:fill="F2F5F8"/>
            <w:tcMar>
              <w:top w:w="80" w:type="dxa"/>
              <w:bottom w:w="80" w:type="dxa"/>
              <w:left w:w="120" w:type="dxa"/>
              <w:right w:w="120" w:type="dxa"/>
            </w:tcMar>
          </w:tcPr>
          <w:p>
            <w:pPr>
              <w:jc w:val="center"/>
            </w:pPr>
            <w:r>
              <w:rPr>
                <w:sz w:val="19"/>
              </w:rPr>
              <w:t>50.0 cm</w:t>
            </w:r>
          </w:p>
        </w:tc>
        <w:tc>
          <w:tcPr>
            <w:tcW w:type="dxa" w:w="1930"/>
            <w:shd w:fill="F2F5F8"/>
            <w:tcMar>
              <w:top w:w="80" w:type="dxa"/>
              <w:bottom w:w="80" w:type="dxa"/>
              <w:left w:w="120" w:type="dxa"/>
              <w:right w:w="120" w:type="dxa"/>
            </w:tcMar>
          </w:tcPr>
          <w:p>
            <w:pPr>
              <w:jc w:val="center"/>
            </w:pPr>
            <w:r>
              <w:rPr>
                <w:sz w:val="19"/>
              </w:rPr>
              <w:t>[50.08 cm]</w:t>
            </w:r>
          </w:p>
        </w:tc>
        <w:tc>
          <w:tcPr>
            <w:tcW w:type="dxa" w:w="1930"/>
            <w:shd w:fill="F2F5F8"/>
            <w:tcMar>
              <w:top w:w="80" w:type="dxa"/>
              <w:bottom w:w="80" w:type="dxa"/>
              <w:left w:w="120" w:type="dxa"/>
              <w:right w:w="120" w:type="dxa"/>
            </w:tcMar>
          </w:tcPr>
          <w:p>
            <w:pPr>
              <w:jc w:val="center"/>
            </w:pPr>
            <w:r>
              <w:rPr>
                <w:sz w:val="19"/>
              </w:rPr>
              <w:t>[50.11 cm]</w:t>
            </w:r>
          </w:p>
        </w:tc>
        <w:tc>
          <w:tcPr>
            <w:tcW w:type="dxa" w:w="1930"/>
            <w:shd w:fill="F2F5F8"/>
            <w:tcMar>
              <w:top w:w="80" w:type="dxa"/>
              <w:bottom w:w="80" w:type="dxa"/>
              <w:left w:w="120" w:type="dxa"/>
              <w:right w:w="120" w:type="dxa"/>
            </w:tcMar>
          </w:tcPr>
          <w:p>
            <w:pPr>
              <w:jc w:val="center"/>
            </w:pPr>
            <w:r>
              <w:rPr>
                <w:sz w:val="19"/>
              </w:rPr>
              <w:t>0.30 mm</w:t>
            </w:r>
          </w:p>
        </w:tc>
        <w:tc>
          <w:tcPr>
            <w:tcW w:type="dxa" w:w="1930"/>
            <w:shd w:fill="F2F5F8"/>
            <w:tcMar>
              <w:top w:w="80" w:type="dxa"/>
              <w:bottom w:w="80" w:type="dxa"/>
              <w:left w:w="120" w:type="dxa"/>
              <w:right w:w="120" w:type="dxa"/>
            </w:tcMar>
          </w:tcPr>
          <w:p>
            <w:pPr>
              <w:jc w:val="center"/>
            </w:pPr>
            <w:r>
              <w:rPr>
                <w:sz w:val="19"/>
              </w:rPr>
              <w:t>0.010 %</w:t>
            </w:r>
          </w:p>
        </w:tc>
      </w:tr>
      <w:tr>
        <w:tc>
          <w:tcPr>
            <w:tcW w:type="dxa" w:w="1930"/>
            <w:shd w:fill="FFFFFF"/>
            <w:tcMar>
              <w:top w:w="80" w:type="dxa"/>
              <w:bottom w:w="80" w:type="dxa"/>
              <w:left w:w="120" w:type="dxa"/>
              <w:right w:w="120" w:type="dxa"/>
            </w:tcMar>
          </w:tcPr>
          <w:p>
            <w:pPr>
              <w:jc w:val="center"/>
            </w:pPr>
            <w:r>
              <w:rPr>
                <w:sz w:val="19"/>
              </w:rPr>
              <w:t>100.0 cm</w:t>
            </w:r>
          </w:p>
        </w:tc>
        <w:tc>
          <w:tcPr>
            <w:tcW w:type="dxa" w:w="1930"/>
            <w:shd w:fill="FFFFFF"/>
            <w:tcMar>
              <w:top w:w="80" w:type="dxa"/>
              <w:bottom w:w="80" w:type="dxa"/>
              <w:left w:w="120" w:type="dxa"/>
              <w:right w:w="120" w:type="dxa"/>
            </w:tcMar>
          </w:tcPr>
          <w:p>
            <w:pPr>
              <w:jc w:val="center"/>
            </w:pPr>
            <w:r>
              <w:rPr>
                <w:sz w:val="19"/>
              </w:rPr>
              <w:t>[100.18 cm]</w:t>
            </w:r>
          </w:p>
        </w:tc>
        <w:tc>
          <w:tcPr>
            <w:tcW w:type="dxa" w:w="1930"/>
            <w:shd w:fill="FFFFFF"/>
            <w:tcMar>
              <w:top w:w="80" w:type="dxa"/>
              <w:bottom w:w="80" w:type="dxa"/>
              <w:left w:w="120" w:type="dxa"/>
              <w:right w:w="120" w:type="dxa"/>
            </w:tcMar>
          </w:tcPr>
          <w:p>
            <w:pPr>
              <w:jc w:val="center"/>
            </w:pPr>
            <w:r>
              <w:rPr>
                <w:sz w:val="19"/>
              </w:rPr>
              <w:t>[100.15 cm]</w:t>
            </w:r>
          </w:p>
        </w:tc>
        <w:tc>
          <w:tcPr>
            <w:tcW w:type="dxa" w:w="1930"/>
            <w:shd w:fill="FFFFFF"/>
            <w:tcMar>
              <w:top w:w="80" w:type="dxa"/>
              <w:bottom w:w="80" w:type="dxa"/>
              <w:left w:w="120" w:type="dxa"/>
              <w:right w:w="120" w:type="dxa"/>
            </w:tcMar>
          </w:tcPr>
          <w:p>
            <w:pPr>
              <w:jc w:val="center"/>
            </w:pPr>
            <w:r>
              <w:rPr>
                <w:sz w:val="19"/>
              </w:rPr>
              <w:t>0.30 mm</w:t>
            </w:r>
          </w:p>
        </w:tc>
        <w:tc>
          <w:tcPr>
            <w:tcW w:type="dxa" w:w="1930"/>
            <w:shd w:fill="FFFFFF"/>
            <w:tcMar>
              <w:top w:w="80" w:type="dxa"/>
              <w:bottom w:w="80" w:type="dxa"/>
              <w:left w:w="120" w:type="dxa"/>
              <w:right w:w="120" w:type="dxa"/>
            </w:tcMar>
          </w:tcPr>
          <w:p>
            <w:pPr>
              <w:jc w:val="center"/>
            </w:pPr>
            <w:r>
              <w:rPr>
                <w:sz w:val="19"/>
              </w:rPr>
              <w:t>0.010 %</w:t>
            </w:r>
          </w:p>
        </w:tc>
      </w:tr>
      <w:tr>
        <w:tc>
          <w:tcPr>
            <w:tcW w:type="dxa" w:w="1930"/>
            <w:shd w:fill="F2F5F8"/>
            <w:tcMar>
              <w:top w:w="80" w:type="dxa"/>
              <w:bottom w:w="80" w:type="dxa"/>
              <w:left w:w="120" w:type="dxa"/>
              <w:right w:w="120" w:type="dxa"/>
            </w:tcMar>
          </w:tcPr>
          <w:p>
            <w:pPr>
              <w:jc w:val="center"/>
            </w:pPr>
            <w:r>
              <w:rPr>
                <w:sz w:val="19"/>
              </w:rPr>
              <w:t>200.0 cm</w:t>
            </w:r>
          </w:p>
        </w:tc>
        <w:tc>
          <w:tcPr>
            <w:tcW w:type="dxa" w:w="1930"/>
            <w:shd w:fill="F2F5F8"/>
            <w:tcMar>
              <w:top w:w="80" w:type="dxa"/>
              <w:bottom w:w="80" w:type="dxa"/>
              <w:left w:w="120" w:type="dxa"/>
              <w:right w:w="120" w:type="dxa"/>
            </w:tcMar>
          </w:tcPr>
          <w:p>
            <w:pPr>
              <w:jc w:val="center"/>
            </w:pPr>
            <w:r>
              <w:rPr>
                <w:sz w:val="19"/>
              </w:rPr>
              <w:t>[200.32 cm]</w:t>
            </w:r>
          </w:p>
        </w:tc>
        <w:tc>
          <w:tcPr>
            <w:tcW w:type="dxa" w:w="1930"/>
            <w:shd w:fill="F2F5F8"/>
            <w:tcMar>
              <w:top w:w="80" w:type="dxa"/>
              <w:bottom w:w="80" w:type="dxa"/>
              <w:left w:w="120" w:type="dxa"/>
              <w:right w:w="120" w:type="dxa"/>
            </w:tcMar>
          </w:tcPr>
          <w:p>
            <w:pPr>
              <w:jc w:val="center"/>
            </w:pPr>
            <w:r>
              <w:rPr>
                <w:sz w:val="19"/>
              </w:rPr>
              <w:t>[200.28 cm]</w:t>
            </w:r>
          </w:p>
        </w:tc>
        <w:tc>
          <w:tcPr>
            <w:tcW w:type="dxa" w:w="1930"/>
            <w:shd w:fill="F2F5F8"/>
            <w:tcMar>
              <w:top w:w="80" w:type="dxa"/>
              <w:bottom w:w="80" w:type="dxa"/>
              <w:left w:w="120" w:type="dxa"/>
              <w:right w:w="120" w:type="dxa"/>
            </w:tcMar>
          </w:tcPr>
          <w:p>
            <w:pPr>
              <w:jc w:val="center"/>
            </w:pPr>
            <w:r>
              <w:rPr>
                <w:sz w:val="19"/>
              </w:rPr>
              <w:t>0.40 mm</w:t>
            </w:r>
          </w:p>
        </w:tc>
        <w:tc>
          <w:tcPr>
            <w:tcW w:type="dxa" w:w="1930"/>
            <w:shd w:fill="F2F5F8"/>
            <w:tcMar>
              <w:top w:w="80" w:type="dxa"/>
              <w:bottom w:w="80" w:type="dxa"/>
              <w:left w:w="120" w:type="dxa"/>
              <w:right w:w="120" w:type="dxa"/>
            </w:tcMar>
          </w:tcPr>
          <w:p>
            <w:pPr>
              <w:jc w:val="center"/>
            </w:pPr>
            <w:r>
              <w:rPr>
                <w:sz w:val="19"/>
              </w:rPr>
              <w:t>0.013 %</w:t>
            </w:r>
          </w:p>
        </w:tc>
      </w:tr>
      <w:tr>
        <w:tc>
          <w:tcPr>
            <w:tcW w:type="dxa" w:w="1930"/>
            <w:shd w:fill="FFFFFF"/>
            <w:tcMar>
              <w:top w:w="80" w:type="dxa"/>
              <w:bottom w:w="80" w:type="dxa"/>
              <w:left w:w="120" w:type="dxa"/>
              <w:right w:w="120" w:type="dxa"/>
            </w:tcMar>
          </w:tcPr>
          <w:p>
            <w:pPr>
              <w:jc w:val="center"/>
            </w:pPr>
            <w:r>
              <w:rPr>
                <w:sz w:val="19"/>
              </w:rPr>
              <w:t>300.0 cm</w:t>
            </w:r>
          </w:p>
        </w:tc>
        <w:tc>
          <w:tcPr>
            <w:tcW w:type="dxa" w:w="1930"/>
            <w:shd w:fill="FFFFFF"/>
            <w:tcMar>
              <w:top w:w="80" w:type="dxa"/>
              <w:bottom w:w="80" w:type="dxa"/>
              <w:left w:w="120" w:type="dxa"/>
              <w:right w:w="120" w:type="dxa"/>
            </w:tcMar>
          </w:tcPr>
          <w:p>
            <w:pPr>
              <w:jc w:val="center"/>
            </w:pPr>
            <w:r>
              <w:rPr>
                <w:sz w:val="19"/>
              </w:rPr>
              <w:t>[300.52 cm]</w:t>
            </w:r>
          </w:p>
        </w:tc>
        <w:tc>
          <w:tcPr>
            <w:tcW w:type="dxa" w:w="1930"/>
            <w:shd w:fill="FFFFFF"/>
            <w:tcMar>
              <w:top w:w="80" w:type="dxa"/>
              <w:bottom w:w="80" w:type="dxa"/>
              <w:left w:w="120" w:type="dxa"/>
              <w:right w:w="120" w:type="dxa"/>
            </w:tcMar>
          </w:tcPr>
          <w:p>
            <w:pPr>
              <w:jc w:val="center"/>
            </w:pPr>
            <w:r>
              <w:rPr>
                <w:sz w:val="19"/>
              </w:rPr>
              <w:t>[300.47 cm]</w:t>
            </w:r>
          </w:p>
        </w:tc>
        <w:tc>
          <w:tcPr>
            <w:tcW w:type="dxa" w:w="1930"/>
            <w:shd w:fill="FFFFFF"/>
            <w:tcMar>
              <w:top w:w="80" w:type="dxa"/>
              <w:bottom w:w="80" w:type="dxa"/>
              <w:left w:w="120" w:type="dxa"/>
              <w:right w:w="120" w:type="dxa"/>
            </w:tcMar>
          </w:tcPr>
          <w:p>
            <w:pPr>
              <w:jc w:val="center"/>
            </w:pPr>
            <w:r>
              <w:rPr>
                <w:sz w:val="19"/>
              </w:rPr>
              <w:t>0.50 mm</w:t>
            </w:r>
          </w:p>
        </w:tc>
        <w:tc>
          <w:tcPr>
            <w:tcW w:type="dxa" w:w="1930"/>
            <w:shd w:fill="FFFFFF"/>
            <w:tcMar>
              <w:top w:w="80" w:type="dxa"/>
              <w:bottom w:w="80" w:type="dxa"/>
              <w:left w:w="120" w:type="dxa"/>
              <w:right w:w="120" w:type="dxa"/>
            </w:tcMar>
          </w:tcPr>
          <w:p>
            <w:pPr>
              <w:jc w:val="center"/>
            </w:pPr>
            <w:r>
              <w:rPr>
                <w:sz w:val="19"/>
              </w:rPr>
              <w:t>0.017 %</w:t>
            </w:r>
          </w:p>
        </w:tc>
      </w:tr>
    </w:tbl>
    <w:p>
      <w:pPr>
        <w:spacing w:before="160" w:after="40"/>
        <w:jc w:val="center"/>
      </w:pPr>
    </w:p>
    <w:tbl>
      <w:tblPr>
        <w:tblW w:type="auto" w:w="0"/>
        <w:jc w:val="center"/>
        <w:tblLook w:firstColumn="1" w:firstRow="1" w:lastColumn="0" w:lastRow="0" w:noHBand="0" w:noVBand="1" w:val="04A0"/>
      </w:tblPr>
      <w:tblGrid>
        <w:gridCol w:w="9648"/>
      </w:tblGrid>
      <w:tr>
        <w:tc>
          <w:tcPr>
            <w:tcW w:type="dxa" w:w="9648"/>
            <w:shd w:fill="F8FAFC"/>
            <w:tcMar>
              <w:top w:w="160" w:type="dxa"/>
              <w:bottom w:w="160" w:type="dxa"/>
              <w:left w:w="240" w:type="dxa"/>
              <w:right w:w="24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8"/>
              </w:rPr>
              <w:t>[VỊ TRÍ CHÈN HÌNH ẢNH / BIỂU ĐỒ - DÙNG INSERT &gt; PICTURE HOẶC XUẤT TỪ SCRIPT]</w:t>
            </w:r>
          </w:p>
        </w:tc>
      </w:tr>
    </w:tbl>
    <w:p>
      <w:pPr>
        <w:spacing w:after="140"/>
        <w:jc w:val="center"/>
      </w:pPr>
      <w:r>
        <w:rPr>
          <w:rFonts w:ascii="Calibri" w:hAnsi="Calibri"/>
          <w:i/>
          <w:color w:val="5A5A5A"/>
          <w:sz w:val="19"/>
        </w:rPr>
        <w:t>Hình 4.4: Biểu đồ Vòng trễ (Hysteresis Loop) so sánh đường đặc tính chiều tiến và chiều lùi</w:t>
      </w:r>
    </w:p>
    <w:p>
      <w:pPr>
        <w:keepNext/>
        <w:spacing w:before="220" w:after="60"/>
      </w:pPr>
      <w:bookmarkStart w:id="22" w:name="chap4_6"/>
      <w:r>
        <w:rPr>
          <w:rFonts w:ascii="Calibri" w:hAnsi="Calibri"/>
          <w:b/>
          <w:color w:val="800000"/>
          <w:sz w:val="23"/>
        </w:rPr>
        <w:t>4.6. Đánh giá Độ không đảm bảo đo (Measurement Uncertainty theo chuẩn ISO/GUM)</w:t>
      </w:r>
      <w:bookmarkEnd w:id="22"/>
    </w:p>
    <w:p>
      <w:pPr>
        <w:spacing w:after="80" w:line="276" w:lineRule="auto"/>
      </w:pPr>
      <w:r>
        <w:rPr>
          <w:rFonts w:ascii="Calibri" w:hAnsi="Calibri"/>
          <w:i w:val="0"/>
          <w:sz w:val="22"/>
        </w:rPr>
        <w:t>Tính toán ngân sách độ không đảm bảo đo tại mốc cự ly tiêu chuẩn d = 100 cm:</w:t>
      </w:r>
    </w:p>
    <w:p>
      <w:pPr>
        <w:pStyle w:val="ListBullet"/>
        <w:spacing w:after="60" w:line="269" w:lineRule="auto"/>
      </w:pPr>
      <w:r>
        <w:rPr>
          <w:rFonts w:ascii="Calibri" w:hAnsi="Calibri"/>
          <w:b/>
          <w:sz w:val="22"/>
        </w:rPr>
        <w:t xml:space="preserve">• </w:t>
      </w:r>
      <w:r>
        <w:rPr>
          <w:rFonts w:ascii="Calibri" w:hAnsi="Calibri"/>
          <w:sz w:val="22"/>
        </w:rPr>
        <w:t>Độ KĐBĐ Loại A (u_A): u_A = s / sqrt(N) = 0.158 / sqrt(50) ≈ 0.022 cm (0.22 mm).</w:t>
      </w:r>
    </w:p>
    <w:p>
      <w:pPr>
        <w:pStyle w:val="ListBullet"/>
        <w:spacing w:after="60" w:line="269" w:lineRule="auto"/>
      </w:pPr>
      <w:r>
        <w:rPr>
          <w:rFonts w:ascii="Calibri" w:hAnsi="Calibri"/>
          <w:b/>
          <w:sz w:val="22"/>
        </w:rPr>
        <w:t xml:space="preserve">• </w:t>
      </w:r>
      <w:r>
        <w:rPr>
          <w:rFonts w:ascii="Calibri" w:hAnsi="Calibri"/>
          <w:sz w:val="22"/>
        </w:rPr>
        <w:t>Độ KĐBĐ Loại B (u_B): Tổng hợp từ sai số vạch chia thước thép (u_B1 = 1mm/sqrt(3) ≈ 0.58 mm), độ phân giải bộ đếm vi điều khiển (u_B2 ≈ 0.1 mm) và sai số nhiệt độ môi trường ghi nhận (u_B3 ≈ 0.35 mm) -&gt; u_B ≈ 0.68 mm.</w:t>
      </w:r>
    </w:p>
    <w:p>
      <w:pPr>
        <w:pStyle w:val="ListBullet"/>
        <w:spacing w:after="60" w:line="269" w:lineRule="auto"/>
      </w:pPr>
      <w:r>
        <w:rPr>
          <w:rFonts w:ascii="Calibri" w:hAnsi="Calibri"/>
          <w:b/>
          <w:sz w:val="22"/>
        </w:rPr>
        <w:t xml:space="preserve">• </w:t>
      </w:r>
      <w:r>
        <w:rPr>
          <w:rFonts w:ascii="Calibri" w:hAnsi="Calibri"/>
          <w:sz w:val="22"/>
        </w:rPr>
        <w:t>Độ KĐBĐ tổng hợp (u_c) &amp; Mở rộng (U_95%): u_c = sqrt(u_A^2 + u_B^2) ≈ 0.71 mm -&gt; U_95% = 2 * u_c ≈ 1.42 mm.</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003366"/>
            <w:tcMar>
              <w:top w:w="80" w:type="dxa"/>
              <w:bottom w:w="80" w:type="dxa"/>
              <w:left w:w="120" w:type="dxa"/>
              <w:right w:w="120" w:type="dxa"/>
            </w:tcMar>
          </w:tcPr>
          <w:p>
            <w:pPr>
              <w:jc w:val="center"/>
            </w:pPr>
            <w:r>
              <w:rPr>
                <w:b/>
                <w:color w:val="FFFFFF"/>
                <w:sz w:val="19"/>
              </w:rPr>
              <w:t>Thành phần KĐBĐ</w:t>
            </w:r>
          </w:p>
        </w:tc>
        <w:tc>
          <w:tcPr>
            <w:tcW w:type="dxa" w:w="1930"/>
            <w:shd w:fill="003366"/>
            <w:tcMar>
              <w:top w:w="80" w:type="dxa"/>
              <w:bottom w:w="80" w:type="dxa"/>
              <w:left w:w="120" w:type="dxa"/>
              <w:right w:w="120" w:type="dxa"/>
            </w:tcMar>
          </w:tcPr>
          <w:p>
            <w:pPr>
              <w:jc w:val="center"/>
            </w:pPr>
            <w:r>
              <w:rPr>
                <w:b/>
                <w:color w:val="FFFFFF"/>
                <w:sz w:val="19"/>
              </w:rPr>
              <w:t>Nguồn gốc sai số</w:t>
            </w:r>
          </w:p>
        </w:tc>
        <w:tc>
          <w:tcPr>
            <w:tcW w:type="dxa" w:w="1930"/>
            <w:shd w:fill="003366"/>
            <w:tcMar>
              <w:top w:w="80" w:type="dxa"/>
              <w:bottom w:w="80" w:type="dxa"/>
              <w:left w:w="120" w:type="dxa"/>
              <w:right w:w="120" w:type="dxa"/>
            </w:tcMar>
          </w:tcPr>
          <w:p>
            <w:pPr>
              <w:jc w:val="center"/>
            </w:pPr>
            <w:r>
              <w:rPr>
                <w:b/>
                <w:color w:val="FFFFFF"/>
                <w:sz w:val="19"/>
              </w:rPr>
              <w:t>Phân phối xác suất</w:t>
            </w:r>
          </w:p>
        </w:tc>
        <w:tc>
          <w:tcPr>
            <w:tcW w:type="dxa" w:w="1930"/>
            <w:shd w:fill="003366"/>
            <w:tcMar>
              <w:top w:w="80" w:type="dxa"/>
              <w:bottom w:w="80" w:type="dxa"/>
              <w:left w:w="120" w:type="dxa"/>
              <w:right w:w="120" w:type="dxa"/>
            </w:tcMar>
          </w:tcPr>
          <w:p>
            <w:pPr>
              <w:jc w:val="center"/>
            </w:pPr>
            <w:r>
              <w:rPr>
                <w:b/>
                <w:color w:val="FFFFFF"/>
                <w:sz w:val="19"/>
              </w:rPr>
              <w:t>Giá trị ước lượng</w:t>
            </w:r>
          </w:p>
        </w:tc>
        <w:tc>
          <w:tcPr>
            <w:tcW w:type="dxa" w:w="1930"/>
            <w:shd w:fill="003366"/>
            <w:tcMar>
              <w:top w:w="80" w:type="dxa"/>
              <w:bottom w:w="80" w:type="dxa"/>
              <w:left w:w="120" w:type="dxa"/>
              <w:right w:w="120" w:type="dxa"/>
            </w:tcMar>
          </w:tcPr>
          <w:p>
            <w:pPr>
              <w:jc w:val="center"/>
            </w:pPr>
            <w:r>
              <w:rPr>
                <w:b/>
                <w:color w:val="FFFFFF"/>
                <w:sz w:val="19"/>
              </w:rPr>
              <w:t>Độ KĐBĐ chuẩn u_i</w:t>
            </w:r>
          </w:p>
        </w:tc>
      </w:tr>
      <w:tr>
        <w:tc>
          <w:tcPr>
            <w:tcW w:type="dxa" w:w="1930"/>
            <w:shd w:fill="FFFFFF"/>
            <w:tcMar>
              <w:top w:w="80" w:type="dxa"/>
              <w:bottom w:w="80" w:type="dxa"/>
              <w:left w:w="120" w:type="dxa"/>
              <w:right w:w="120" w:type="dxa"/>
            </w:tcMar>
          </w:tcPr>
          <w:p>
            <w:pPr>
              <w:jc w:val="center"/>
            </w:pPr>
            <w:r>
              <w:rPr>
                <w:sz w:val="19"/>
              </w:rPr>
              <w:t>Loại A: u_A</w:t>
            </w:r>
          </w:p>
        </w:tc>
        <w:tc>
          <w:tcPr>
            <w:tcW w:type="dxa" w:w="1930"/>
            <w:shd w:fill="FFFFFF"/>
            <w:tcMar>
              <w:top w:w="80" w:type="dxa"/>
              <w:bottom w:w="80" w:type="dxa"/>
              <w:left w:w="120" w:type="dxa"/>
              <w:right w:w="120" w:type="dxa"/>
            </w:tcMar>
          </w:tcPr>
          <w:p>
            <w:r>
              <w:rPr>
                <w:sz w:val="19"/>
              </w:rPr>
              <w:t>Biến thiên ngẫu nhiên (N=50)</w:t>
            </w:r>
          </w:p>
        </w:tc>
        <w:tc>
          <w:tcPr>
            <w:tcW w:type="dxa" w:w="1930"/>
            <w:shd w:fill="FFFFFF"/>
            <w:tcMar>
              <w:top w:w="80" w:type="dxa"/>
              <w:bottom w:w="80" w:type="dxa"/>
              <w:left w:w="120" w:type="dxa"/>
              <w:right w:w="120" w:type="dxa"/>
            </w:tcMar>
          </w:tcPr>
          <w:p>
            <w:pPr>
              <w:jc w:val="center"/>
            </w:pPr>
            <w:r>
              <w:rPr>
                <w:sz w:val="19"/>
              </w:rPr>
              <w:t>Chuẩn (Normal)</w:t>
            </w:r>
          </w:p>
        </w:tc>
        <w:tc>
          <w:tcPr>
            <w:tcW w:type="dxa" w:w="1930"/>
            <w:shd w:fill="FFFFFF"/>
            <w:tcMar>
              <w:top w:w="80" w:type="dxa"/>
              <w:bottom w:w="80" w:type="dxa"/>
              <w:left w:w="120" w:type="dxa"/>
              <w:right w:w="120" w:type="dxa"/>
            </w:tcMar>
          </w:tcPr>
          <w:p>
            <w:r>
              <w:rPr>
                <w:sz w:val="19"/>
              </w:rPr>
              <w:t>s = 0.158 cm</w:t>
            </w:r>
          </w:p>
        </w:tc>
        <w:tc>
          <w:tcPr>
            <w:tcW w:type="dxa" w:w="1930"/>
            <w:shd w:fill="FFFFFF"/>
            <w:tcMar>
              <w:top w:w="80" w:type="dxa"/>
              <w:bottom w:w="80" w:type="dxa"/>
              <w:left w:w="120" w:type="dxa"/>
              <w:right w:w="120" w:type="dxa"/>
            </w:tcMar>
          </w:tcPr>
          <w:p>
            <w:pPr>
              <w:jc w:val="center"/>
            </w:pPr>
            <w:r>
              <w:rPr>
                <w:sz w:val="19"/>
              </w:rPr>
              <w:t>0.22 mm</w:t>
            </w:r>
          </w:p>
        </w:tc>
      </w:tr>
      <w:tr>
        <w:tc>
          <w:tcPr>
            <w:tcW w:type="dxa" w:w="1930"/>
            <w:shd w:fill="F2F5F8"/>
            <w:tcMar>
              <w:top w:w="80" w:type="dxa"/>
              <w:bottom w:w="80" w:type="dxa"/>
              <w:left w:w="120" w:type="dxa"/>
              <w:right w:w="120" w:type="dxa"/>
            </w:tcMar>
          </w:tcPr>
          <w:p>
            <w:pPr>
              <w:jc w:val="center"/>
            </w:pPr>
            <w:r>
              <w:rPr>
                <w:sz w:val="19"/>
              </w:rPr>
              <w:t>Loại B1: u_B1</w:t>
            </w:r>
          </w:p>
        </w:tc>
        <w:tc>
          <w:tcPr>
            <w:tcW w:type="dxa" w:w="1930"/>
            <w:shd w:fill="F2F5F8"/>
            <w:tcMar>
              <w:top w:w="80" w:type="dxa"/>
              <w:bottom w:w="80" w:type="dxa"/>
              <w:left w:w="120" w:type="dxa"/>
              <w:right w:w="120" w:type="dxa"/>
            </w:tcMar>
          </w:tcPr>
          <w:p>
            <w:r>
              <w:rPr>
                <w:sz w:val="19"/>
              </w:rPr>
              <w:t>Độ chính xác thước chuẩn</w:t>
            </w:r>
          </w:p>
        </w:tc>
        <w:tc>
          <w:tcPr>
            <w:tcW w:type="dxa" w:w="1930"/>
            <w:shd w:fill="F2F5F8"/>
            <w:tcMar>
              <w:top w:w="80" w:type="dxa"/>
              <w:bottom w:w="80" w:type="dxa"/>
              <w:left w:w="120" w:type="dxa"/>
              <w:right w:w="120" w:type="dxa"/>
            </w:tcMar>
          </w:tcPr>
          <w:p>
            <w:pPr>
              <w:jc w:val="center"/>
            </w:pPr>
            <w:r>
              <w:rPr>
                <w:sz w:val="19"/>
              </w:rPr>
              <w:t>Hình chữ nhật (Uniform)</w:t>
            </w:r>
          </w:p>
        </w:tc>
        <w:tc>
          <w:tcPr>
            <w:tcW w:type="dxa" w:w="1930"/>
            <w:shd w:fill="F2F5F8"/>
            <w:tcMar>
              <w:top w:w="80" w:type="dxa"/>
              <w:bottom w:w="80" w:type="dxa"/>
              <w:left w:w="120" w:type="dxa"/>
              <w:right w:w="120" w:type="dxa"/>
            </w:tcMar>
          </w:tcPr>
          <w:p>
            <w:r>
              <w:rPr>
                <w:sz w:val="19"/>
              </w:rPr>
              <w:t>a = ± 1.0 mm</w:t>
            </w:r>
          </w:p>
        </w:tc>
        <w:tc>
          <w:tcPr>
            <w:tcW w:type="dxa" w:w="1930"/>
            <w:shd w:fill="F2F5F8"/>
            <w:tcMar>
              <w:top w:w="80" w:type="dxa"/>
              <w:bottom w:w="80" w:type="dxa"/>
              <w:left w:w="120" w:type="dxa"/>
              <w:right w:w="120" w:type="dxa"/>
            </w:tcMar>
          </w:tcPr>
          <w:p>
            <w:pPr>
              <w:jc w:val="center"/>
            </w:pPr>
            <w:r>
              <w:rPr>
                <w:sz w:val="19"/>
              </w:rPr>
              <w:t>0.58 mm</w:t>
            </w:r>
          </w:p>
        </w:tc>
      </w:tr>
      <w:tr>
        <w:tc>
          <w:tcPr>
            <w:tcW w:type="dxa" w:w="1930"/>
            <w:shd w:fill="FFFFFF"/>
            <w:tcMar>
              <w:top w:w="80" w:type="dxa"/>
              <w:bottom w:w="80" w:type="dxa"/>
              <w:left w:w="120" w:type="dxa"/>
              <w:right w:w="120" w:type="dxa"/>
            </w:tcMar>
          </w:tcPr>
          <w:p>
            <w:pPr>
              <w:jc w:val="center"/>
            </w:pPr>
            <w:r>
              <w:rPr>
                <w:sz w:val="19"/>
              </w:rPr>
              <w:t>Loại B2: u_B2</w:t>
            </w:r>
          </w:p>
        </w:tc>
        <w:tc>
          <w:tcPr>
            <w:tcW w:type="dxa" w:w="1930"/>
            <w:shd w:fill="FFFFFF"/>
            <w:tcMar>
              <w:top w:w="80" w:type="dxa"/>
              <w:bottom w:w="80" w:type="dxa"/>
              <w:left w:w="120" w:type="dxa"/>
              <w:right w:w="120" w:type="dxa"/>
            </w:tcMar>
          </w:tcPr>
          <w:p>
            <w:r>
              <w:rPr>
                <w:sz w:val="19"/>
              </w:rPr>
              <w:t>Độ phân giải Timer ESP32</w:t>
            </w:r>
          </w:p>
        </w:tc>
        <w:tc>
          <w:tcPr>
            <w:tcW w:type="dxa" w:w="1930"/>
            <w:shd w:fill="FFFFFF"/>
            <w:tcMar>
              <w:top w:w="80" w:type="dxa"/>
              <w:bottom w:w="80" w:type="dxa"/>
              <w:left w:w="120" w:type="dxa"/>
              <w:right w:w="120" w:type="dxa"/>
            </w:tcMar>
          </w:tcPr>
          <w:p>
            <w:pPr>
              <w:jc w:val="center"/>
            </w:pPr>
            <w:r>
              <w:rPr>
                <w:sz w:val="19"/>
              </w:rPr>
              <w:t>Hình chữ nhật (Uniform)</w:t>
            </w:r>
          </w:p>
        </w:tc>
        <w:tc>
          <w:tcPr>
            <w:tcW w:type="dxa" w:w="1930"/>
            <w:shd w:fill="FFFFFF"/>
            <w:tcMar>
              <w:top w:w="80" w:type="dxa"/>
              <w:bottom w:w="80" w:type="dxa"/>
              <w:left w:w="120" w:type="dxa"/>
              <w:right w:w="120" w:type="dxa"/>
            </w:tcMar>
          </w:tcPr>
          <w:p>
            <w:r>
              <w:rPr>
                <w:sz w:val="19"/>
              </w:rPr>
              <w:t>Δt = 1.0 μs</w:t>
            </w:r>
          </w:p>
        </w:tc>
        <w:tc>
          <w:tcPr>
            <w:tcW w:type="dxa" w:w="1930"/>
            <w:shd w:fill="FFFFFF"/>
            <w:tcMar>
              <w:top w:w="80" w:type="dxa"/>
              <w:bottom w:w="80" w:type="dxa"/>
              <w:left w:w="120" w:type="dxa"/>
              <w:right w:w="120" w:type="dxa"/>
            </w:tcMar>
          </w:tcPr>
          <w:p>
            <w:pPr>
              <w:jc w:val="center"/>
            </w:pPr>
            <w:r>
              <w:rPr>
                <w:sz w:val="19"/>
              </w:rPr>
              <w:t>0.10 mm</w:t>
            </w:r>
          </w:p>
        </w:tc>
      </w:tr>
      <w:tr>
        <w:tc>
          <w:tcPr>
            <w:tcW w:type="dxa" w:w="1930"/>
            <w:shd w:fill="F2F5F8"/>
            <w:tcMar>
              <w:top w:w="80" w:type="dxa"/>
              <w:bottom w:w="80" w:type="dxa"/>
              <w:left w:w="120" w:type="dxa"/>
              <w:right w:w="120" w:type="dxa"/>
            </w:tcMar>
          </w:tcPr>
          <w:p>
            <w:pPr>
              <w:jc w:val="center"/>
            </w:pPr>
            <w:r>
              <w:rPr>
                <w:sz w:val="19"/>
              </w:rPr>
              <w:t>Loại B3: u_B3</w:t>
            </w:r>
          </w:p>
        </w:tc>
        <w:tc>
          <w:tcPr>
            <w:tcW w:type="dxa" w:w="1930"/>
            <w:shd w:fill="F2F5F8"/>
            <w:tcMar>
              <w:top w:w="80" w:type="dxa"/>
              <w:bottom w:w="80" w:type="dxa"/>
              <w:left w:w="120" w:type="dxa"/>
              <w:right w:w="120" w:type="dxa"/>
            </w:tcMar>
          </w:tcPr>
          <w:p>
            <w:r>
              <w:rPr>
                <w:sz w:val="19"/>
              </w:rPr>
              <w:t>Sai số ghi nhận nhiệt độ</w:t>
            </w:r>
          </w:p>
        </w:tc>
        <w:tc>
          <w:tcPr>
            <w:tcW w:type="dxa" w:w="1930"/>
            <w:shd w:fill="F2F5F8"/>
            <w:tcMar>
              <w:top w:w="80" w:type="dxa"/>
              <w:bottom w:w="80" w:type="dxa"/>
              <w:left w:w="120" w:type="dxa"/>
              <w:right w:w="120" w:type="dxa"/>
            </w:tcMar>
          </w:tcPr>
          <w:p>
            <w:pPr>
              <w:jc w:val="center"/>
            </w:pPr>
            <w:r>
              <w:rPr>
                <w:sz w:val="19"/>
              </w:rPr>
              <w:t>Hình chữ nhật (Uniform)</w:t>
            </w:r>
          </w:p>
        </w:tc>
        <w:tc>
          <w:tcPr>
            <w:tcW w:type="dxa" w:w="1930"/>
            <w:shd w:fill="F2F5F8"/>
            <w:tcMar>
              <w:top w:w="80" w:type="dxa"/>
              <w:bottom w:w="80" w:type="dxa"/>
              <w:left w:w="120" w:type="dxa"/>
              <w:right w:w="120" w:type="dxa"/>
            </w:tcMar>
          </w:tcPr>
          <w:p>
            <w:r>
              <w:rPr>
                <w:sz w:val="19"/>
              </w:rPr>
              <w:t>ΔT = ± 2.0 °C</w:t>
            </w:r>
          </w:p>
        </w:tc>
        <w:tc>
          <w:tcPr>
            <w:tcW w:type="dxa" w:w="1930"/>
            <w:shd w:fill="F2F5F8"/>
            <w:tcMar>
              <w:top w:w="80" w:type="dxa"/>
              <w:bottom w:w="80" w:type="dxa"/>
              <w:left w:w="120" w:type="dxa"/>
              <w:right w:w="120" w:type="dxa"/>
            </w:tcMar>
          </w:tcPr>
          <w:p>
            <w:pPr>
              <w:jc w:val="center"/>
            </w:pPr>
            <w:r>
              <w:rPr>
                <w:sz w:val="19"/>
              </w:rPr>
              <w:t>0.35 mm</w:t>
            </w:r>
          </w:p>
        </w:tc>
      </w:tr>
      <w:tr>
        <w:tc>
          <w:tcPr>
            <w:tcW w:type="dxa" w:w="1930"/>
            <w:shd w:fill="FFFFFF"/>
            <w:tcMar>
              <w:top w:w="80" w:type="dxa"/>
              <w:bottom w:w="80" w:type="dxa"/>
              <w:left w:w="120" w:type="dxa"/>
              <w:right w:w="120" w:type="dxa"/>
            </w:tcMar>
          </w:tcPr>
          <w:p>
            <w:pPr>
              <w:jc w:val="center"/>
            </w:pPr>
            <w:r>
              <w:rPr>
                <w:sz w:val="19"/>
              </w:rPr>
              <w:t>Tổng hợp u_c</w:t>
            </w:r>
          </w:p>
        </w:tc>
        <w:tc>
          <w:tcPr>
            <w:tcW w:type="dxa" w:w="1930"/>
            <w:shd w:fill="FFFFFF"/>
            <w:tcMar>
              <w:top w:w="80" w:type="dxa"/>
              <w:bottom w:w="80" w:type="dxa"/>
              <w:left w:w="120" w:type="dxa"/>
              <w:right w:w="120" w:type="dxa"/>
            </w:tcMar>
          </w:tcPr>
          <w:p>
            <w:r>
              <w:rPr>
                <w:sz w:val="19"/>
              </w:rPr>
              <w:t>u_c = sqrt(u_A^2 + ∑u_B^2)</w:t>
            </w:r>
          </w:p>
        </w:tc>
        <w:tc>
          <w:tcPr>
            <w:tcW w:type="dxa" w:w="1930"/>
            <w:shd w:fill="FFFFFF"/>
            <w:tcMar>
              <w:top w:w="80" w:type="dxa"/>
              <w:bottom w:w="80" w:type="dxa"/>
              <w:left w:w="120" w:type="dxa"/>
              <w:right w:w="120" w:type="dxa"/>
            </w:tcMar>
          </w:tcPr>
          <w:p>
            <w:pPr>
              <w:jc w:val="center"/>
            </w:pPr>
            <w:r>
              <w:rPr>
                <w:sz w:val="19"/>
              </w:rPr>
              <w:t>Chuẩn xấp xỉ</w:t>
            </w:r>
          </w:p>
        </w:tc>
        <w:tc>
          <w:tcPr>
            <w:tcW w:type="dxa" w:w="1930"/>
            <w:shd w:fill="FFFFFF"/>
            <w:tcMar>
              <w:top w:w="80" w:type="dxa"/>
              <w:bottom w:w="80" w:type="dxa"/>
              <w:left w:w="120" w:type="dxa"/>
              <w:right w:w="120" w:type="dxa"/>
            </w:tcMar>
          </w:tcPr>
          <w:p>
            <w:r>
              <w:rPr>
                <w:sz w:val="19"/>
              </w:rPr>
              <w:t>---</w:t>
            </w:r>
          </w:p>
        </w:tc>
        <w:tc>
          <w:tcPr>
            <w:tcW w:type="dxa" w:w="1930"/>
            <w:shd w:fill="FFFFFF"/>
            <w:tcMar>
              <w:top w:w="80" w:type="dxa"/>
              <w:bottom w:w="80" w:type="dxa"/>
              <w:left w:w="120" w:type="dxa"/>
              <w:right w:w="120" w:type="dxa"/>
            </w:tcMar>
          </w:tcPr>
          <w:p>
            <w:pPr>
              <w:jc w:val="center"/>
            </w:pPr>
            <w:r>
              <w:rPr>
                <w:sz w:val="19"/>
              </w:rPr>
              <w:t>0.71 mm (U95% = 1.42 mm)</w:t>
            </w:r>
          </w:p>
        </w:tc>
      </w:tr>
    </w:tbl>
    <w:p>
      <w:r>
        <w:br w:type="page"/>
      </w:r>
    </w:p>
    <w:p>
      <w:pPr>
        <w:keepNext/>
        <w:spacing w:before="360" w:after="80"/>
      </w:pPr>
      <w:bookmarkStart w:id="23" w:name="chap5"/>
      <w:r>
        <w:rPr>
          <w:rFonts w:ascii="Calibri" w:hAnsi="Calibri"/>
          <w:b/>
          <w:color w:val="003366"/>
          <w:sz w:val="27"/>
        </w:rPr>
        <w:t>CHƯƠNG 5: KHẢO SÁT CÁC YẾU TỐ GÂY NHIỄU NGOẠI CẢNH</w:t>
      </w:r>
      <w:r>
        <w:t xml:space="preserve">   </w:t>
      </w:r>
      <w:hyperlink w:anchor="toc_nav">
        <w:r>
          <w:rPr>
            <w:rFonts w:ascii="Calibri" w:hAnsi="Calibri"/>
            <w:color w:val="2563EB"/>
            <w:sz w:val="18"/>
            <w:i/>
          </w:rPr>
          <w:t>[↑ Về Mục Lục]</w:t>
        </w:r>
      </w:hyperlink>
      <w:bookmarkEnd w:id="23"/>
    </w:p>
    <w:p>
      <w:pPr>
        <w:keepNext/>
        <w:spacing w:before="220" w:after="60"/>
      </w:pPr>
      <w:bookmarkStart w:id="24" w:name="chap5_1"/>
      <w:r>
        <w:rPr>
          <w:rFonts w:ascii="Calibri" w:hAnsi="Calibri"/>
          <w:b/>
          <w:color w:val="800000"/>
          <w:sz w:val="23"/>
        </w:rPr>
        <w:t>5.1. Ảnh hưởng của Bề mặt phản xạ: Mặt nhẵn (FSDT) vs. Mặt gồ ghề (FRDT)</w:t>
      </w:r>
      <w:bookmarkEnd w:id="24"/>
    </w:p>
    <w:p>
      <w:pPr>
        <w:spacing w:after="80" w:line="276" w:lineRule="auto"/>
      </w:pPr>
      <w:r>
        <w:rPr>
          <w:rFonts w:ascii="Calibri" w:hAnsi="Calibri"/>
          <w:i w:val="0"/>
          <w:sz w:val="22"/>
        </w:rPr>
        <w:t>Khảo sát sự suy giảm chất lượng tín hiệu đo khi thay đổi bề mặt phản xạ từ tấm mica phẳng nhẵn sang tấm xốp/mút gồ ghề trên các mốc cự ly từ 10 cm đến 375 cm:</w:t>
      </w:r>
    </w:p>
    <w:p>
      <w:pPr>
        <w:pStyle w:val="ListBullet"/>
        <w:spacing w:after="60" w:line="269" w:lineRule="auto"/>
      </w:pPr>
      <w:r>
        <w:rPr>
          <w:rFonts w:ascii="Calibri" w:hAnsi="Calibri"/>
          <w:b/>
          <w:sz w:val="22"/>
        </w:rPr>
        <w:t xml:space="preserve">• </w:t>
      </w:r>
      <w:r>
        <w:rPr>
          <w:rFonts w:ascii="Calibri" w:hAnsi="Calibri"/>
          <w:sz w:val="22"/>
        </w:rPr>
        <w:t>Hiện tượng tán xạ âm học (Acoustic Scattering): Sóng âm bị phản xạ phân tán theo nhiều hướng, làm biên độ sóng dội về đầu thu bị suy giảm mạnh.</w:t>
      </w:r>
    </w:p>
    <w:p>
      <w:pPr>
        <w:pStyle w:val="ListBullet"/>
        <w:spacing w:after="60" w:line="269" w:lineRule="auto"/>
      </w:pPr>
      <w:r>
        <w:rPr>
          <w:rFonts w:ascii="Calibri" w:hAnsi="Calibri"/>
          <w:b/>
          <w:sz w:val="22"/>
        </w:rPr>
        <w:t xml:space="preserve">• </w:t>
      </w:r>
      <w:r>
        <w:rPr>
          <w:rFonts w:ascii="Calibri" w:hAnsi="Calibri"/>
          <w:sz w:val="22"/>
        </w:rPr>
        <w:t>Suy giảm Độ chụm: Độ lệch chuẩn s của mặt gồ ghề tăng gấp 2.5 - 4 lần so với mặt nhẵn; xuất hiện nhiều điểm dị biệt nhảy bậc chu kỳ sóng.</w:t>
      </w:r>
    </w:p>
    <w:p>
      <w:pPr>
        <w:pStyle w:val="ListBullet"/>
        <w:spacing w:after="60" w:line="269" w:lineRule="auto"/>
      </w:pPr>
      <w:r>
        <w:rPr>
          <w:rFonts w:ascii="Calibri" w:hAnsi="Calibri"/>
          <w:b/>
          <w:sz w:val="22"/>
        </w:rPr>
        <w:t xml:space="preserve">• </w:t>
      </w:r>
      <w:r>
        <w:rPr>
          <w:rFonts w:ascii="Calibri" w:hAnsi="Calibri"/>
          <w:sz w:val="22"/>
        </w:rPr>
        <w:t>Suy giảm Độ chính xác: Sườn xung Echo bị trễ do biên độ sóng yếu mất nhiều chu kỳ mới kích hoạt được ngưỡng so sánh comparator -&gt; d_rough luôn lớn hơn d_smooth từ 3 mm đến 15 mm.</w:t>
      </w:r>
    </w:p>
    <w:p>
      <w:pPr>
        <w:pStyle w:val="ListBullet"/>
        <w:spacing w:after="60" w:line="269" w:lineRule="auto"/>
      </w:pPr>
      <w:r>
        <w:rPr>
          <w:rFonts w:ascii="Calibri" w:hAnsi="Calibri"/>
          <w:b/>
          <w:sz w:val="22"/>
        </w:rPr>
        <w:t xml:space="preserve">• </w:t>
      </w:r>
      <w:r>
        <w:rPr>
          <w:rFonts w:ascii="Calibri" w:hAnsi="Calibri"/>
          <w:sz w:val="22"/>
        </w:rPr>
        <w:t>Thu hẹp dải đo cực đại: Cảm biến mất hoàn toàn tín hiệu phản xạ (timeout) từ cự ly 375 cm đối với mặt gồ ghề, trong khi mặt nhẵn đo được tới 600 cm.</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003366"/>
            <w:tcMar>
              <w:top w:w="80" w:type="dxa"/>
              <w:bottom w:w="80" w:type="dxa"/>
              <w:left w:w="120" w:type="dxa"/>
              <w:right w:w="120" w:type="dxa"/>
            </w:tcMar>
          </w:tcPr>
          <w:p>
            <w:pPr>
              <w:jc w:val="center"/>
            </w:pPr>
            <w:r>
              <w:rPr>
                <w:b/>
                <w:color w:val="FFFFFF"/>
                <w:sz w:val="19"/>
              </w:rPr>
              <w:t>Cự ly d_true</w:t>
            </w:r>
          </w:p>
        </w:tc>
        <w:tc>
          <w:tcPr>
            <w:tcW w:type="dxa" w:w="1930"/>
            <w:shd w:fill="003366"/>
            <w:tcMar>
              <w:top w:w="80" w:type="dxa"/>
              <w:bottom w:w="80" w:type="dxa"/>
              <w:left w:w="120" w:type="dxa"/>
              <w:right w:w="120" w:type="dxa"/>
            </w:tcMar>
          </w:tcPr>
          <w:p>
            <w:pPr>
              <w:jc w:val="center"/>
            </w:pPr>
            <w:r>
              <w:rPr>
                <w:b/>
                <w:color w:val="FFFFFF"/>
                <w:sz w:val="19"/>
              </w:rPr>
              <w:t>s (Mặt nhẵn FSDT)</w:t>
            </w:r>
          </w:p>
        </w:tc>
        <w:tc>
          <w:tcPr>
            <w:tcW w:type="dxa" w:w="1930"/>
            <w:shd w:fill="003366"/>
            <w:tcMar>
              <w:top w:w="80" w:type="dxa"/>
              <w:bottom w:w="80" w:type="dxa"/>
              <w:left w:w="120" w:type="dxa"/>
              <w:right w:w="120" w:type="dxa"/>
            </w:tcMar>
          </w:tcPr>
          <w:p>
            <w:pPr>
              <w:jc w:val="center"/>
            </w:pPr>
            <w:r>
              <w:rPr>
                <w:b/>
                <w:color w:val="FFFFFF"/>
                <w:sz w:val="19"/>
              </w:rPr>
              <w:t>s (Mặt gồ ghề FRDT)</w:t>
            </w:r>
          </w:p>
        </w:tc>
        <w:tc>
          <w:tcPr>
            <w:tcW w:type="dxa" w:w="1930"/>
            <w:shd w:fill="003366"/>
            <w:tcMar>
              <w:top w:w="80" w:type="dxa"/>
              <w:bottom w:w="80" w:type="dxa"/>
              <w:left w:w="120" w:type="dxa"/>
              <w:right w:w="120" w:type="dxa"/>
            </w:tcMar>
          </w:tcPr>
          <w:p>
            <w:pPr>
              <w:jc w:val="center"/>
            </w:pPr>
            <w:r>
              <w:rPr>
                <w:b/>
                <w:color w:val="FFFFFF"/>
                <w:sz w:val="19"/>
              </w:rPr>
              <w:t>Sai lệch d_rough - d_smooth</w:t>
            </w:r>
          </w:p>
        </w:tc>
        <w:tc>
          <w:tcPr>
            <w:tcW w:type="dxa" w:w="1930"/>
            <w:shd w:fill="003366"/>
            <w:tcMar>
              <w:top w:w="80" w:type="dxa"/>
              <w:bottom w:w="80" w:type="dxa"/>
              <w:left w:w="120" w:type="dxa"/>
              <w:right w:w="120" w:type="dxa"/>
            </w:tcMar>
          </w:tcPr>
          <w:p>
            <w:pPr>
              <w:jc w:val="center"/>
            </w:pPr>
            <w:r>
              <w:rPr>
                <w:b/>
                <w:color w:val="FFFFFF"/>
                <w:sz w:val="19"/>
              </w:rPr>
              <w:t>Tỷ lệ Outlier gồ ghề</w:t>
            </w:r>
          </w:p>
        </w:tc>
      </w:tr>
      <w:tr>
        <w:tc>
          <w:tcPr>
            <w:tcW w:type="dxa" w:w="1930"/>
            <w:shd w:fill="FFFFFF"/>
            <w:tcMar>
              <w:top w:w="80" w:type="dxa"/>
              <w:bottom w:w="80" w:type="dxa"/>
              <w:left w:w="120" w:type="dxa"/>
              <w:right w:w="120" w:type="dxa"/>
            </w:tcMar>
          </w:tcPr>
          <w:p>
            <w:pPr>
              <w:jc w:val="center"/>
            </w:pPr>
            <w:r>
              <w:rPr>
                <w:sz w:val="19"/>
              </w:rPr>
              <w:t>50.0 cm</w:t>
            </w:r>
          </w:p>
        </w:tc>
        <w:tc>
          <w:tcPr>
            <w:tcW w:type="dxa" w:w="1930"/>
            <w:shd w:fill="FFFFFF"/>
            <w:tcMar>
              <w:top w:w="80" w:type="dxa"/>
              <w:bottom w:w="80" w:type="dxa"/>
              <w:left w:w="120" w:type="dxa"/>
              <w:right w:w="120" w:type="dxa"/>
            </w:tcMar>
          </w:tcPr>
          <w:p>
            <w:pPr>
              <w:jc w:val="center"/>
            </w:pPr>
            <w:r>
              <w:rPr>
                <w:sz w:val="19"/>
              </w:rPr>
              <w:t>[0.115 cm]</w:t>
            </w:r>
          </w:p>
        </w:tc>
        <w:tc>
          <w:tcPr>
            <w:tcW w:type="dxa" w:w="1930"/>
            <w:shd w:fill="FFFFFF"/>
            <w:tcMar>
              <w:top w:w="80" w:type="dxa"/>
              <w:bottom w:w="80" w:type="dxa"/>
              <w:left w:w="120" w:type="dxa"/>
              <w:right w:w="120" w:type="dxa"/>
            </w:tcMar>
          </w:tcPr>
          <w:p>
            <w:pPr>
              <w:jc w:val="center"/>
            </w:pPr>
            <w:r>
              <w:rPr>
                <w:sz w:val="19"/>
              </w:rPr>
              <w:t>[0.320 cm]</w:t>
            </w:r>
          </w:p>
        </w:tc>
        <w:tc>
          <w:tcPr>
            <w:tcW w:type="dxa" w:w="1930"/>
            <w:shd w:fill="FFFFFF"/>
            <w:tcMar>
              <w:top w:w="80" w:type="dxa"/>
              <w:bottom w:w="80" w:type="dxa"/>
              <w:left w:w="120" w:type="dxa"/>
              <w:right w:w="120" w:type="dxa"/>
            </w:tcMar>
          </w:tcPr>
          <w:p>
            <w:pPr>
              <w:jc w:val="center"/>
            </w:pPr>
            <w:r>
              <w:rPr>
                <w:sz w:val="19"/>
              </w:rPr>
              <w:t>+3.5 mm</w:t>
            </w:r>
          </w:p>
        </w:tc>
        <w:tc>
          <w:tcPr>
            <w:tcW w:type="dxa" w:w="1930"/>
            <w:shd w:fill="FFFFFF"/>
            <w:tcMar>
              <w:top w:w="80" w:type="dxa"/>
              <w:bottom w:w="80" w:type="dxa"/>
              <w:left w:w="120" w:type="dxa"/>
              <w:right w:w="120" w:type="dxa"/>
            </w:tcMar>
          </w:tcPr>
          <w:p>
            <w:pPr>
              <w:jc w:val="center"/>
            </w:pPr>
            <w:r>
              <w:rPr>
                <w:sz w:val="19"/>
              </w:rPr>
              <w:t>2 %</w:t>
            </w:r>
          </w:p>
        </w:tc>
      </w:tr>
      <w:tr>
        <w:tc>
          <w:tcPr>
            <w:tcW w:type="dxa" w:w="1930"/>
            <w:shd w:fill="F2F5F8"/>
            <w:tcMar>
              <w:top w:w="80" w:type="dxa"/>
              <w:bottom w:w="80" w:type="dxa"/>
              <w:left w:w="120" w:type="dxa"/>
              <w:right w:w="120" w:type="dxa"/>
            </w:tcMar>
          </w:tcPr>
          <w:p>
            <w:pPr>
              <w:jc w:val="center"/>
            </w:pPr>
            <w:r>
              <w:rPr>
                <w:sz w:val="19"/>
              </w:rPr>
              <w:t>100.0 cm</w:t>
            </w:r>
          </w:p>
        </w:tc>
        <w:tc>
          <w:tcPr>
            <w:tcW w:type="dxa" w:w="1930"/>
            <w:shd w:fill="F2F5F8"/>
            <w:tcMar>
              <w:top w:w="80" w:type="dxa"/>
              <w:bottom w:w="80" w:type="dxa"/>
              <w:left w:w="120" w:type="dxa"/>
              <w:right w:w="120" w:type="dxa"/>
            </w:tcMar>
          </w:tcPr>
          <w:p>
            <w:pPr>
              <w:jc w:val="center"/>
            </w:pPr>
            <w:r>
              <w:rPr>
                <w:sz w:val="19"/>
              </w:rPr>
              <w:t>[0.158 cm]</w:t>
            </w:r>
          </w:p>
        </w:tc>
        <w:tc>
          <w:tcPr>
            <w:tcW w:type="dxa" w:w="1930"/>
            <w:shd w:fill="F2F5F8"/>
            <w:tcMar>
              <w:top w:w="80" w:type="dxa"/>
              <w:bottom w:w="80" w:type="dxa"/>
              <w:left w:w="120" w:type="dxa"/>
              <w:right w:w="120" w:type="dxa"/>
            </w:tcMar>
          </w:tcPr>
          <w:p>
            <w:pPr>
              <w:jc w:val="center"/>
            </w:pPr>
            <w:r>
              <w:rPr>
                <w:sz w:val="19"/>
              </w:rPr>
              <w:t>[0.485 cm]</w:t>
            </w:r>
          </w:p>
        </w:tc>
        <w:tc>
          <w:tcPr>
            <w:tcW w:type="dxa" w:w="1930"/>
            <w:shd w:fill="F2F5F8"/>
            <w:tcMar>
              <w:top w:w="80" w:type="dxa"/>
              <w:bottom w:w="80" w:type="dxa"/>
              <w:left w:w="120" w:type="dxa"/>
              <w:right w:w="120" w:type="dxa"/>
            </w:tcMar>
          </w:tcPr>
          <w:p>
            <w:pPr>
              <w:jc w:val="center"/>
            </w:pPr>
            <w:r>
              <w:rPr>
                <w:sz w:val="19"/>
              </w:rPr>
              <w:t>+5.2 mm</w:t>
            </w:r>
          </w:p>
        </w:tc>
        <w:tc>
          <w:tcPr>
            <w:tcW w:type="dxa" w:w="1930"/>
            <w:shd w:fill="F2F5F8"/>
            <w:tcMar>
              <w:top w:w="80" w:type="dxa"/>
              <w:bottom w:w="80" w:type="dxa"/>
              <w:left w:w="120" w:type="dxa"/>
              <w:right w:w="120" w:type="dxa"/>
            </w:tcMar>
          </w:tcPr>
          <w:p>
            <w:pPr>
              <w:jc w:val="center"/>
            </w:pPr>
            <w:r>
              <w:rPr>
                <w:sz w:val="19"/>
              </w:rPr>
              <w:t>4 %</w:t>
            </w:r>
          </w:p>
        </w:tc>
      </w:tr>
      <w:tr>
        <w:tc>
          <w:tcPr>
            <w:tcW w:type="dxa" w:w="1930"/>
            <w:shd w:fill="FFFFFF"/>
            <w:tcMar>
              <w:top w:w="80" w:type="dxa"/>
              <w:bottom w:w="80" w:type="dxa"/>
              <w:left w:w="120" w:type="dxa"/>
              <w:right w:w="120" w:type="dxa"/>
            </w:tcMar>
          </w:tcPr>
          <w:p>
            <w:pPr>
              <w:jc w:val="center"/>
            </w:pPr>
            <w:r>
              <w:rPr>
                <w:sz w:val="19"/>
              </w:rPr>
              <w:t>200.0 cm</w:t>
            </w:r>
          </w:p>
        </w:tc>
        <w:tc>
          <w:tcPr>
            <w:tcW w:type="dxa" w:w="1930"/>
            <w:shd w:fill="FFFFFF"/>
            <w:tcMar>
              <w:top w:w="80" w:type="dxa"/>
              <w:bottom w:w="80" w:type="dxa"/>
              <w:left w:w="120" w:type="dxa"/>
              <w:right w:w="120" w:type="dxa"/>
            </w:tcMar>
          </w:tcPr>
          <w:p>
            <w:pPr>
              <w:jc w:val="center"/>
            </w:pPr>
            <w:r>
              <w:rPr>
                <w:sz w:val="19"/>
              </w:rPr>
              <w:t>[0.220 cm]</w:t>
            </w:r>
          </w:p>
        </w:tc>
        <w:tc>
          <w:tcPr>
            <w:tcW w:type="dxa" w:w="1930"/>
            <w:shd w:fill="FFFFFF"/>
            <w:tcMar>
              <w:top w:w="80" w:type="dxa"/>
              <w:bottom w:w="80" w:type="dxa"/>
              <w:left w:w="120" w:type="dxa"/>
              <w:right w:w="120" w:type="dxa"/>
            </w:tcMar>
          </w:tcPr>
          <w:p>
            <w:pPr>
              <w:jc w:val="center"/>
            </w:pPr>
            <w:r>
              <w:rPr>
                <w:sz w:val="19"/>
              </w:rPr>
              <w:t>[0.780 cm]</w:t>
            </w:r>
          </w:p>
        </w:tc>
        <w:tc>
          <w:tcPr>
            <w:tcW w:type="dxa" w:w="1930"/>
            <w:shd w:fill="FFFFFF"/>
            <w:tcMar>
              <w:top w:w="80" w:type="dxa"/>
              <w:bottom w:w="80" w:type="dxa"/>
              <w:left w:w="120" w:type="dxa"/>
              <w:right w:w="120" w:type="dxa"/>
            </w:tcMar>
          </w:tcPr>
          <w:p>
            <w:pPr>
              <w:jc w:val="center"/>
            </w:pPr>
            <w:r>
              <w:rPr>
                <w:sz w:val="19"/>
              </w:rPr>
              <w:t>+8.4 mm</w:t>
            </w:r>
          </w:p>
        </w:tc>
        <w:tc>
          <w:tcPr>
            <w:tcW w:type="dxa" w:w="1930"/>
            <w:shd w:fill="FFFFFF"/>
            <w:tcMar>
              <w:top w:w="80" w:type="dxa"/>
              <w:bottom w:w="80" w:type="dxa"/>
              <w:left w:w="120" w:type="dxa"/>
              <w:right w:w="120" w:type="dxa"/>
            </w:tcMar>
          </w:tcPr>
          <w:p>
            <w:pPr>
              <w:jc w:val="center"/>
            </w:pPr>
            <w:r>
              <w:rPr>
                <w:sz w:val="19"/>
              </w:rPr>
              <w:t>8 %</w:t>
            </w:r>
          </w:p>
        </w:tc>
      </w:tr>
      <w:tr>
        <w:tc>
          <w:tcPr>
            <w:tcW w:type="dxa" w:w="1930"/>
            <w:shd w:fill="F2F5F8"/>
            <w:tcMar>
              <w:top w:w="80" w:type="dxa"/>
              <w:bottom w:w="80" w:type="dxa"/>
              <w:left w:w="120" w:type="dxa"/>
              <w:right w:w="120" w:type="dxa"/>
            </w:tcMar>
          </w:tcPr>
          <w:p>
            <w:pPr>
              <w:jc w:val="center"/>
            </w:pPr>
            <w:r>
              <w:rPr>
                <w:sz w:val="19"/>
              </w:rPr>
              <w:t>300.0 cm</w:t>
            </w:r>
          </w:p>
        </w:tc>
        <w:tc>
          <w:tcPr>
            <w:tcW w:type="dxa" w:w="1930"/>
            <w:shd w:fill="F2F5F8"/>
            <w:tcMar>
              <w:top w:w="80" w:type="dxa"/>
              <w:bottom w:w="80" w:type="dxa"/>
              <w:left w:w="120" w:type="dxa"/>
              <w:right w:w="120" w:type="dxa"/>
            </w:tcMar>
          </w:tcPr>
          <w:p>
            <w:pPr>
              <w:jc w:val="center"/>
            </w:pPr>
            <w:r>
              <w:rPr>
                <w:sz w:val="19"/>
              </w:rPr>
              <w:t>[0.285 cm]</w:t>
            </w:r>
          </w:p>
        </w:tc>
        <w:tc>
          <w:tcPr>
            <w:tcW w:type="dxa" w:w="1930"/>
            <w:shd w:fill="F2F5F8"/>
            <w:tcMar>
              <w:top w:w="80" w:type="dxa"/>
              <w:bottom w:w="80" w:type="dxa"/>
              <w:left w:w="120" w:type="dxa"/>
              <w:right w:w="120" w:type="dxa"/>
            </w:tcMar>
          </w:tcPr>
          <w:p>
            <w:pPr>
              <w:jc w:val="center"/>
            </w:pPr>
            <w:r>
              <w:rPr>
                <w:sz w:val="19"/>
              </w:rPr>
              <w:t>[1.250 cm]</w:t>
            </w:r>
          </w:p>
        </w:tc>
        <w:tc>
          <w:tcPr>
            <w:tcW w:type="dxa" w:w="1930"/>
            <w:shd w:fill="F2F5F8"/>
            <w:tcMar>
              <w:top w:w="80" w:type="dxa"/>
              <w:bottom w:w="80" w:type="dxa"/>
              <w:left w:w="120" w:type="dxa"/>
              <w:right w:w="120" w:type="dxa"/>
            </w:tcMar>
          </w:tcPr>
          <w:p>
            <w:pPr>
              <w:jc w:val="center"/>
            </w:pPr>
            <w:r>
              <w:rPr>
                <w:sz w:val="19"/>
              </w:rPr>
              <w:t>+14.1 mm</w:t>
            </w:r>
          </w:p>
        </w:tc>
        <w:tc>
          <w:tcPr>
            <w:tcW w:type="dxa" w:w="1930"/>
            <w:shd w:fill="F2F5F8"/>
            <w:tcMar>
              <w:top w:w="80" w:type="dxa"/>
              <w:bottom w:w="80" w:type="dxa"/>
              <w:left w:w="120" w:type="dxa"/>
              <w:right w:w="120" w:type="dxa"/>
            </w:tcMar>
          </w:tcPr>
          <w:p>
            <w:pPr>
              <w:jc w:val="center"/>
            </w:pPr>
            <w:r>
              <w:rPr>
                <w:sz w:val="19"/>
              </w:rPr>
              <w:t>16 %</w:t>
            </w:r>
          </w:p>
        </w:tc>
      </w:tr>
      <w:tr>
        <w:tc>
          <w:tcPr>
            <w:tcW w:type="dxa" w:w="1930"/>
            <w:shd w:fill="FFFFFF"/>
            <w:tcMar>
              <w:top w:w="80" w:type="dxa"/>
              <w:bottom w:w="80" w:type="dxa"/>
              <w:left w:w="120" w:type="dxa"/>
              <w:right w:w="120" w:type="dxa"/>
            </w:tcMar>
          </w:tcPr>
          <w:p>
            <w:pPr>
              <w:jc w:val="center"/>
            </w:pPr>
            <w:r>
              <w:rPr>
                <w:sz w:val="19"/>
              </w:rPr>
              <w:t>375.0 cm</w:t>
            </w:r>
          </w:p>
        </w:tc>
        <w:tc>
          <w:tcPr>
            <w:tcW w:type="dxa" w:w="1930"/>
            <w:shd w:fill="FFFFFF"/>
            <w:tcMar>
              <w:top w:w="80" w:type="dxa"/>
              <w:bottom w:w="80" w:type="dxa"/>
              <w:left w:w="120" w:type="dxa"/>
              <w:right w:w="120" w:type="dxa"/>
            </w:tcMar>
          </w:tcPr>
          <w:p>
            <w:pPr>
              <w:jc w:val="center"/>
            </w:pPr>
            <w:r>
              <w:rPr>
                <w:sz w:val="19"/>
              </w:rPr>
              <w:t>[0.360 cm]</w:t>
            </w:r>
          </w:p>
        </w:tc>
        <w:tc>
          <w:tcPr>
            <w:tcW w:type="dxa" w:w="1930"/>
            <w:shd w:fill="FFFFFF"/>
            <w:tcMar>
              <w:top w:w="80" w:type="dxa"/>
              <w:bottom w:w="80" w:type="dxa"/>
              <w:left w:w="120" w:type="dxa"/>
              <w:right w:w="120" w:type="dxa"/>
            </w:tcMar>
          </w:tcPr>
          <w:p>
            <w:pPr>
              <w:jc w:val="center"/>
            </w:pPr>
            <w:r>
              <w:rPr>
                <w:sz w:val="19"/>
              </w:rPr>
              <w:t>[2.100 cm]</w:t>
            </w:r>
          </w:p>
        </w:tc>
        <w:tc>
          <w:tcPr>
            <w:tcW w:type="dxa" w:w="1930"/>
            <w:shd w:fill="FFFFFF"/>
            <w:tcMar>
              <w:top w:w="80" w:type="dxa"/>
              <w:bottom w:w="80" w:type="dxa"/>
              <w:left w:w="120" w:type="dxa"/>
              <w:right w:w="120" w:type="dxa"/>
            </w:tcMar>
          </w:tcPr>
          <w:p>
            <w:pPr>
              <w:jc w:val="center"/>
            </w:pPr>
            <w:r>
              <w:rPr>
                <w:sz w:val="19"/>
              </w:rPr>
              <w:t>+22.5 mm</w:t>
            </w:r>
          </w:p>
        </w:tc>
        <w:tc>
          <w:tcPr>
            <w:tcW w:type="dxa" w:w="1930"/>
            <w:shd w:fill="FFFFFF"/>
            <w:tcMar>
              <w:top w:w="80" w:type="dxa"/>
              <w:bottom w:w="80" w:type="dxa"/>
              <w:left w:w="120" w:type="dxa"/>
              <w:right w:w="120" w:type="dxa"/>
            </w:tcMar>
          </w:tcPr>
          <w:p>
            <w:pPr>
              <w:jc w:val="center"/>
            </w:pPr>
            <w:r>
              <w:rPr>
                <w:sz w:val="19"/>
              </w:rPr>
              <w:t>38 % (Giới hạn mất tín hiệu)</w:t>
            </w:r>
          </w:p>
        </w:tc>
      </w:tr>
    </w:tbl>
    <w:p>
      <w:pPr>
        <w:spacing w:before="160" w:after="40"/>
        <w:jc w:val="center"/>
      </w:pPr>
    </w:p>
    <w:tbl>
      <w:tblPr>
        <w:tblW w:type="auto" w:w="0"/>
        <w:jc w:val="center"/>
        <w:tblLook w:firstColumn="1" w:firstRow="1" w:lastColumn="0" w:lastRow="0" w:noHBand="0" w:noVBand="1" w:val="04A0"/>
      </w:tblPr>
      <w:tblGrid>
        <w:gridCol w:w="9648"/>
      </w:tblGrid>
      <w:tr>
        <w:tc>
          <w:tcPr>
            <w:tcW w:type="dxa" w:w="9648"/>
            <w:shd w:fill="F8FAFC"/>
            <w:tcMar>
              <w:top w:w="160" w:type="dxa"/>
              <w:bottom w:w="160" w:type="dxa"/>
              <w:left w:w="240" w:type="dxa"/>
              <w:right w:w="24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8"/>
              </w:rPr>
              <w:t>[VỊ TRÍ CHÈN HÌNH ẢNH / BIỂU ĐỒ - DÙNG INSERT &gt; PICTURE HOẶC XUẤT TỪ SCRIPT]</w:t>
            </w:r>
          </w:p>
        </w:tc>
      </w:tr>
    </w:tbl>
    <w:p>
      <w:pPr>
        <w:spacing w:after="140"/>
        <w:jc w:val="center"/>
      </w:pPr>
      <w:r>
        <w:rPr>
          <w:rFonts w:ascii="Calibri" w:hAnsi="Calibri"/>
          <w:i/>
          <w:color w:val="5A5A5A"/>
          <w:sz w:val="19"/>
        </w:rPr>
        <w:t>Hình 5.1: Đồ thị so sánh Boxplot sai số và Độ lệch chuẩn giữa Bề mặt phẳng nhẵn (FSDT) và Bề mặt gồ ghề (FRDT)</w:t>
      </w:r>
    </w:p>
    <w:p>
      <w:pPr>
        <w:keepNext/>
        <w:spacing w:before="220" w:after="60"/>
      </w:pPr>
      <w:bookmarkStart w:id="25" w:name="chap5_2"/>
      <w:r>
        <w:rPr>
          <w:rFonts w:ascii="Calibri" w:hAnsi="Calibri"/>
          <w:b/>
          <w:color w:val="800000"/>
          <w:sz w:val="23"/>
        </w:rPr>
        <w:t>5.2. Ảnh hưởng của Nhiệt độ môi trường và Đánh giá hiệu quả thuật toán bù vận tốc âm thanh</w:t>
      </w:r>
      <w:bookmarkEnd w:id="25"/>
    </w:p>
    <w:p>
      <w:pPr>
        <w:spacing w:after="80" w:line="276" w:lineRule="auto"/>
      </w:pPr>
      <w:r>
        <w:rPr>
          <w:rFonts w:ascii="Calibri" w:hAnsi="Calibri"/>
          <w:i w:val="0"/>
          <w:sz w:val="22"/>
        </w:rPr>
        <w:t>So sánh thời gian truyền xung t_echo và khoảng cách tính toán giữa môi trường phòng thường (T ≈ 26.5°C) và phòng bật điều hòa nhiệt độ thấp (T ≈ 21.0°C):</w:t>
      </w:r>
    </w:p>
    <w:p>
      <w:pPr>
        <w:pStyle w:val="ListBullet"/>
        <w:spacing w:after="60" w:line="269" w:lineRule="auto"/>
      </w:pPr>
      <w:r>
        <w:rPr>
          <w:rFonts w:ascii="Calibri" w:hAnsi="Calibri"/>
          <w:b/>
          <w:sz w:val="22"/>
        </w:rPr>
        <w:t xml:space="preserve">• </w:t>
      </w:r>
      <w:r>
        <w:rPr>
          <w:rFonts w:ascii="Calibri" w:hAnsi="Calibri"/>
          <w:sz w:val="22"/>
        </w:rPr>
        <w:t>Nếu không có bù nhiệt: Giả định vận tốc âm cố định (340 m/s hoặc 343 m/s) dẫn tới sai số trôi cự ly (Thermal Drift) lên tới ~2.0 cm ở cự ly 200 cm khi nhiệt độ môi trường giảm.</w:t>
      </w:r>
    </w:p>
    <w:p>
      <w:pPr>
        <w:pStyle w:val="ListBullet"/>
        <w:spacing w:after="60" w:line="269" w:lineRule="auto"/>
      </w:pPr>
      <w:r>
        <w:rPr>
          <w:rFonts w:ascii="Calibri" w:hAnsi="Calibri"/>
          <w:b/>
          <w:sz w:val="22"/>
        </w:rPr>
        <w:t xml:space="preserve">• </w:t>
      </w:r>
      <w:r>
        <w:rPr>
          <w:rFonts w:ascii="Calibri" w:hAnsi="Calibri"/>
          <w:sz w:val="22"/>
        </w:rPr>
        <w:t>Khi áp dụng công thức bù nhiệt Laplace: Giá trị khoảng cách đo được tại 2 mức nhiệt độ trùng khớp nhau với sai lệch &lt; 1.5 mm, chứng minh tính cấp thiết của thuật toán bù nhiệt độ môi trường trong ứng dụng kỹ thuật.</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003366"/>
            <w:tcMar>
              <w:top w:w="80" w:type="dxa"/>
              <w:bottom w:w="80" w:type="dxa"/>
              <w:left w:w="120" w:type="dxa"/>
              <w:right w:w="120" w:type="dxa"/>
            </w:tcMar>
          </w:tcPr>
          <w:p>
            <w:pPr>
              <w:jc w:val="center"/>
            </w:pPr>
            <w:r>
              <w:rPr>
                <w:b/>
                <w:color w:val="FFFFFF"/>
                <w:sz w:val="19"/>
              </w:rPr>
              <w:t>Cự ly d_true</w:t>
            </w:r>
          </w:p>
        </w:tc>
        <w:tc>
          <w:tcPr>
            <w:tcW w:type="dxa" w:w="1930"/>
            <w:shd w:fill="003366"/>
            <w:tcMar>
              <w:top w:w="80" w:type="dxa"/>
              <w:bottom w:w="80" w:type="dxa"/>
              <w:left w:w="120" w:type="dxa"/>
              <w:right w:w="120" w:type="dxa"/>
            </w:tcMar>
          </w:tcPr>
          <w:p>
            <w:pPr>
              <w:jc w:val="center"/>
            </w:pPr>
            <w:r>
              <w:rPr>
                <w:b/>
                <w:color w:val="FFFFFF"/>
                <w:sz w:val="19"/>
              </w:rPr>
              <w:t>t_echo (26.5°C)</w:t>
            </w:r>
          </w:p>
        </w:tc>
        <w:tc>
          <w:tcPr>
            <w:tcW w:type="dxa" w:w="1930"/>
            <w:shd w:fill="003366"/>
            <w:tcMar>
              <w:top w:w="80" w:type="dxa"/>
              <w:bottom w:w="80" w:type="dxa"/>
              <w:left w:w="120" w:type="dxa"/>
              <w:right w:w="120" w:type="dxa"/>
            </w:tcMar>
          </w:tcPr>
          <w:p>
            <w:pPr>
              <w:jc w:val="center"/>
            </w:pPr>
            <w:r>
              <w:rPr>
                <w:b/>
                <w:color w:val="FFFFFF"/>
                <w:sz w:val="19"/>
              </w:rPr>
              <w:t>t_echo (21.0°C)</w:t>
            </w:r>
          </w:p>
        </w:tc>
        <w:tc>
          <w:tcPr>
            <w:tcW w:type="dxa" w:w="1930"/>
            <w:shd w:fill="003366"/>
            <w:tcMar>
              <w:top w:w="80" w:type="dxa"/>
              <w:bottom w:w="80" w:type="dxa"/>
              <w:left w:w="120" w:type="dxa"/>
              <w:right w:w="120" w:type="dxa"/>
            </w:tcMar>
          </w:tcPr>
          <w:p>
            <w:pPr>
              <w:jc w:val="center"/>
            </w:pPr>
            <w:r>
              <w:rPr>
                <w:b/>
                <w:color w:val="FFFFFF"/>
                <w:sz w:val="19"/>
              </w:rPr>
              <w:t>Sai số KHÔNG bù nhiệt</w:t>
            </w:r>
          </w:p>
        </w:tc>
        <w:tc>
          <w:tcPr>
            <w:tcW w:type="dxa" w:w="1930"/>
            <w:shd w:fill="003366"/>
            <w:tcMar>
              <w:top w:w="80" w:type="dxa"/>
              <w:bottom w:w="80" w:type="dxa"/>
              <w:left w:w="120" w:type="dxa"/>
              <w:right w:w="120" w:type="dxa"/>
            </w:tcMar>
          </w:tcPr>
          <w:p>
            <w:pPr>
              <w:jc w:val="center"/>
            </w:pPr>
            <w:r>
              <w:rPr>
                <w:b/>
                <w:color w:val="FFFFFF"/>
                <w:sz w:val="19"/>
              </w:rPr>
              <w:t>Sai số CÓ bù nhiệt Laplace</w:t>
            </w:r>
          </w:p>
        </w:tc>
      </w:tr>
      <w:tr>
        <w:tc>
          <w:tcPr>
            <w:tcW w:type="dxa" w:w="1930"/>
            <w:shd w:fill="FFFFFF"/>
            <w:tcMar>
              <w:top w:w="80" w:type="dxa"/>
              <w:bottom w:w="80" w:type="dxa"/>
              <w:left w:w="120" w:type="dxa"/>
              <w:right w:w="120" w:type="dxa"/>
            </w:tcMar>
          </w:tcPr>
          <w:p>
            <w:pPr>
              <w:jc w:val="center"/>
            </w:pPr>
            <w:r>
              <w:rPr>
                <w:sz w:val="19"/>
              </w:rPr>
              <w:t>50.0 cm</w:t>
            </w:r>
          </w:p>
        </w:tc>
        <w:tc>
          <w:tcPr>
            <w:tcW w:type="dxa" w:w="1930"/>
            <w:shd w:fill="FFFFFF"/>
            <w:tcMar>
              <w:top w:w="80" w:type="dxa"/>
              <w:bottom w:w="80" w:type="dxa"/>
              <w:left w:w="120" w:type="dxa"/>
              <w:right w:w="120" w:type="dxa"/>
            </w:tcMar>
          </w:tcPr>
          <w:p>
            <w:pPr>
              <w:jc w:val="center"/>
            </w:pPr>
            <w:r>
              <w:rPr>
                <w:sz w:val="19"/>
              </w:rPr>
              <w:t>[2878.8 μs]</w:t>
            </w:r>
          </w:p>
        </w:tc>
        <w:tc>
          <w:tcPr>
            <w:tcW w:type="dxa" w:w="1930"/>
            <w:shd w:fill="FFFFFF"/>
            <w:tcMar>
              <w:top w:w="80" w:type="dxa"/>
              <w:bottom w:w="80" w:type="dxa"/>
              <w:left w:w="120" w:type="dxa"/>
              <w:right w:w="120" w:type="dxa"/>
            </w:tcMar>
          </w:tcPr>
          <w:p>
            <w:pPr>
              <w:jc w:val="center"/>
            </w:pPr>
            <w:r>
              <w:rPr>
                <w:sz w:val="19"/>
              </w:rPr>
              <w:t>[2906.8 μs]</w:t>
            </w:r>
          </w:p>
        </w:tc>
        <w:tc>
          <w:tcPr>
            <w:tcW w:type="dxa" w:w="1930"/>
            <w:shd w:fill="FFFFFF"/>
            <w:tcMar>
              <w:top w:w="80" w:type="dxa"/>
              <w:bottom w:w="80" w:type="dxa"/>
              <w:left w:w="120" w:type="dxa"/>
              <w:right w:w="120" w:type="dxa"/>
            </w:tcMar>
          </w:tcPr>
          <w:p>
            <w:pPr>
              <w:jc w:val="center"/>
            </w:pPr>
            <w:r>
              <w:rPr>
                <w:sz w:val="19"/>
              </w:rPr>
              <w:t>+4.9 mm</w:t>
            </w:r>
          </w:p>
        </w:tc>
        <w:tc>
          <w:tcPr>
            <w:tcW w:type="dxa" w:w="1930"/>
            <w:shd w:fill="FFFFFF"/>
            <w:tcMar>
              <w:top w:w="80" w:type="dxa"/>
              <w:bottom w:w="80" w:type="dxa"/>
              <w:left w:w="120" w:type="dxa"/>
              <w:right w:w="120" w:type="dxa"/>
            </w:tcMar>
          </w:tcPr>
          <w:p>
            <w:pPr>
              <w:jc w:val="center"/>
            </w:pPr>
            <w:r>
              <w:rPr>
                <w:sz w:val="19"/>
              </w:rPr>
              <w:t>&lt; 0.8 mm</w:t>
            </w:r>
          </w:p>
        </w:tc>
      </w:tr>
      <w:tr>
        <w:tc>
          <w:tcPr>
            <w:tcW w:type="dxa" w:w="1930"/>
            <w:shd w:fill="F2F5F8"/>
            <w:tcMar>
              <w:top w:w="80" w:type="dxa"/>
              <w:bottom w:w="80" w:type="dxa"/>
              <w:left w:w="120" w:type="dxa"/>
              <w:right w:w="120" w:type="dxa"/>
            </w:tcMar>
          </w:tcPr>
          <w:p>
            <w:pPr>
              <w:jc w:val="center"/>
            </w:pPr>
            <w:r>
              <w:rPr>
                <w:sz w:val="19"/>
              </w:rPr>
              <w:t>100.0 cm</w:t>
            </w:r>
          </w:p>
        </w:tc>
        <w:tc>
          <w:tcPr>
            <w:tcW w:type="dxa" w:w="1930"/>
            <w:shd w:fill="F2F5F8"/>
            <w:tcMar>
              <w:top w:w="80" w:type="dxa"/>
              <w:bottom w:w="80" w:type="dxa"/>
              <w:left w:w="120" w:type="dxa"/>
              <w:right w:w="120" w:type="dxa"/>
            </w:tcMar>
          </w:tcPr>
          <w:p>
            <w:pPr>
              <w:jc w:val="center"/>
            </w:pPr>
            <w:r>
              <w:rPr>
                <w:sz w:val="19"/>
              </w:rPr>
              <w:t>[5757.7 μs]</w:t>
            </w:r>
          </w:p>
        </w:tc>
        <w:tc>
          <w:tcPr>
            <w:tcW w:type="dxa" w:w="1930"/>
            <w:shd w:fill="F2F5F8"/>
            <w:tcMar>
              <w:top w:w="80" w:type="dxa"/>
              <w:bottom w:w="80" w:type="dxa"/>
              <w:left w:w="120" w:type="dxa"/>
              <w:right w:w="120" w:type="dxa"/>
            </w:tcMar>
          </w:tcPr>
          <w:p>
            <w:pPr>
              <w:jc w:val="center"/>
            </w:pPr>
            <w:r>
              <w:rPr>
                <w:sz w:val="19"/>
              </w:rPr>
              <w:t>[5813.6 μs]</w:t>
            </w:r>
          </w:p>
        </w:tc>
        <w:tc>
          <w:tcPr>
            <w:tcW w:type="dxa" w:w="1930"/>
            <w:shd w:fill="F2F5F8"/>
            <w:tcMar>
              <w:top w:w="80" w:type="dxa"/>
              <w:bottom w:w="80" w:type="dxa"/>
              <w:left w:w="120" w:type="dxa"/>
              <w:right w:w="120" w:type="dxa"/>
            </w:tcMar>
          </w:tcPr>
          <w:p>
            <w:pPr>
              <w:jc w:val="center"/>
            </w:pPr>
            <w:r>
              <w:rPr>
                <w:sz w:val="19"/>
              </w:rPr>
              <w:t>+9.7 mm</w:t>
            </w:r>
          </w:p>
        </w:tc>
        <w:tc>
          <w:tcPr>
            <w:tcW w:type="dxa" w:w="1930"/>
            <w:shd w:fill="F2F5F8"/>
            <w:tcMar>
              <w:top w:w="80" w:type="dxa"/>
              <w:bottom w:w="80" w:type="dxa"/>
              <w:left w:w="120" w:type="dxa"/>
              <w:right w:w="120" w:type="dxa"/>
            </w:tcMar>
          </w:tcPr>
          <w:p>
            <w:pPr>
              <w:jc w:val="center"/>
            </w:pPr>
            <w:r>
              <w:rPr>
                <w:sz w:val="19"/>
              </w:rPr>
              <w:t>&lt; 1.2 mm</w:t>
            </w:r>
          </w:p>
        </w:tc>
      </w:tr>
      <w:tr>
        <w:tc>
          <w:tcPr>
            <w:tcW w:type="dxa" w:w="1930"/>
            <w:shd w:fill="FFFFFF"/>
            <w:tcMar>
              <w:top w:w="80" w:type="dxa"/>
              <w:bottom w:w="80" w:type="dxa"/>
              <w:left w:w="120" w:type="dxa"/>
              <w:right w:w="120" w:type="dxa"/>
            </w:tcMar>
          </w:tcPr>
          <w:p>
            <w:pPr>
              <w:jc w:val="center"/>
            </w:pPr>
            <w:r>
              <w:rPr>
                <w:sz w:val="19"/>
              </w:rPr>
              <w:t>200.0 cm</w:t>
            </w:r>
          </w:p>
        </w:tc>
        <w:tc>
          <w:tcPr>
            <w:tcW w:type="dxa" w:w="1930"/>
            <w:shd w:fill="FFFFFF"/>
            <w:tcMar>
              <w:top w:w="80" w:type="dxa"/>
              <w:bottom w:w="80" w:type="dxa"/>
              <w:left w:w="120" w:type="dxa"/>
              <w:right w:w="120" w:type="dxa"/>
            </w:tcMar>
          </w:tcPr>
          <w:p>
            <w:pPr>
              <w:jc w:val="center"/>
            </w:pPr>
            <w:r>
              <w:rPr>
                <w:sz w:val="19"/>
              </w:rPr>
              <w:t>[11515.4 μs]</w:t>
            </w:r>
          </w:p>
        </w:tc>
        <w:tc>
          <w:tcPr>
            <w:tcW w:type="dxa" w:w="1930"/>
            <w:shd w:fill="FFFFFF"/>
            <w:tcMar>
              <w:top w:w="80" w:type="dxa"/>
              <w:bottom w:w="80" w:type="dxa"/>
              <w:left w:w="120" w:type="dxa"/>
              <w:right w:w="120" w:type="dxa"/>
            </w:tcMar>
          </w:tcPr>
          <w:p>
            <w:pPr>
              <w:jc w:val="center"/>
            </w:pPr>
            <w:r>
              <w:rPr>
                <w:sz w:val="19"/>
              </w:rPr>
              <w:t>[11627.2 μs]</w:t>
            </w:r>
          </w:p>
        </w:tc>
        <w:tc>
          <w:tcPr>
            <w:tcW w:type="dxa" w:w="1930"/>
            <w:shd w:fill="FFFFFF"/>
            <w:tcMar>
              <w:top w:w="80" w:type="dxa"/>
              <w:bottom w:w="80" w:type="dxa"/>
              <w:left w:w="120" w:type="dxa"/>
              <w:right w:w="120" w:type="dxa"/>
            </w:tcMar>
          </w:tcPr>
          <w:p>
            <w:pPr>
              <w:jc w:val="center"/>
            </w:pPr>
            <w:r>
              <w:rPr>
                <w:sz w:val="19"/>
              </w:rPr>
              <w:t>+19.4 mm</w:t>
            </w:r>
          </w:p>
        </w:tc>
        <w:tc>
          <w:tcPr>
            <w:tcW w:type="dxa" w:w="1930"/>
            <w:shd w:fill="FFFFFF"/>
            <w:tcMar>
              <w:top w:w="80" w:type="dxa"/>
              <w:bottom w:w="80" w:type="dxa"/>
              <w:left w:w="120" w:type="dxa"/>
              <w:right w:w="120" w:type="dxa"/>
            </w:tcMar>
          </w:tcPr>
          <w:p>
            <w:pPr>
              <w:jc w:val="center"/>
            </w:pPr>
            <w:r>
              <w:rPr>
                <w:sz w:val="19"/>
              </w:rPr>
              <w:t>&lt; 1.5 mm</w:t>
            </w:r>
          </w:p>
        </w:tc>
      </w:tr>
      <w:tr>
        <w:tc>
          <w:tcPr>
            <w:tcW w:type="dxa" w:w="1930"/>
            <w:shd w:fill="F2F5F8"/>
            <w:tcMar>
              <w:top w:w="80" w:type="dxa"/>
              <w:bottom w:w="80" w:type="dxa"/>
              <w:left w:w="120" w:type="dxa"/>
              <w:right w:w="120" w:type="dxa"/>
            </w:tcMar>
          </w:tcPr>
          <w:p>
            <w:pPr>
              <w:jc w:val="center"/>
            </w:pPr>
            <w:r>
              <w:rPr>
                <w:sz w:val="19"/>
              </w:rPr>
              <w:t>300.0 cm</w:t>
            </w:r>
          </w:p>
        </w:tc>
        <w:tc>
          <w:tcPr>
            <w:tcW w:type="dxa" w:w="1930"/>
            <w:shd w:fill="F2F5F8"/>
            <w:tcMar>
              <w:top w:w="80" w:type="dxa"/>
              <w:bottom w:w="80" w:type="dxa"/>
              <w:left w:w="120" w:type="dxa"/>
              <w:right w:w="120" w:type="dxa"/>
            </w:tcMar>
          </w:tcPr>
          <w:p>
            <w:pPr>
              <w:jc w:val="center"/>
            </w:pPr>
            <w:r>
              <w:rPr>
                <w:sz w:val="19"/>
              </w:rPr>
              <w:t>[17273.1 μs]</w:t>
            </w:r>
          </w:p>
        </w:tc>
        <w:tc>
          <w:tcPr>
            <w:tcW w:type="dxa" w:w="1930"/>
            <w:shd w:fill="F2F5F8"/>
            <w:tcMar>
              <w:top w:w="80" w:type="dxa"/>
              <w:bottom w:w="80" w:type="dxa"/>
              <w:left w:w="120" w:type="dxa"/>
              <w:right w:w="120" w:type="dxa"/>
            </w:tcMar>
          </w:tcPr>
          <w:p>
            <w:pPr>
              <w:jc w:val="center"/>
            </w:pPr>
            <w:r>
              <w:rPr>
                <w:sz w:val="19"/>
              </w:rPr>
              <w:t>[17440.8 μs]</w:t>
            </w:r>
          </w:p>
        </w:tc>
        <w:tc>
          <w:tcPr>
            <w:tcW w:type="dxa" w:w="1930"/>
            <w:shd w:fill="F2F5F8"/>
            <w:tcMar>
              <w:top w:w="80" w:type="dxa"/>
              <w:bottom w:w="80" w:type="dxa"/>
              <w:left w:w="120" w:type="dxa"/>
              <w:right w:w="120" w:type="dxa"/>
            </w:tcMar>
          </w:tcPr>
          <w:p>
            <w:pPr>
              <w:jc w:val="center"/>
            </w:pPr>
            <w:r>
              <w:rPr>
                <w:sz w:val="19"/>
              </w:rPr>
              <w:t>+29.1 mm</w:t>
            </w:r>
          </w:p>
        </w:tc>
        <w:tc>
          <w:tcPr>
            <w:tcW w:type="dxa" w:w="1930"/>
            <w:shd w:fill="F2F5F8"/>
            <w:tcMar>
              <w:top w:w="80" w:type="dxa"/>
              <w:bottom w:w="80" w:type="dxa"/>
              <w:left w:w="120" w:type="dxa"/>
              <w:right w:w="120" w:type="dxa"/>
            </w:tcMar>
          </w:tcPr>
          <w:p>
            <w:pPr>
              <w:jc w:val="center"/>
            </w:pPr>
            <w:r>
              <w:rPr>
                <w:sz w:val="19"/>
              </w:rPr>
              <w:t>&lt; 2.0 mm</w:t>
            </w:r>
          </w:p>
        </w:tc>
      </w:tr>
    </w:tbl>
    <w:p>
      <w:pPr>
        <w:spacing w:before="160" w:after="40"/>
        <w:jc w:val="center"/>
      </w:pPr>
    </w:p>
    <w:tbl>
      <w:tblPr>
        <w:tblW w:type="auto" w:w="0"/>
        <w:jc w:val="center"/>
        <w:tblLook w:firstColumn="1" w:firstRow="1" w:lastColumn="0" w:lastRow="0" w:noHBand="0" w:noVBand="1" w:val="04A0"/>
      </w:tblPr>
      <w:tblGrid>
        <w:gridCol w:w="9648"/>
      </w:tblGrid>
      <w:tr>
        <w:tc>
          <w:tcPr>
            <w:tcW w:type="dxa" w:w="9648"/>
            <w:shd w:fill="F8FAFC"/>
            <w:tcMar>
              <w:top w:w="160" w:type="dxa"/>
              <w:bottom w:w="160" w:type="dxa"/>
              <w:left w:w="240" w:type="dxa"/>
              <w:right w:w="24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8"/>
              </w:rPr>
              <w:t>[VỊ TRÍ CHÈN HÌNH ẢNH / BIỂU ĐỒ - DÙNG INSERT &gt; PICTURE HOẶC XUẤT TỪ SCRIPT]</w:t>
            </w:r>
          </w:p>
        </w:tc>
      </w:tr>
    </w:tbl>
    <w:p>
      <w:pPr>
        <w:spacing w:after="140"/>
        <w:jc w:val="center"/>
      </w:pPr>
      <w:r>
        <w:rPr>
          <w:rFonts w:ascii="Calibri" w:hAnsi="Calibri"/>
          <w:i/>
          <w:color w:val="5A5A5A"/>
          <w:sz w:val="19"/>
        </w:rPr>
        <w:t>Hình 5.2: Đồ thị biểu diễn sai số trôi cự ly khi không bù nhiệt và hiệu quả ổn định tín hiệu sau khi bù nhiệt</w:t>
      </w:r>
    </w:p>
    <w:p>
      <w:r>
        <w:br w:type="page"/>
      </w:r>
    </w:p>
    <w:p>
      <w:pPr>
        <w:keepNext/>
        <w:spacing w:before="360" w:after="80"/>
      </w:pPr>
      <w:bookmarkStart w:id="26" w:name="chap6"/>
      <w:r>
        <w:rPr>
          <w:rFonts w:ascii="Calibri" w:hAnsi="Calibri"/>
          <w:b/>
          <w:color w:val="003366"/>
          <w:sz w:val="27"/>
        </w:rPr>
        <w:t>CHƯƠNG 6: XÂY DỰNG VÀ PHÂN TÍCH BÀI TOÁN ỨNG DỤNG THỰC TẾ</w:t>
      </w:r>
      <w:r>
        <w:t xml:space="preserve">   </w:t>
      </w:r>
      <w:hyperlink w:anchor="toc_nav">
        <w:r>
          <w:rPr>
            <w:rFonts w:ascii="Calibri" w:hAnsi="Calibri"/>
            <w:color w:val="2563EB"/>
            <w:sz w:val="18"/>
            <w:i/>
          </w:rPr>
          <w:t>[↑ Về Mục Lục]</w:t>
        </w:r>
      </w:hyperlink>
      <w:bookmarkEnd w:id="26"/>
    </w:p>
    <w:p>
      <w:pPr>
        <w:keepNext/>
        <w:spacing w:before="220" w:after="60"/>
      </w:pPr>
      <w:bookmarkStart w:id="27" w:name="chap6_1"/>
      <w:r>
        <w:rPr>
          <w:rFonts w:ascii="Calibri" w:hAnsi="Calibri"/>
          <w:b/>
          <w:color w:val="800000"/>
          <w:sz w:val="23"/>
        </w:rPr>
        <w:t>6.1. Tổng quan các lĩnh vực ứng dụng phù hợp dựa trên đặc tính thực nghiệm của RCWL-1601</w:t>
      </w:r>
      <w:bookmarkEnd w:id="27"/>
    </w:p>
    <w:p>
      <w:pPr>
        <w:spacing w:after="80" w:line="276" w:lineRule="auto"/>
      </w:pPr>
      <w:r>
        <w:rPr>
          <w:rFonts w:ascii="Calibri" w:hAnsi="Calibri"/>
          <w:i w:val="0"/>
          <w:sz w:val="22"/>
        </w:rPr>
        <w:t>Dựa trên kết quả khảo sát toàn diện ở Chương 4 và Chương 5, cảm biến siêu âm RCWL-1601 có các đặc tính then chốt:</w:t>
      </w:r>
    </w:p>
    <w:p>
      <w:pPr>
        <w:pStyle w:val="ListBullet"/>
        <w:spacing w:after="60" w:line="269" w:lineRule="auto"/>
      </w:pPr>
      <w:r>
        <w:rPr>
          <w:rFonts w:ascii="Calibri" w:hAnsi="Calibri"/>
          <w:b/>
          <w:sz w:val="22"/>
        </w:rPr>
        <w:t xml:space="preserve">• </w:t>
      </w:r>
      <w:r>
        <w:rPr>
          <w:rFonts w:ascii="Calibri" w:hAnsi="Calibri"/>
          <w:sz w:val="22"/>
        </w:rPr>
        <w:t>Dải làm việc tối ưu đạt từ 5 cm đến 350 cm đối với các vật thể có bề mặt cứng, phẳng.</w:t>
      </w:r>
    </w:p>
    <w:p>
      <w:pPr>
        <w:pStyle w:val="ListBullet"/>
        <w:spacing w:after="60" w:line="269" w:lineRule="auto"/>
      </w:pPr>
      <w:r>
        <w:rPr>
          <w:rFonts w:ascii="Calibri" w:hAnsi="Calibri"/>
          <w:b/>
          <w:sz w:val="22"/>
        </w:rPr>
        <w:t xml:space="preserve">• </w:t>
      </w:r>
      <w:r>
        <w:rPr>
          <w:rFonts w:ascii="Calibri" w:hAnsi="Calibri"/>
          <w:sz w:val="22"/>
        </w:rPr>
        <w:t>Độ phân giải thực tế hữu ích đạt 1.0 mm, độ lặp lại cao (s &lt; 0.2 cm), sai số phi tuyến &lt; 0.2% FSO và không có độ trễ cơ học.</w:t>
      </w:r>
    </w:p>
    <w:p>
      <w:pPr>
        <w:pStyle w:val="ListBullet"/>
        <w:spacing w:after="60" w:line="269" w:lineRule="auto"/>
      </w:pPr>
      <w:r>
        <w:rPr>
          <w:rFonts w:ascii="Calibri" w:hAnsi="Calibri"/>
          <w:b/>
          <w:sz w:val="22"/>
        </w:rPr>
        <w:t xml:space="preserve">• </w:t>
      </w:r>
      <w:r>
        <w:rPr>
          <w:rFonts w:ascii="Calibri" w:hAnsi="Calibri"/>
          <w:sz w:val="22"/>
        </w:rPr>
        <w:t>Hạn chế: Tồn tại vùng mù (Blind Zone 0 - 3 cm), suy giảm biên độ mạnh ở cự ly &gt; 400 cm và dễ tán xạ khi gặp bề mặt xốp/gồ ghề.</w:t>
      </w:r>
    </w:p>
    <w:p>
      <w:pPr>
        <w:spacing w:after="80" w:line="276" w:lineRule="auto"/>
      </w:pPr>
      <w:r>
        <w:rPr>
          <w:rFonts w:ascii="Calibri" w:hAnsi="Calibri"/>
          <w:i w:val="0"/>
          <w:sz w:val="22"/>
        </w:rPr>
        <w:t>Từ các chỉ tiêu trên, mô-đun RCWL-1601 đặc biệt phù hợp để triển khai trong 3 nhóm bài toán công nghiệp và dân dụng:</w:t>
      </w:r>
    </w:p>
    <w:p>
      <w:pPr>
        <w:pStyle w:val="ListBullet"/>
        <w:spacing w:after="60" w:line="269" w:lineRule="auto"/>
      </w:pPr>
      <w:r>
        <w:rPr>
          <w:rFonts w:ascii="Calibri" w:hAnsi="Calibri"/>
          <w:b/>
          <w:sz w:val="22"/>
        </w:rPr>
        <w:t xml:space="preserve">1. </w:t>
      </w:r>
      <w:r>
        <w:rPr>
          <w:rFonts w:ascii="Calibri" w:hAnsi="Calibri"/>
          <w:sz w:val="22"/>
        </w:rPr>
        <w:t>1. Hệ thống giám sát mức chất lỏng không tiếp xúc trong bồn chứa (Smart Tank Level Monitoring) kết hợp thuật toán bù nhiệt độ môi trường.</w:t>
      </w:r>
    </w:p>
    <w:p>
      <w:pPr>
        <w:pStyle w:val="ListBullet"/>
        <w:spacing w:after="60" w:line="269" w:lineRule="auto"/>
      </w:pPr>
      <w:r>
        <w:rPr>
          <w:rFonts w:ascii="Calibri" w:hAnsi="Calibri"/>
          <w:b/>
          <w:sz w:val="22"/>
        </w:rPr>
        <w:t xml:space="preserve">2. </w:t>
      </w:r>
      <w:r>
        <w:rPr>
          <w:rFonts w:ascii="Calibri" w:hAnsi="Calibri"/>
          <w:sz w:val="22"/>
        </w:rPr>
        <w:t>2. Hệ thống cảnh báo va chạm lùi xe / Robot tự hành tránh vật cản an toàn (AGV / Mobile Robot Obstacle Avoidance).</w:t>
      </w:r>
    </w:p>
    <w:p>
      <w:pPr>
        <w:pStyle w:val="ListBullet"/>
        <w:spacing w:after="60" w:line="269" w:lineRule="auto"/>
      </w:pPr>
      <w:r>
        <w:rPr>
          <w:rFonts w:ascii="Calibri" w:hAnsi="Calibri"/>
          <w:b/>
          <w:sz w:val="22"/>
        </w:rPr>
        <w:t xml:space="preserve">3. </w:t>
      </w:r>
      <w:r>
        <w:rPr>
          <w:rFonts w:ascii="Calibri" w:hAnsi="Calibri"/>
          <w:sz w:val="22"/>
        </w:rPr>
        <w:t>3. Hệ thống đo chiều cao người tự động hoặc phân loại kích thước kiện hàng trên băng chuyền logistics.</w:t>
      </w:r>
    </w:p>
    <w:p>
      <w:pPr>
        <w:keepNext/>
        <w:spacing w:before="220" w:after="60"/>
      </w:pPr>
      <w:bookmarkStart w:id="28" w:name="chap6_2"/>
      <w:r>
        <w:rPr>
          <w:rFonts w:ascii="Calibri" w:hAnsi="Calibri"/>
          <w:b/>
          <w:color w:val="800000"/>
          <w:sz w:val="23"/>
        </w:rPr>
        <w:t>6.2. Thiết kế chi tiết Bài toán: Hệ thống giám sát mức chất lỏng thông minh có bù nhiệt độ</w:t>
      </w:r>
      <w:bookmarkEnd w:id="28"/>
    </w:p>
    <w:p>
      <w:pPr>
        <w:spacing w:after="80" w:line="276" w:lineRule="auto"/>
      </w:pPr>
      <w:r>
        <w:rPr>
          <w:rFonts w:ascii="Calibri" w:hAnsi="Calibri"/>
          <w:i w:val="0"/>
          <w:sz w:val="22"/>
        </w:rPr>
        <w:t>Nhằm đáp ứng yêu cầu Assignment môn học và liên kết trực tiếp kết quả đo lường vào thực tế, bài toán được lựa chọn thiết kế chi tiết là: "Hệ thống đo thể tích/mức chất lỏng bồn chứa thông minh có bù nhiệt độ môi trường và cảnh báo tự động trên ESP32".</w:t>
      </w:r>
    </w:p>
    <w:p>
      <w:pPr>
        <w:keepNext/>
        <w:spacing w:before="140" w:after="40"/>
      </w:pPr>
      <w:r>
        <w:rPr>
          <w:rFonts w:ascii="Calibri" w:hAnsi="Calibri"/>
          <w:b/>
          <w:color w:val="1A5276"/>
          <w:sz w:val="22"/>
        </w:rPr>
        <w:t>a) Sơ đồ nguyên lý và Mô hình toán học của bài toán ứng dụng</w:t>
      </w:r>
    </w:p>
    <w:p>
      <w:pPr>
        <w:spacing w:after="80" w:line="276" w:lineRule="auto"/>
      </w:pPr>
      <w:r>
        <w:rPr>
          <w:rFonts w:ascii="Calibri" w:hAnsi="Calibri"/>
          <w:i w:val="0"/>
          <w:sz w:val="22"/>
        </w:rPr>
        <w:t>Cảm biến RCWL-1601 được gắn cố định tại đỉnh bồn chứa, hướng vuông góc xuống mặt thoáng chất lỏng. Chiều cao bồn chứa danh định là H_tank. Khoảng cách đo được từ cảm biến đến mặt chất lỏng (đã bù nhiệt độ) là d_comp. Chiều cao cột chất lỏng hiện tại h và thể tích chất lỏng V được tính theo mô hình:</w:t>
      </w:r>
    </w:p>
    <w:p>
      <w:pPr>
        <w:spacing w:after="80" w:line="276" w:lineRule="auto"/>
      </w:pPr>
      <w:r>
        <w:rPr>
          <w:rFonts w:ascii="Calibri" w:hAnsi="Calibri"/>
          <w:b/>
          <w:sz w:val="22"/>
        </w:rPr>
        <w:t xml:space="preserve">   [Công thức 6.1] </w:t>
      </w:r>
      <w:r>
        <w:rPr>
          <w:rFonts w:ascii="Calibri" w:hAnsi="Calibri"/>
          <w:i/>
          <w:sz w:val="22"/>
        </w:rPr>
        <w:t>h = H_tank - d_comp</w:t>
      </w:r>
    </w:p>
    <w:p>
      <w:pPr>
        <w:spacing w:after="80" w:line="276" w:lineRule="auto"/>
      </w:pPr>
      <w:r>
        <w:rPr>
          <w:rFonts w:ascii="Calibri" w:hAnsi="Calibri"/>
          <w:b/>
          <w:sz w:val="22"/>
        </w:rPr>
        <w:t xml:space="preserve">   [Công thức 6.2] </w:t>
      </w:r>
      <w:r>
        <w:rPr>
          <w:rFonts w:ascii="Calibri" w:hAnsi="Calibri"/>
          <w:i/>
          <w:sz w:val="22"/>
        </w:rPr>
        <w:t>V = S_base * h = S_base * (H_tank - d_comp)</w:t>
      </w:r>
    </w:p>
    <w:p>
      <w:pPr>
        <w:spacing w:after="80" w:line="276" w:lineRule="auto"/>
      </w:pPr>
      <w:r>
        <w:rPr>
          <w:rFonts w:ascii="Calibri" w:hAnsi="Calibri"/>
          <w:i w:val="0"/>
          <w:sz w:val="22"/>
        </w:rPr>
        <w:t>Trong đó S_base là diện tích đáy bồn chứa (với bồn hình hộp S_base = L * W; với bồn hình trụ S_base = pi * R^2).</w:t>
      </w:r>
    </w:p>
    <w:p>
      <w:pPr>
        <w:keepNext/>
        <w:spacing w:before="140" w:after="40"/>
      </w:pPr>
      <w:r>
        <w:rPr>
          <w:rFonts w:ascii="Calibri" w:hAnsi="Calibri"/>
          <w:b/>
          <w:color w:val="1A5276"/>
          <w:sz w:val="22"/>
        </w:rPr>
        <w:t>b) Ứng dụng trực tiếp kết quả thực nghiệm Chương 4 &amp; 5 vào thiết kế kỹ thuật</w:t>
      </w:r>
    </w:p>
    <w:p>
      <w:pPr>
        <w:pStyle w:val="ListBullet"/>
        <w:spacing w:after="60" w:line="269" w:lineRule="auto"/>
      </w:pPr>
      <w:r>
        <w:rPr>
          <w:rFonts w:ascii="Calibri" w:hAnsi="Calibri"/>
          <w:b/>
          <w:sz w:val="22"/>
        </w:rPr>
        <w:t xml:space="preserve">• </w:t>
      </w:r>
      <w:r>
        <w:rPr>
          <w:rFonts w:ascii="Calibri" w:hAnsi="Calibri"/>
          <w:sz w:val="22"/>
        </w:rPr>
        <w:t>Khắc phục Vùng chết (Blind Zone 0 - 3 cm): Đặt cảm biến trên một cổ ngỗng (standoff tube) hoặc gá lắp cách mức chất lỏng tối đa (mức tràn) ít nhất 5 cm. Điều này đảm bảo khi bồn đầy 100%, mặt nước vẫn nằm trong dải đo tuyến tính ổn định của cảm biến.</w:t>
      </w:r>
    </w:p>
    <w:p>
      <w:pPr>
        <w:pStyle w:val="ListBullet"/>
        <w:spacing w:after="60" w:line="269" w:lineRule="auto"/>
      </w:pPr>
      <w:r>
        <w:rPr>
          <w:rFonts w:ascii="Calibri" w:hAnsi="Calibri"/>
          <w:b/>
          <w:sz w:val="22"/>
        </w:rPr>
        <w:t xml:space="preserve">• </w:t>
      </w:r>
      <w:r>
        <w:rPr>
          <w:rFonts w:ascii="Calibri" w:hAnsi="Calibri"/>
          <w:sz w:val="22"/>
        </w:rPr>
        <w:t>Xử lý nhiễu dội âm thành bồn: Bố trí cảm biến cách mép thành bồn một khoảng tối thiểu để búp sóng mở ±15° không bị phản xạ ký sinh từ thành bình.</w:t>
      </w:r>
    </w:p>
    <w:p>
      <w:pPr>
        <w:pStyle w:val="ListBullet"/>
        <w:spacing w:after="60" w:line="269" w:lineRule="auto"/>
      </w:pPr>
      <w:r>
        <w:rPr>
          <w:rFonts w:ascii="Calibri" w:hAnsi="Calibri"/>
          <w:b/>
          <w:sz w:val="22"/>
        </w:rPr>
        <w:t xml:space="preserve">• </w:t>
      </w:r>
      <w:r>
        <w:rPr>
          <w:rFonts w:ascii="Calibri" w:hAnsi="Calibri"/>
          <w:sz w:val="22"/>
        </w:rPr>
        <w:t>Bộ lọc số phối hợp (Hybrid Filter): Kết hợp bộ lọc Trung vị (Median Filter 3 xung) để loại bỏ bọt khí/sóng sánh mặt nước, sau đó áp dụng Lọc 3-Sigma và Lọc trung bình trượt (Moving Average Filter n = 10 mẫu) để kết quả đo mức nước phẳng mịn tuyệt đối.</w:t>
      </w:r>
    </w:p>
    <w:p>
      <w:pPr>
        <w:pStyle w:val="ListBullet"/>
        <w:spacing w:after="60" w:line="269" w:lineRule="auto"/>
      </w:pPr>
      <w:r>
        <w:rPr>
          <w:rFonts w:ascii="Calibri" w:hAnsi="Calibri"/>
          <w:b/>
          <w:sz w:val="22"/>
        </w:rPr>
        <w:t xml:space="preserve">• </w:t>
      </w:r>
      <w:r>
        <w:rPr>
          <w:rFonts w:ascii="Calibri" w:hAnsi="Calibri"/>
          <w:sz w:val="22"/>
        </w:rPr>
        <w:t>Thuật toán bù vận tốc âm thời gian thực: Liên tục cập nhật nhiệt độ môi trường T để tính v(T) theo công thức Laplace, loại bỏ hoàn toàn sai số trôi nhiệt độ giữa ban ngày và ban đêm (tránh sai số thể tích lên tới hàng lít chất lỏng).</w:t>
      </w:r>
    </w:p>
    <w:p>
      <w:pPr>
        <w:pStyle w:val="ListBullet"/>
        <w:spacing w:after="60" w:line="269" w:lineRule="auto"/>
      </w:pPr>
      <w:r>
        <w:rPr>
          <w:rFonts w:ascii="Calibri" w:hAnsi="Calibri"/>
          <w:b/>
          <w:sz w:val="22"/>
        </w:rPr>
        <w:t xml:space="preserve">• </w:t>
      </w:r>
      <w:r>
        <w:rPr>
          <w:rFonts w:ascii="Calibri" w:hAnsi="Calibri"/>
          <w:sz w:val="22"/>
        </w:rPr>
        <w:t>Lan truyền sai số và Ngân sách độ không đảm bảo đo của hệ thống: Dựa vào độ KĐBĐ mở rộng U_95% = 1.42 mm đã tính ở Chương 4, độ không đảm bảo đo thể tích mở rộng của hệ thống là: U_V = S_base * U_95%. Với bồn chứa mẫu diện tích đáy S_base = 80 cm^2 (kích thước 10x8 cm), U_V = 80 * 0.142 ≈ 11.36 cm^3 (~ 0.011 L), khẳng định độ chính xác cao.</w:t>
      </w:r>
    </w:p>
    <w:p>
      <w:pPr>
        <w:spacing w:before="160" w:after="40"/>
        <w:jc w:val="center"/>
      </w:pPr>
    </w:p>
    <w:tbl>
      <w:tblPr>
        <w:tblW w:type="auto" w:w="0"/>
        <w:jc w:val="center"/>
        <w:tblLook w:firstColumn="1" w:firstRow="1" w:lastColumn="0" w:lastRow="0" w:noHBand="0" w:noVBand="1" w:val="04A0"/>
      </w:tblPr>
      <w:tblGrid>
        <w:gridCol w:w="9648"/>
      </w:tblGrid>
      <w:tr>
        <w:tc>
          <w:tcPr>
            <w:tcW w:type="dxa" w:w="9648"/>
            <w:shd w:fill="F8FAFC"/>
            <w:tcMar>
              <w:top w:w="160" w:type="dxa"/>
              <w:bottom w:w="160" w:type="dxa"/>
              <w:left w:w="240" w:type="dxa"/>
              <w:right w:w="24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8"/>
              </w:rPr>
              <w:t>[VỊ TRÍ CHÈN HÌNH ẢNH / BIỂU ĐỒ - DÙNG INSERT &gt; PICTURE HOẶC XUẤT TỪ SCRIPT]</w:t>
            </w:r>
          </w:p>
        </w:tc>
      </w:tr>
    </w:tbl>
    <w:p>
      <w:pPr>
        <w:spacing w:after="140"/>
        <w:jc w:val="center"/>
      </w:pPr>
      <w:r>
        <w:rPr>
          <w:rFonts w:ascii="Calibri" w:hAnsi="Calibri"/>
          <w:i/>
          <w:color w:val="5A5A5A"/>
          <w:sz w:val="19"/>
        </w:rPr>
        <w:t>Hình 6.1: Sơ đồ khối nguyên lý Hệ thống giám sát mức chất lỏng thông minh có bù nhiệt độ trên ESP32</w:t>
      </w:r>
    </w:p>
    <w:p>
      <w:pPr>
        <w:spacing w:before="160" w:after="40"/>
        <w:jc w:val="center"/>
      </w:pPr>
    </w:p>
    <w:tbl>
      <w:tblPr>
        <w:tblW w:type="auto" w:w="0"/>
        <w:jc w:val="center"/>
        <w:tblLook w:firstColumn="1" w:firstRow="1" w:lastColumn="0" w:lastRow="0" w:noHBand="0" w:noVBand="1" w:val="04A0"/>
      </w:tblPr>
      <w:tblGrid>
        <w:gridCol w:w="9648"/>
      </w:tblGrid>
      <w:tr>
        <w:tc>
          <w:tcPr>
            <w:tcW w:type="dxa" w:w="9648"/>
            <w:shd w:fill="F8FAFC"/>
            <w:tcMar>
              <w:top w:w="160" w:type="dxa"/>
              <w:bottom w:w="160" w:type="dxa"/>
              <w:left w:w="240" w:type="dxa"/>
              <w:right w:w="240" w:type="dxa"/>
            </w:tcMar>
            <w:tcBorders>
              <w:top w:val="dashed" w:sz="8" w:space="0" w:color="94A3B8"/>
              <w:bottom w:val="dashed" w:sz="8" w:space="0" w:color="94A3B8"/>
              <w:left w:val="dashed" w:sz="8" w:space="0" w:color="94A3B8"/>
              <w:right w:val="dashed" w:sz="8" w:space="0" w:color="94A3B8"/>
            </w:tcBorders>
          </w:tcPr>
          <w:p>
            <w:pPr>
              <w:jc w:val="center"/>
            </w:pPr>
            <w:r>
              <w:rPr>
                <w:rFonts w:ascii="Calibri" w:hAnsi="Calibri"/>
                <w:i/>
                <w:color w:val="64748B"/>
                <w:sz w:val="18"/>
              </w:rPr>
              <w:t>[VỊ TRÍ CHÈN HÌNH ẢNH / BIỂU ĐỒ - DÙNG INSERT &gt; PICTURE HOẶC XUẤT TỪ SCRIPT]</w:t>
            </w:r>
          </w:p>
        </w:tc>
      </w:tr>
    </w:tbl>
    <w:p>
      <w:pPr>
        <w:spacing w:after="140"/>
        <w:jc w:val="center"/>
      </w:pPr>
      <w:r>
        <w:rPr>
          <w:rFonts w:ascii="Calibri" w:hAnsi="Calibri"/>
          <w:i/>
          <w:color w:val="5A5A5A"/>
          <w:sz w:val="19"/>
        </w:rPr>
        <w:t>Hình 6.2: Lưu đồ giải thuật tích hợp lọc trung vị, lọc 3σ, bù nhiệt độ và thuật toán điều khiển bơm/cảnh báo tràn</w:t>
      </w:r>
    </w:p>
    <w:p>
      <w:pPr>
        <w:keepNext/>
        <w:spacing w:before="220" w:after="60"/>
      </w:pPr>
      <w:bookmarkStart w:id="29" w:name="chap6_3"/>
      <w:r>
        <w:rPr>
          <w:rFonts w:ascii="Calibri" w:hAnsi="Calibri"/>
          <w:b/>
          <w:color w:val="800000"/>
          <w:sz w:val="23"/>
        </w:rPr>
        <w:t>6.3. Kết quả thử nghiệm / Mô phỏng hoạt động của ứng dụng &amp; Đánh giá hiệu năng</w:t>
      </w:r>
      <w:bookmarkEnd w:id="29"/>
    </w:p>
    <w:p>
      <w:pPr>
        <w:spacing w:after="80" w:line="276" w:lineRule="auto"/>
      </w:pPr>
      <w:r>
        <w:rPr>
          <w:rFonts w:ascii="Calibri" w:hAnsi="Calibri"/>
          <w:i w:val="0"/>
          <w:sz w:val="22"/>
        </w:rPr>
        <w:t>Hệ thống được thiết lập thử nghiệm với bình chứa thực nghiệm (chiều cao H_tank = 17.0 cm, kích thước đáy 10 cm x 8 cm, diện tích S_base = 80 cm^2). Cảm biến đặt tại vị trí cách đáy 22.0 cm (đảm bảo mức nước đầy nhất 17 cm cách cảm biến 5 cm). Kết quả thử nghiệm phân ngưỡng và điều khiển tự động được tổng hợp trong bảng sau:</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003366"/>
            <w:tcMar>
              <w:top w:w="80" w:type="dxa"/>
              <w:bottom w:w="80" w:type="dxa"/>
              <w:left w:w="120" w:type="dxa"/>
              <w:right w:w="120" w:type="dxa"/>
            </w:tcMar>
          </w:tcPr>
          <w:p>
            <w:pPr>
              <w:jc w:val="center"/>
            </w:pPr>
            <w:r>
              <w:rPr>
                <w:b/>
                <w:color w:val="FFFFFF"/>
                <w:sz w:val="19"/>
              </w:rPr>
              <w:t>Trạng thái bồn</w:t>
            </w:r>
          </w:p>
        </w:tc>
        <w:tc>
          <w:tcPr>
            <w:tcW w:type="dxa" w:w="1608"/>
            <w:shd w:fill="003366"/>
            <w:tcMar>
              <w:top w:w="80" w:type="dxa"/>
              <w:bottom w:w="80" w:type="dxa"/>
              <w:left w:w="120" w:type="dxa"/>
              <w:right w:w="120" w:type="dxa"/>
            </w:tcMar>
          </w:tcPr>
          <w:p>
            <w:pPr>
              <w:jc w:val="center"/>
            </w:pPr>
            <w:r>
              <w:rPr>
                <w:b/>
                <w:color w:val="FFFFFF"/>
                <w:sz w:val="19"/>
              </w:rPr>
              <w:t>Khoảng cách d (cm)</w:t>
            </w:r>
          </w:p>
        </w:tc>
        <w:tc>
          <w:tcPr>
            <w:tcW w:type="dxa" w:w="1608"/>
            <w:shd w:fill="003366"/>
            <w:tcMar>
              <w:top w:w="80" w:type="dxa"/>
              <w:bottom w:w="80" w:type="dxa"/>
              <w:left w:w="120" w:type="dxa"/>
              <w:right w:w="120" w:type="dxa"/>
            </w:tcMar>
          </w:tcPr>
          <w:p>
            <w:pPr>
              <w:jc w:val="center"/>
            </w:pPr>
            <w:r>
              <w:rPr>
                <w:b/>
                <w:color w:val="FFFFFF"/>
                <w:sz w:val="19"/>
              </w:rPr>
              <w:t>Mức nước h (cm)</w:t>
            </w:r>
          </w:p>
        </w:tc>
        <w:tc>
          <w:tcPr>
            <w:tcW w:type="dxa" w:w="1608"/>
            <w:shd w:fill="003366"/>
            <w:tcMar>
              <w:top w:w="80" w:type="dxa"/>
              <w:bottom w:w="80" w:type="dxa"/>
              <w:left w:w="120" w:type="dxa"/>
              <w:right w:w="120" w:type="dxa"/>
            </w:tcMar>
          </w:tcPr>
          <w:p>
            <w:pPr>
              <w:jc w:val="center"/>
            </w:pPr>
            <w:r>
              <w:rPr>
                <w:b/>
                <w:color w:val="FFFFFF"/>
                <w:sz w:val="19"/>
              </w:rPr>
              <w:t>Thể tích V (Lít)</w:t>
            </w:r>
          </w:p>
        </w:tc>
        <w:tc>
          <w:tcPr>
            <w:tcW w:type="dxa" w:w="1608"/>
            <w:shd w:fill="003366"/>
            <w:tcMar>
              <w:top w:w="80" w:type="dxa"/>
              <w:bottom w:w="80" w:type="dxa"/>
              <w:left w:w="120" w:type="dxa"/>
              <w:right w:w="120" w:type="dxa"/>
            </w:tcMar>
          </w:tcPr>
          <w:p>
            <w:pPr>
              <w:jc w:val="center"/>
            </w:pPr>
            <w:r>
              <w:rPr>
                <w:b/>
                <w:color w:val="FFFFFF"/>
                <w:sz w:val="19"/>
              </w:rPr>
              <w:t>Trạng thái Bơm / Cảnh báo</w:t>
            </w:r>
          </w:p>
        </w:tc>
        <w:tc>
          <w:tcPr>
            <w:tcW w:type="dxa" w:w="1608"/>
            <w:shd w:fill="003366"/>
            <w:tcMar>
              <w:top w:w="80" w:type="dxa"/>
              <w:bottom w:w="80" w:type="dxa"/>
              <w:left w:w="120" w:type="dxa"/>
              <w:right w:w="120" w:type="dxa"/>
            </w:tcMar>
          </w:tcPr>
          <w:p>
            <w:pPr>
              <w:jc w:val="center"/>
            </w:pPr>
            <w:r>
              <w:rPr>
                <w:b/>
                <w:color w:val="FFFFFF"/>
                <w:sz w:val="19"/>
              </w:rPr>
              <w:t>Đánh giá an toàn</w:t>
            </w:r>
          </w:p>
        </w:tc>
      </w:tr>
      <w:tr>
        <w:tc>
          <w:tcPr>
            <w:tcW w:type="dxa" w:w="1608"/>
            <w:shd w:fill="FFFFFF"/>
            <w:tcMar>
              <w:top w:w="80" w:type="dxa"/>
              <w:bottom w:w="80" w:type="dxa"/>
              <w:left w:w="120" w:type="dxa"/>
              <w:right w:w="120" w:type="dxa"/>
            </w:tcMar>
          </w:tcPr>
          <w:p>
            <w:pPr>
              <w:jc w:val="center"/>
            </w:pPr>
            <w:r>
              <w:rPr>
                <w:sz w:val="18"/>
              </w:rPr>
              <w:t>Mức cạn nguy hiểm</w:t>
            </w:r>
          </w:p>
        </w:tc>
        <w:tc>
          <w:tcPr>
            <w:tcW w:type="dxa" w:w="1608"/>
            <w:shd w:fill="FFFFFF"/>
            <w:tcMar>
              <w:top w:w="80" w:type="dxa"/>
              <w:bottom w:w="80" w:type="dxa"/>
              <w:left w:w="120" w:type="dxa"/>
              <w:right w:w="120" w:type="dxa"/>
            </w:tcMar>
          </w:tcPr>
          <w:p>
            <w:pPr>
              <w:jc w:val="center"/>
            </w:pPr>
            <w:r>
              <w:rPr>
                <w:sz w:val="18"/>
              </w:rPr>
              <w:t>&gt; 19.0 cm</w:t>
            </w:r>
          </w:p>
        </w:tc>
        <w:tc>
          <w:tcPr>
            <w:tcW w:type="dxa" w:w="1608"/>
            <w:shd w:fill="FFFFFF"/>
            <w:tcMar>
              <w:top w:w="80" w:type="dxa"/>
              <w:bottom w:w="80" w:type="dxa"/>
              <w:left w:w="120" w:type="dxa"/>
              <w:right w:w="120" w:type="dxa"/>
            </w:tcMar>
          </w:tcPr>
          <w:p>
            <w:pPr>
              <w:jc w:val="center"/>
            </w:pPr>
            <w:r>
              <w:rPr>
                <w:sz w:val="18"/>
              </w:rPr>
              <w:t>&lt; 3.0 cm</w:t>
            </w:r>
          </w:p>
        </w:tc>
        <w:tc>
          <w:tcPr>
            <w:tcW w:type="dxa" w:w="1608"/>
            <w:shd w:fill="FFFFFF"/>
            <w:tcMar>
              <w:top w:w="80" w:type="dxa"/>
              <w:bottom w:w="80" w:type="dxa"/>
              <w:left w:w="120" w:type="dxa"/>
              <w:right w:w="120" w:type="dxa"/>
            </w:tcMar>
          </w:tcPr>
          <w:p>
            <w:pPr>
              <w:jc w:val="center"/>
            </w:pPr>
            <w:r>
              <w:rPr>
                <w:sz w:val="18"/>
              </w:rPr>
              <w:t>&lt; 0.24 L</w:t>
            </w:r>
          </w:p>
        </w:tc>
        <w:tc>
          <w:tcPr>
            <w:tcW w:type="dxa" w:w="1608"/>
            <w:shd w:fill="FFFFFF"/>
            <w:tcMar>
              <w:top w:w="80" w:type="dxa"/>
              <w:bottom w:w="80" w:type="dxa"/>
              <w:left w:w="120" w:type="dxa"/>
              <w:right w:w="120" w:type="dxa"/>
            </w:tcMar>
          </w:tcPr>
          <w:p>
            <w:r>
              <w:rPr>
                <w:sz w:val="18"/>
              </w:rPr>
              <w:t>Bật Bơm cấp - Báo còi cạn</w:t>
            </w:r>
          </w:p>
        </w:tc>
        <w:tc>
          <w:tcPr>
            <w:tcW w:type="dxa" w:w="1608"/>
            <w:shd w:fill="FFFFFF"/>
            <w:tcMar>
              <w:top w:w="80" w:type="dxa"/>
              <w:bottom w:w="80" w:type="dxa"/>
              <w:left w:w="120" w:type="dxa"/>
              <w:right w:w="120" w:type="dxa"/>
            </w:tcMar>
          </w:tcPr>
          <w:p>
            <w:r>
              <w:rPr>
                <w:sz w:val="18"/>
              </w:rPr>
              <w:t>Tránh cháy bơm do chạy khô</w:t>
            </w:r>
          </w:p>
        </w:tc>
      </w:tr>
      <w:tr>
        <w:tc>
          <w:tcPr>
            <w:tcW w:type="dxa" w:w="1608"/>
            <w:shd w:fill="F2F5F8"/>
            <w:tcMar>
              <w:top w:w="80" w:type="dxa"/>
              <w:bottom w:w="80" w:type="dxa"/>
              <w:left w:w="120" w:type="dxa"/>
              <w:right w:w="120" w:type="dxa"/>
            </w:tcMar>
          </w:tcPr>
          <w:p>
            <w:pPr>
              <w:jc w:val="center"/>
            </w:pPr>
            <w:r>
              <w:rPr>
                <w:sz w:val="18"/>
              </w:rPr>
              <w:t>Mức nước thấp</w:t>
            </w:r>
          </w:p>
        </w:tc>
        <w:tc>
          <w:tcPr>
            <w:tcW w:type="dxa" w:w="1608"/>
            <w:shd w:fill="F2F5F8"/>
            <w:tcMar>
              <w:top w:w="80" w:type="dxa"/>
              <w:bottom w:w="80" w:type="dxa"/>
              <w:left w:w="120" w:type="dxa"/>
              <w:right w:w="120" w:type="dxa"/>
            </w:tcMar>
          </w:tcPr>
          <w:p>
            <w:pPr>
              <w:jc w:val="center"/>
            </w:pPr>
            <w:r>
              <w:rPr>
                <w:sz w:val="18"/>
              </w:rPr>
              <w:t>15.0 - 19.0 cm</w:t>
            </w:r>
          </w:p>
        </w:tc>
        <w:tc>
          <w:tcPr>
            <w:tcW w:type="dxa" w:w="1608"/>
            <w:shd w:fill="F2F5F8"/>
            <w:tcMar>
              <w:top w:w="80" w:type="dxa"/>
              <w:bottom w:w="80" w:type="dxa"/>
              <w:left w:w="120" w:type="dxa"/>
              <w:right w:w="120" w:type="dxa"/>
            </w:tcMar>
          </w:tcPr>
          <w:p>
            <w:pPr>
              <w:jc w:val="center"/>
            </w:pPr>
            <w:r>
              <w:rPr>
                <w:sz w:val="18"/>
              </w:rPr>
              <w:t>3.0 - 7.0 cm</w:t>
            </w:r>
          </w:p>
        </w:tc>
        <w:tc>
          <w:tcPr>
            <w:tcW w:type="dxa" w:w="1608"/>
            <w:shd w:fill="F2F5F8"/>
            <w:tcMar>
              <w:top w:w="80" w:type="dxa"/>
              <w:bottom w:w="80" w:type="dxa"/>
              <w:left w:w="120" w:type="dxa"/>
              <w:right w:w="120" w:type="dxa"/>
            </w:tcMar>
          </w:tcPr>
          <w:p>
            <w:pPr>
              <w:jc w:val="center"/>
            </w:pPr>
            <w:r>
              <w:rPr>
                <w:sz w:val="18"/>
              </w:rPr>
              <w:t>0.24 - 0.56 L</w:t>
            </w:r>
          </w:p>
        </w:tc>
        <w:tc>
          <w:tcPr>
            <w:tcW w:type="dxa" w:w="1608"/>
            <w:shd w:fill="F2F5F8"/>
            <w:tcMar>
              <w:top w:w="80" w:type="dxa"/>
              <w:bottom w:w="80" w:type="dxa"/>
              <w:left w:w="120" w:type="dxa"/>
              <w:right w:w="120" w:type="dxa"/>
            </w:tcMar>
          </w:tcPr>
          <w:p>
            <w:r>
              <w:rPr>
                <w:sz w:val="18"/>
              </w:rPr>
              <w:t>Duy trì Bơm cấp nước</w:t>
            </w:r>
          </w:p>
        </w:tc>
        <w:tc>
          <w:tcPr>
            <w:tcW w:type="dxa" w:w="1608"/>
            <w:shd w:fill="F2F5F8"/>
            <w:tcMar>
              <w:top w:w="80" w:type="dxa"/>
              <w:bottom w:w="80" w:type="dxa"/>
              <w:left w:w="120" w:type="dxa"/>
              <w:right w:w="120" w:type="dxa"/>
            </w:tcMar>
          </w:tcPr>
          <w:p>
            <w:r>
              <w:rPr>
                <w:sz w:val="18"/>
              </w:rPr>
              <w:t>Hoạt động bình thường</w:t>
            </w:r>
          </w:p>
        </w:tc>
      </w:tr>
      <w:tr>
        <w:tc>
          <w:tcPr>
            <w:tcW w:type="dxa" w:w="1608"/>
            <w:shd w:fill="FFFFFF"/>
            <w:tcMar>
              <w:top w:w="80" w:type="dxa"/>
              <w:bottom w:w="80" w:type="dxa"/>
              <w:left w:w="120" w:type="dxa"/>
              <w:right w:w="120" w:type="dxa"/>
            </w:tcMar>
          </w:tcPr>
          <w:p>
            <w:pPr>
              <w:jc w:val="center"/>
            </w:pPr>
            <w:r>
              <w:rPr>
                <w:sz w:val="18"/>
              </w:rPr>
              <w:t>Mức nước trung bình</w:t>
            </w:r>
          </w:p>
        </w:tc>
        <w:tc>
          <w:tcPr>
            <w:tcW w:type="dxa" w:w="1608"/>
            <w:shd w:fill="FFFFFF"/>
            <w:tcMar>
              <w:top w:w="80" w:type="dxa"/>
              <w:bottom w:w="80" w:type="dxa"/>
              <w:left w:w="120" w:type="dxa"/>
              <w:right w:w="120" w:type="dxa"/>
            </w:tcMar>
          </w:tcPr>
          <w:p>
            <w:pPr>
              <w:jc w:val="center"/>
            </w:pPr>
            <w:r>
              <w:rPr>
                <w:sz w:val="18"/>
              </w:rPr>
              <w:t>9.0 - 15.0 cm</w:t>
            </w:r>
          </w:p>
        </w:tc>
        <w:tc>
          <w:tcPr>
            <w:tcW w:type="dxa" w:w="1608"/>
            <w:shd w:fill="FFFFFF"/>
            <w:tcMar>
              <w:top w:w="80" w:type="dxa"/>
              <w:bottom w:w="80" w:type="dxa"/>
              <w:left w:w="120" w:type="dxa"/>
              <w:right w:w="120" w:type="dxa"/>
            </w:tcMar>
          </w:tcPr>
          <w:p>
            <w:pPr>
              <w:jc w:val="center"/>
            </w:pPr>
            <w:r>
              <w:rPr>
                <w:sz w:val="18"/>
              </w:rPr>
              <w:t>7.0 - 13.0 cm</w:t>
            </w:r>
          </w:p>
        </w:tc>
        <w:tc>
          <w:tcPr>
            <w:tcW w:type="dxa" w:w="1608"/>
            <w:shd w:fill="FFFFFF"/>
            <w:tcMar>
              <w:top w:w="80" w:type="dxa"/>
              <w:bottom w:w="80" w:type="dxa"/>
              <w:left w:w="120" w:type="dxa"/>
              <w:right w:w="120" w:type="dxa"/>
            </w:tcMar>
          </w:tcPr>
          <w:p>
            <w:pPr>
              <w:jc w:val="center"/>
            </w:pPr>
            <w:r>
              <w:rPr>
                <w:sz w:val="18"/>
              </w:rPr>
              <w:t>0.56 - 1.04 L</w:t>
            </w:r>
          </w:p>
        </w:tc>
        <w:tc>
          <w:tcPr>
            <w:tcW w:type="dxa" w:w="1608"/>
            <w:shd w:fill="FFFFFF"/>
            <w:tcMar>
              <w:top w:w="80" w:type="dxa"/>
              <w:bottom w:w="80" w:type="dxa"/>
              <w:left w:w="120" w:type="dxa"/>
              <w:right w:w="120" w:type="dxa"/>
            </w:tcMar>
          </w:tcPr>
          <w:p>
            <w:r>
              <w:rPr>
                <w:sz w:val="18"/>
              </w:rPr>
              <w:t>Tắt Bơm (Đạt ngưỡng tối ưu)</w:t>
            </w:r>
          </w:p>
        </w:tc>
        <w:tc>
          <w:tcPr>
            <w:tcW w:type="dxa" w:w="1608"/>
            <w:shd w:fill="FFFFFF"/>
            <w:tcMar>
              <w:top w:w="80" w:type="dxa"/>
              <w:bottom w:w="80" w:type="dxa"/>
              <w:left w:w="120" w:type="dxa"/>
              <w:right w:w="120" w:type="dxa"/>
            </w:tcMar>
          </w:tcPr>
          <w:p>
            <w:r>
              <w:rPr>
                <w:sz w:val="18"/>
              </w:rPr>
              <w:t>Trạng thái ổn định</w:t>
            </w:r>
          </w:p>
        </w:tc>
      </w:tr>
      <w:tr>
        <w:tc>
          <w:tcPr>
            <w:tcW w:type="dxa" w:w="1608"/>
            <w:shd w:fill="F2F5F8"/>
            <w:tcMar>
              <w:top w:w="80" w:type="dxa"/>
              <w:bottom w:w="80" w:type="dxa"/>
              <w:left w:w="120" w:type="dxa"/>
              <w:right w:w="120" w:type="dxa"/>
            </w:tcMar>
          </w:tcPr>
          <w:p>
            <w:pPr>
              <w:jc w:val="center"/>
            </w:pPr>
            <w:r>
              <w:rPr>
                <w:sz w:val="18"/>
              </w:rPr>
              <w:t>Mức đầy (Gần tràn)</w:t>
            </w:r>
          </w:p>
        </w:tc>
        <w:tc>
          <w:tcPr>
            <w:tcW w:type="dxa" w:w="1608"/>
            <w:shd w:fill="F2F5F8"/>
            <w:tcMar>
              <w:top w:w="80" w:type="dxa"/>
              <w:bottom w:w="80" w:type="dxa"/>
              <w:left w:w="120" w:type="dxa"/>
              <w:right w:w="120" w:type="dxa"/>
            </w:tcMar>
          </w:tcPr>
          <w:p>
            <w:pPr>
              <w:jc w:val="center"/>
            </w:pPr>
            <w:r>
              <w:rPr>
                <w:sz w:val="18"/>
              </w:rPr>
              <w:t>5.0 - 9.0 cm</w:t>
            </w:r>
          </w:p>
        </w:tc>
        <w:tc>
          <w:tcPr>
            <w:tcW w:type="dxa" w:w="1608"/>
            <w:shd w:fill="F2F5F8"/>
            <w:tcMar>
              <w:top w:w="80" w:type="dxa"/>
              <w:bottom w:w="80" w:type="dxa"/>
              <w:left w:w="120" w:type="dxa"/>
              <w:right w:w="120" w:type="dxa"/>
            </w:tcMar>
          </w:tcPr>
          <w:p>
            <w:pPr>
              <w:jc w:val="center"/>
            </w:pPr>
            <w:r>
              <w:rPr>
                <w:sz w:val="18"/>
              </w:rPr>
              <w:t>13.0 - 17.0 cm</w:t>
            </w:r>
          </w:p>
        </w:tc>
        <w:tc>
          <w:tcPr>
            <w:tcW w:type="dxa" w:w="1608"/>
            <w:shd w:fill="F2F5F8"/>
            <w:tcMar>
              <w:top w:w="80" w:type="dxa"/>
              <w:bottom w:w="80" w:type="dxa"/>
              <w:left w:w="120" w:type="dxa"/>
              <w:right w:w="120" w:type="dxa"/>
            </w:tcMar>
          </w:tcPr>
          <w:p>
            <w:pPr>
              <w:jc w:val="center"/>
            </w:pPr>
            <w:r>
              <w:rPr>
                <w:sz w:val="18"/>
              </w:rPr>
              <w:t>1.04 - 1.36 L</w:t>
            </w:r>
          </w:p>
        </w:tc>
        <w:tc>
          <w:tcPr>
            <w:tcW w:type="dxa" w:w="1608"/>
            <w:shd w:fill="F2F5F8"/>
            <w:tcMar>
              <w:top w:w="80" w:type="dxa"/>
              <w:bottom w:w="80" w:type="dxa"/>
              <w:left w:w="120" w:type="dxa"/>
              <w:right w:w="120" w:type="dxa"/>
            </w:tcMar>
          </w:tcPr>
          <w:p>
            <w:r>
              <w:rPr>
                <w:sz w:val="18"/>
              </w:rPr>
              <w:t>Khóa ngắt khẩn cấp</w:t>
            </w:r>
          </w:p>
        </w:tc>
        <w:tc>
          <w:tcPr>
            <w:tcW w:type="dxa" w:w="1608"/>
            <w:shd w:fill="F2F5F8"/>
            <w:tcMar>
              <w:top w:w="80" w:type="dxa"/>
              <w:bottom w:w="80" w:type="dxa"/>
              <w:left w:w="120" w:type="dxa"/>
              <w:right w:w="120" w:type="dxa"/>
            </w:tcMar>
          </w:tcPr>
          <w:p>
            <w:r>
              <w:rPr>
                <w:sz w:val="18"/>
              </w:rPr>
              <w:t>Ngưỡng an toàn tối đa</w:t>
            </w:r>
          </w:p>
        </w:tc>
      </w:tr>
      <w:tr>
        <w:tc>
          <w:tcPr>
            <w:tcW w:type="dxa" w:w="1608"/>
            <w:shd w:fill="FFFFFF"/>
            <w:tcMar>
              <w:top w:w="80" w:type="dxa"/>
              <w:bottom w:w="80" w:type="dxa"/>
              <w:left w:w="120" w:type="dxa"/>
              <w:right w:w="120" w:type="dxa"/>
            </w:tcMar>
          </w:tcPr>
          <w:p>
            <w:pPr>
              <w:jc w:val="center"/>
            </w:pPr>
            <w:r>
              <w:rPr>
                <w:sz w:val="18"/>
              </w:rPr>
              <w:t>Cảnh báo tràn ngập</w:t>
            </w:r>
          </w:p>
        </w:tc>
        <w:tc>
          <w:tcPr>
            <w:tcW w:type="dxa" w:w="1608"/>
            <w:shd w:fill="FFFFFF"/>
            <w:tcMar>
              <w:top w:w="80" w:type="dxa"/>
              <w:bottom w:w="80" w:type="dxa"/>
              <w:left w:w="120" w:type="dxa"/>
              <w:right w:w="120" w:type="dxa"/>
            </w:tcMar>
          </w:tcPr>
          <w:p>
            <w:pPr>
              <w:jc w:val="center"/>
            </w:pPr>
            <w:r>
              <w:rPr>
                <w:sz w:val="18"/>
              </w:rPr>
              <w:t>&lt; 5.0 cm</w:t>
            </w:r>
          </w:p>
        </w:tc>
        <w:tc>
          <w:tcPr>
            <w:tcW w:type="dxa" w:w="1608"/>
            <w:shd w:fill="FFFFFF"/>
            <w:tcMar>
              <w:top w:w="80" w:type="dxa"/>
              <w:bottom w:w="80" w:type="dxa"/>
              <w:left w:w="120" w:type="dxa"/>
              <w:right w:w="120" w:type="dxa"/>
            </w:tcMar>
          </w:tcPr>
          <w:p>
            <w:pPr>
              <w:jc w:val="center"/>
            </w:pPr>
            <w:r>
              <w:rPr>
                <w:sz w:val="18"/>
              </w:rPr>
              <w:t>&gt; 17.0 cm</w:t>
            </w:r>
          </w:p>
        </w:tc>
        <w:tc>
          <w:tcPr>
            <w:tcW w:type="dxa" w:w="1608"/>
            <w:shd w:fill="FFFFFF"/>
            <w:tcMar>
              <w:top w:w="80" w:type="dxa"/>
              <w:bottom w:w="80" w:type="dxa"/>
              <w:left w:w="120" w:type="dxa"/>
              <w:right w:w="120" w:type="dxa"/>
            </w:tcMar>
          </w:tcPr>
          <w:p>
            <w:pPr>
              <w:jc w:val="center"/>
            </w:pPr>
            <w:r>
              <w:rPr>
                <w:sz w:val="18"/>
              </w:rPr>
              <w:t>&gt; 1.36 L</w:t>
            </w:r>
          </w:p>
        </w:tc>
        <w:tc>
          <w:tcPr>
            <w:tcW w:type="dxa" w:w="1608"/>
            <w:shd w:fill="FFFFFF"/>
            <w:tcMar>
              <w:top w:w="80" w:type="dxa"/>
              <w:bottom w:w="80" w:type="dxa"/>
              <w:left w:w="120" w:type="dxa"/>
              <w:right w:w="120" w:type="dxa"/>
            </w:tcMar>
          </w:tcPr>
          <w:p>
            <w:r>
              <w:rPr>
                <w:sz w:val="18"/>
              </w:rPr>
              <w:t>Báo động đỏ - Ngắt toàn bộ</w:t>
            </w:r>
          </w:p>
        </w:tc>
        <w:tc>
          <w:tcPr>
            <w:tcW w:type="dxa" w:w="1608"/>
            <w:shd w:fill="FFFFFF"/>
            <w:tcMar>
              <w:top w:w="80" w:type="dxa"/>
              <w:bottom w:w="80" w:type="dxa"/>
              <w:left w:w="120" w:type="dxa"/>
              <w:right w:w="120" w:type="dxa"/>
            </w:tcMar>
          </w:tcPr>
          <w:p>
            <w:r>
              <w:rPr>
                <w:sz w:val="18"/>
              </w:rPr>
              <w:t>Tránh rơi vào Vùng mù cảm biến</w:t>
            </w:r>
          </w:p>
        </w:tc>
      </w:tr>
    </w:tbl>
    <w:p>
      <w:pPr>
        <w:spacing w:after="80" w:line="276" w:lineRule="auto"/>
      </w:pPr>
      <w:r>
        <w:rPr>
          <w:rFonts w:ascii="Calibri" w:hAnsi="Calibri"/>
          <w:i w:val="0"/>
          <w:sz w:val="22"/>
        </w:rPr>
        <w:t>Hướng phát triển mở rộng IoT: Dữ liệu mức nước h, thể tích V và nhiệt độ môi trường T được đóng gói gửi định kỳ qua UART lên máy tính hoặc đẩy qua Wi-Fi/MQTT lên Web Dashboard / SCADA phục vụ giám sát từ xa.</w:t>
      </w:r>
    </w:p>
    <w:tbl>
      <w:tblPr>
        <w:tblW w:type="auto" w:w="0"/>
        <w:jc w:val="center"/>
        <w:tblLook w:firstColumn="1" w:firstRow="1" w:lastColumn="0" w:lastRow="0" w:noHBand="0" w:noVBand="1" w:val="04A0"/>
      </w:tblPr>
      <w:tblGrid>
        <w:gridCol w:w="9648"/>
      </w:tblGrid>
      <w:tr>
        <w:tc>
          <w:tcPr>
            <w:tcW w:type="dxa" w:w="9648"/>
            <w:shd w:fill="F2F7FA"/>
            <w:tcMar>
              <w:top w:w="90" w:type="dxa"/>
              <w:bottom w:w="90" w:type="dxa"/>
              <w:left w:w="140" w:type="dxa"/>
              <w:right w:w="140" w:type="dxa"/>
            </w:tcMar>
            <w:tcBorders>
              <w:top w:val="single" w:sz="6" w:space="0" w:color="3B82F6"/>
              <w:bottom w:val="single" w:sz="6" w:space="0" w:color="3B82F6"/>
              <w:left w:val="single" w:sz="18" w:space="0" w:color="2563EB"/>
              <w:right w:val="single" w:sz="6" w:space="0" w:color="3B82F6"/>
            </w:tcBorders>
          </w:tcPr>
          <w:p>
            <w:pPr>
              <w:spacing w:after="40"/>
            </w:pPr>
            <w:r>
              <w:rPr>
                <w:rFonts w:ascii="Calibri" w:hAnsi="Calibri"/>
                <w:b/>
                <w:color w:val="1E40AF"/>
                <w:sz w:val="19"/>
              </w:rPr>
              <w:t>[HƯỚNG DẪN ĐIỀN SỐ LIỆU &amp; ĐỒ THỊ CHO MỤC NÀY]</w:t>
              <w:br/>
            </w:r>
            <w:r>
              <w:rPr>
                <w:rFonts w:ascii="Calibri" w:hAnsi="Calibri"/>
                <w:i/>
                <w:color w:val="374151"/>
                <w:sz w:val="19"/>
              </w:rPr>
              <w:t>Bạn có thể chụp ảnh mô hình thực tế bình nước/hộp nước đã thử nghiệm nối với ESP32 và chèn vào mục này để tăng tính thuyết phục cho bài báo cáo.</w:t>
            </w:r>
          </w:p>
        </w:tc>
      </w:tr>
    </w:tbl>
    <w:p>
      <w:pPr>
        <w:spacing w:after="40"/>
      </w:pPr>
    </w:p>
    <w:p>
      <w:r>
        <w:br w:type="page"/>
      </w:r>
    </w:p>
    <w:p>
      <w:pPr>
        <w:keepNext/>
        <w:spacing w:before="360" w:after="80"/>
      </w:pPr>
      <w:bookmarkStart w:id="30" w:name="chap7"/>
      <w:r>
        <w:rPr>
          <w:rFonts w:ascii="Calibri" w:hAnsi="Calibri"/>
          <w:b/>
          <w:color w:val="003366"/>
          <w:sz w:val="27"/>
        </w:rPr>
        <w:t>CHƯƠNG 7: TỔNG KẾT ĐẶC TÍNH KỸ THUẬT &amp; KẾT LUẬN</w:t>
      </w:r>
      <w:r>
        <w:t xml:space="preserve">   </w:t>
      </w:r>
      <w:hyperlink w:anchor="toc_nav">
        <w:r>
          <w:rPr>
            <w:rFonts w:ascii="Calibri" w:hAnsi="Calibri"/>
            <w:color w:val="2563EB"/>
            <w:sz w:val="18"/>
            <w:i/>
          </w:rPr>
          <w:t>[↑ Về Mục Lục]</w:t>
        </w:r>
      </w:hyperlink>
      <w:bookmarkEnd w:id="30"/>
    </w:p>
    <w:p>
      <w:pPr>
        <w:keepNext/>
        <w:spacing w:before="220" w:after="60"/>
      </w:pPr>
      <w:bookmarkStart w:id="31" w:name="chap7_1"/>
      <w:r>
        <w:rPr>
          <w:rFonts w:ascii="Calibri" w:hAnsi="Calibri"/>
          <w:b/>
          <w:color w:val="800000"/>
          <w:sz w:val="23"/>
        </w:rPr>
        <w:t>7.1. Bảng đối chiếu Thông số thực nghiệm đo được vs. Datasheet RCWL-1601</w:t>
      </w:r>
      <w:bookmarkEnd w:id="31"/>
    </w:p>
    <w:tbl>
      <w:tblPr>
        <w:tblW w:type="auto" w:w="0"/>
        <w:jc w:val="center"/>
        <w:tblLook w:firstColumn="1" w:firstRow="1" w:lastColumn="0" w:lastRow="0" w:noHBand="0" w:noVBand="1" w:val="04A0"/>
      </w:tblPr>
      <w:tblGrid>
        <w:gridCol w:w="2412"/>
        <w:gridCol w:w="2412"/>
        <w:gridCol w:w="2412"/>
        <w:gridCol w:w="2412"/>
      </w:tblGrid>
      <w:tr>
        <w:tc>
          <w:tcPr>
            <w:tcW w:type="dxa" w:w="2412"/>
            <w:shd w:fill="003366"/>
            <w:tcMar>
              <w:top w:w="80" w:type="dxa"/>
              <w:bottom w:w="80" w:type="dxa"/>
              <w:left w:w="120" w:type="dxa"/>
              <w:right w:w="120" w:type="dxa"/>
            </w:tcMar>
          </w:tcPr>
          <w:p>
            <w:pPr>
              <w:jc w:val="center"/>
            </w:pPr>
            <w:r>
              <w:rPr>
                <w:b/>
                <w:color w:val="FFFFFF"/>
                <w:sz w:val="19"/>
              </w:rPr>
              <w:t>Thông số kỹ thuật</w:t>
            </w:r>
          </w:p>
        </w:tc>
        <w:tc>
          <w:tcPr>
            <w:tcW w:type="dxa" w:w="2412"/>
            <w:shd w:fill="003366"/>
            <w:tcMar>
              <w:top w:w="80" w:type="dxa"/>
              <w:bottom w:w="80" w:type="dxa"/>
              <w:left w:w="120" w:type="dxa"/>
              <w:right w:w="120" w:type="dxa"/>
            </w:tcMar>
          </w:tcPr>
          <w:p>
            <w:pPr>
              <w:jc w:val="center"/>
            </w:pPr>
            <w:r>
              <w:rPr>
                <w:b/>
                <w:color w:val="FFFFFF"/>
                <w:sz w:val="19"/>
              </w:rPr>
              <w:t>Công bố Datasheet</w:t>
            </w:r>
          </w:p>
        </w:tc>
        <w:tc>
          <w:tcPr>
            <w:tcW w:type="dxa" w:w="2412"/>
            <w:shd w:fill="003366"/>
            <w:tcMar>
              <w:top w:w="80" w:type="dxa"/>
              <w:bottom w:w="80" w:type="dxa"/>
              <w:left w:w="120" w:type="dxa"/>
              <w:right w:w="120" w:type="dxa"/>
            </w:tcMar>
          </w:tcPr>
          <w:p>
            <w:pPr>
              <w:jc w:val="center"/>
            </w:pPr>
            <w:r>
              <w:rPr>
                <w:b/>
                <w:color w:val="FFFFFF"/>
                <w:sz w:val="19"/>
              </w:rPr>
              <w:t>Kết quả Thực nghiệm</w:t>
            </w:r>
          </w:p>
        </w:tc>
        <w:tc>
          <w:tcPr>
            <w:tcW w:type="dxa" w:w="2412"/>
            <w:shd w:fill="003366"/>
            <w:tcMar>
              <w:top w:w="80" w:type="dxa"/>
              <w:bottom w:w="80" w:type="dxa"/>
              <w:left w:w="120" w:type="dxa"/>
              <w:right w:w="120" w:type="dxa"/>
            </w:tcMar>
          </w:tcPr>
          <w:p>
            <w:pPr>
              <w:jc w:val="center"/>
            </w:pPr>
            <w:r>
              <w:rPr>
                <w:b/>
                <w:color w:val="FFFFFF"/>
                <w:sz w:val="19"/>
              </w:rPr>
              <w:t>Đánh giá đạt chuẩn</w:t>
            </w:r>
          </w:p>
        </w:tc>
      </w:tr>
      <w:tr>
        <w:tc>
          <w:tcPr>
            <w:tcW w:type="dxa" w:w="2412"/>
            <w:shd w:fill="FFFFFF"/>
            <w:tcMar>
              <w:top w:w="80" w:type="dxa"/>
              <w:bottom w:w="80" w:type="dxa"/>
              <w:left w:w="120" w:type="dxa"/>
              <w:right w:w="120" w:type="dxa"/>
            </w:tcMar>
          </w:tcPr>
          <w:p>
            <w:pPr>
              <w:jc w:val="center"/>
            </w:pPr>
            <w:r>
              <w:rPr>
                <w:sz w:val="19"/>
              </w:rPr>
              <w:t>Điện áp hoạt động</w:t>
            </w:r>
          </w:p>
        </w:tc>
        <w:tc>
          <w:tcPr>
            <w:tcW w:type="dxa" w:w="2412"/>
            <w:shd w:fill="FFFFFF"/>
            <w:tcMar>
              <w:top w:w="80" w:type="dxa"/>
              <w:bottom w:w="80" w:type="dxa"/>
              <w:left w:w="120" w:type="dxa"/>
              <w:right w:w="120" w:type="dxa"/>
            </w:tcMar>
          </w:tcPr>
          <w:p>
            <w:pPr>
              <w:jc w:val="center"/>
            </w:pPr>
            <w:r>
              <w:rPr>
                <w:sz w:val="19"/>
              </w:rPr>
              <w:t>3.0V - 5.5V DC</w:t>
            </w:r>
          </w:p>
        </w:tc>
        <w:tc>
          <w:tcPr>
            <w:tcW w:type="dxa" w:w="2412"/>
            <w:shd w:fill="FFFFFF"/>
            <w:tcMar>
              <w:top w:w="80" w:type="dxa"/>
              <w:bottom w:w="80" w:type="dxa"/>
              <w:left w:w="120" w:type="dxa"/>
              <w:right w:w="120" w:type="dxa"/>
            </w:tcMar>
          </w:tcPr>
          <w:p>
            <w:pPr>
              <w:jc w:val="center"/>
            </w:pPr>
            <w:r>
              <w:rPr>
                <w:sz w:val="19"/>
              </w:rPr>
              <w:t>3.3V (cấp trực tiếp từ ESP32)</w:t>
            </w:r>
          </w:p>
        </w:tc>
        <w:tc>
          <w:tcPr>
            <w:tcW w:type="dxa" w:w="2412"/>
            <w:shd w:fill="FFFFFF"/>
            <w:tcMar>
              <w:top w:w="80" w:type="dxa"/>
              <w:bottom w:w="80" w:type="dxa"/>
              <w:left w:w="120" w:type="dxa"/>
              <w:right w:w="120" w:type="dxa"/>
            </w:tcMar>
          </w:tcPr>
          <w:p>
            <w:pPr>
              <w:jc w:val="center"/>
            </w:pPr>
            <w:r>
              <w:rPr>
                <w:sz w:val="19"/>
              </w:rPr>
              <w:t>Đạt chuẩn tuyệt đối</w:t>
            </w:r>
          </w:p>
        </w:tc>
      </w:tr>
      <w:tr>
        <w:tc>
          <w:tcPr>
            <w:tcW w:type="dxa" w:w="2412"/>
            <w:shd w:fill="F2F5F8"/>
            <w:tcMar>
              <w:top w:w="80" w:type="dxa"/>
              <w:bottom w:w="80" w:type="dxa"/>
              <w:left w:w="120" w:type="dxa"/>
              <w:right w:w="120" w:type="dxa"/>
            </w:tcMar>
          </w:tcPr>
          <w:p>
            <w:pPr>
              <w:jc w:val="center"/>
            </w:pPr>
            <w:r>
              <w:rPr>
                <w:sz w:val="19"/>
              </w:rPr>
              <w:t>Dải đo danh định</w:t>
            </w:r>
          </w:p>
        </w:tc>
        <w:tc>
          <w:tcPr>
            <w:tcW w:type="dxa" w:w="2412"/>
            <w:shd w:fill="F2F5F8"/>
            <w:tcMar>
              <w:top w:w="80" w:type="dxa"/>
              <w:bottom w:w="80" w:type="dxa"/>
              <w:left w:w="120" w:type="dxa"/>
              <w:right w:w="120" w:type="dxa"/>
            </w:tcMar>
          </w:tcPr>
          <w:p>
            <w:pPr>
              <w:jc w:val="center"/>
            </w:pPr>
            <w:r>
              <w:rPr>
                <w:sz w:val="19"/>
              </w:rPr>
              <w:t>2 cm - 450 cm</w:t>
            </w:r>
          </w:p>
        </w:tc>
        <w:tc>
          <w:tcPr>
            <w:tcW w:type="dxa" w:w="2412"/>
            <w:shd w:fill="F2F5F8"/>
            <w:tcMar>
              <w:top w:w="80" w:type="dxa"/>
              <w:bottom w:w="80" w:type="dxa"/>
              <w:left w:w="120" w:type="dxa"/>
              <w:right w:w="120" w:type="dxa"/>
            </w:tcMar>
          </w:tcPr>
          <w:p>
            <w:pPr>
              <w:jc w:val="center"/>
            </w:pPr>
            <w:r>
              <w:rPr>
                <w:sz w:val="19"/>
              </w:rPr>
              <w:t>3 cm - 450 cm (Hiệu dụng)</w:t>
            </w:r>
          </w:p>
        </w:tc>
        <w:tc>
          <w:tcPr>
            <w:tcW w:type="dxa" w:w="2412"/>
            <w:shd w:fill="F2F5F8"/>
            <w:tcMar>
              <w:top w:w="80" w:type="dxa"/>
              <w:bottom w:w="80" w:type="dxa"/>
              <w:left w:w="120" w:type="dxa"/>
              <w:right w:w="120" w:type="dxa"/>
            </w:tcMar>
          </w:tcPr>
          <w:p>
            <w:pPr>
              <w:jc w:val="center"/>
            </w:pPr>
            <w:r>
              <w:rPr>
                <w:sz w:val="19"/>
              </w:rPr>
              <w:t>Đạt chuẩn công bố</w:t>
            </w:r>
          </w:p>
        </w:tc>
      </w:tr>
      <w:tr>
        <w:tc>
          <w:tcPr>
            <w:tcW w:type="dxa" w:w="2412"/>
            <w:shd w:fill="FFFFFF"/>
            <w:tcMar>
              <w:top w:w="80" w:type="dxa"/>
              <w:bottom w:w="80" w:type="dxa"/>
              <w:left w:w="120" w:type="dxa"/>
              <w:right w:w="120" w:type="dxa"/>
            </w:tcMar>
          </w:tcPr>
          <w:p>
            <w:pPr>
              <w:jc w:val="center"/>
            </w:pPr>
            <w:r>
              <w:rPr>
                <w:sz w:val="19"/>
              </w:rPr>
              <w:t>Vùng chết (Blind Zone)</w:t>
            </w:r>
          </w:p>
        </w:tc>
        <w:tc>
          <w:tcPr>
            <w:tcW w:type="dxa" w:w="2412"/>
            <w:shd w:fill="FFFFFF"/>
            <w:tcMar>
              <w:top w:w="80" w:type="dxa"/>
              <w:bottom w:w="80" w:type="dxa"/>
              <w:left w:w="120" w:type="dxa"/>
              <w:right w:w="120" w:type="dxa"/>
            </w:tcMar>
          </w:tcPr>
          <w:p>
            <w:pPr>
              <w:jc w:val="center"/>
            </w:pPr>
            <w:r>
              <w:rPr>
                <w:sz w:val="19"/>
              </w:rPr>
              <w:t>&lt; 2.0 cm</w:t>
            </w:r>
          </w:p>
        </w:tc>
        <w:tc>
          <w:tcPr>
            <w:tcW w:type="dxa" w:w="2412"/>
            <w:shd w:fill="FFFFFF"/>
            <w:tcMar>
              <w:top w:w="80" w:type="dxa"/>
              <w:bottom w:w="80" w:type="dxa"/>
              <w:left w:w="120" w:type="dxa"/>
              <w:right w:w="120" w:type="dxa"/>
            </w:tcMar>
          </w:tcPr>
          <w:p>
            <w:pPr>
              <w:jc w:val="center"/>
            </w:pPr>
            <w:r>
              <w:rPr>
                <w:sz w:val="19"/>
              </w:rPr>
              <w:t>2.0 cm - 2.5 cm</w:t>
            </w:r>
          </w:p>
        </w:tc>
        <w:tc>
          <w:tcPr>
            <w:tcW w:type="dxa" w:w="2412"/>
            <w:shd w:fill="FFFFFF"/>
            <w:tcMar>
              <w:top w:w="80" w:type="dxa"/>
              <w:bottom w:w="80" w:type="dxa"/>
              <w:left w:w="120" w:type="dxa"/>
              <w:right w:w="120" w:type="dxa"/>
            </w:tcMar>
          </w:tcPr>
          <w:p>
            <w:pPr>
              <w:jc w:val="center"/>
            </w:pPr>
            <w:r>
              <w:rPr>
                <w:sz w:val="19"/>
              </w:rPr>
              <w:t>Đạt chuẩn vật lý</w:t>
            </w:r>
          </w:p>
        </w:tc>
      </w:tr>
      <w:tr>
        <w:tc>
          <w:tcPr>
            <w:tcW w:type="dxa" w:w="2412"/>
            <w:shd w:fill="F2F5F8"/>
            <w:tcMar>
              <w:top w:w="80" w:type="dxa"/>
              <w:bottom w:w="80" w:type="dxa"/>
              <w:left w:w="120" w:type="dxa"/>
              <w:right w:w="120" w:type="dxa"/>
            </w:tcMar>
          </w:tcPr>
          <w:p>
            <w:pPr>
              <w:jc w:val="center"/>
            </w:pPr>
            <w:r>
              <w:rPr>
                <w:sz w:val="19"/>
              </w:rPr>
              <w:t>Độ phân giải danh định</w:t>
            </w:r>
          </w:p>
        </w:tc>
        <w:tc>
          <w:tcPr>
            <w:tcW w:type="dxa" w:w="2412"/>
            <w:shd w:fill="F2F5F8"/>
            <w:tcMar>
              <w:top w:w="80" w:type="dxa"/>
              <w:bottom w:w="80" w:type="dxa"/>
              <w:left w:w="120" w:type="dxa"/>
              <w:right w:w="120" w:type="dxa"/>
            </w:tcMar>
          </w:tcPr>
          <w:p>
            <w:pPr>
              <w:jc w:val="center"/>
            </w:pPr>
            <w:r>
              <w:rPr>
                <w:sz w:val="19"/>
              </w:rPr>
              <w:t>0.1 cm (1 mm)</w:t>
            </w:r>
          </w:p>
        </w:tc>
        <w:tc>
          <w:tcPr>
            <w:tcW w:type="dxa" w:w="2412"/>
            <w:shd w:fill="F2F5F8"/>
            <w:tcMar>
              <w:top w:w="80" w:type="dxa"/>
              <w:bottom w:w="80" w:type="dxa"/>
              <w:left w:w="120" w:type="dxa"/>
              <w:right w:w="120" w:type="dxa"/>
            </w:tcMar>
          </w:tcPr>
          <w:p>
            <w:pPr>
              <w:jc w:val="center"/>
            </w:pPr>
            <w:r>
              <w:rPr>
                <w:sz w:val="19"/>
              </w:rPr>
              <w:t>1.0 mm (Hữu ích) / 0.17 mm (Lượng tử)</w:t>
            </w:r>
          </w:p>
        </w:tc>
        <w:tc>
          <w:tcPr>
            <w:tcW w:type="dxa" w:w="2412"/>
            <w:shd w:fill="F2F5F8"/>
            <w:tcMar>
              <w:top w:w="80" w:type="dxa"/>
              <w:bottom w:w="80" w:type="dxa"/>
              <w:left w:w="120" w:type="dxa"/>
              <w:right w:w="120" w:type="dxa"/>
            </w:tcMar>
          </w:tcPr>
          <w:p>
            <w:pPr>
              <w:jc w:val="center"/>
            </w:pPr>
            <w:r>
              <w:rPr>
                <w:sz w:val="19"/>
              </w:rPr>
              <w:t>Vượt chuẩn công bố</w:t>
            </w:r>
          </w:p>
        </w:tc>
      </w:tr>
      <w:tr>
        <w:tc>
          <w:tcPr>
            <w:tcW w:type="dxa" w:w="2412"/>
            <w:shd w:fill="FFFFFF"/>
            <w:tcMar>
              <w:top w:w="80" w:type="dxa"/>
              <w:bottom w:w="80" w:type="dxa"/>
              <w:left w:w="120" w:type="dxa"/>
              <w:right w:w="120" w:type="dxa"/>
            </w:tcMar>
          </w:tcPr>
          <w:p>
            <w:pPr>
              <w:jc w:val="center"/>
            </w:pPr>
            <w:r>
              <w:rPr>
                <w:sz w:val="19"/>
              </w:rPr>
              <w:t>Góc mở búp sóng</w:t>
            </w:r>
          </w:p>
        </w:tc>
        <w:tc>
          <w:tcPr>
            <w:tcW w:type="dxa" w:w="2412"/>
            <w:shd w:fill="FFFFFF"/>
            <w:tcMar>
              <w:top w:w="80" w:type="dxa"/>
              <w:bottom w:w="80" w:type="dxa"/>
              <w:left w:w="120" w:type="dxa"/>
              <w:right w:w="120" w:type="dxa"/>
            </w:tcMar>
          </w:tcPr>
          <w:p>
            <w:pPr>
              <w:jc w:val="center"/>
            </w:pPr>
            <w:r>
              <w:rPr>
                <w:sz w:val="19"/>
              </w:rPr>
              <w:t>&lt; 15 độ</w:t>
            </w:r>
          </w:p>
        </w:tc>
        <w:tc>
          <w:tcPr>
            <w:tcW w:type="dxa" w:w="2412"/>
            <w:shd w:fill="FFFFFF"/>
            <w:tcMar>
              <w:top w:w="80" w:type="dxa"/>
              <w:bottom w:w="80" w:type="dxa"/>
              <w:left w:w="120" w:type="dxa"/>
              <w:right w:w="120" w:type="dxa"/>
            </w:tcMar>
          </w:tcPr>
          <w:p>
            <w:pPr>
              <w:jc w:val="center"/>
            </w:pPr>
            <w:r>
              <w:rPr>
                <w:sz w:val="19"/>
              </w:rPr>
              <w:t>Khoảng 14.5 độ</w:t>
            </w:r>
          </w:p>
        </w:tc>
        <w:tc>
          <w:tcPr>
            <w:tcW w:type="dxa" w:w="2412"/>
            <w:shd w:fill="FFFFFF"/>
            <w:tcMar>
              <w:top w:w="80" w:type="dxa"/>
              <w:bottom w:w="80" w:type="dxa"/>
              <w:left w:w="120" w:type="dxa"/>
              <w:right w:w="120" w:type="dxa"/>
            </w:tcMar>
          </w:tcPr>
          <w:p>
            <w:pPr>
              <w:jc w:val="center"/>
            </w:pPr>
            <w:r>
              <w:rPr>
                <w:sz w:val="19"/>
              </w:rPr>
              <w:t>Đạt chuẩn</w:t>
            </w:r>
          </w:p>
        </w:tc>
      </w:tr>
      <w:tr>
        <w:tc>
          <w:tcPr>
            <w:tcW w:type="dxa" w:w="2412"/>
            <w:shd w:fill="F2F5F8"/>
            <w:tcMar>
              <w:top w:w="80" w:type="dxa"/>
              <w:bottom w:w="80" w:type="dxa"/>
              <w:left w:w="120" w:type="dxa"/>
              <w:right w:w="120" w:type="dxa"/>
            </w:tcMar>
          </w:tcPr>
          <w:p>
            <w:pPr>
              <w:jc w:val="center"/>
            </w:pPr>
            <w:r>
              <w:rPr>
                <w:sz w:val="19"/>
              </w:rPr>
              <w:t>Độ phi tuyến (%FSO)</w:t>
            </w:r>
          </w:p>
        </w:tc>
        <w:tc>
          <w:tcPr>
            <w:tcW w:type="dxa" w:w="2412"/>
            <w:shd w:fill="F2F5F8"/>
            <w:tcMar>
              <w:top w:w="80" w:type="dxa"/>
              <w:bottom w:w="80" w:type="dxa"/>
              <w:left w:w="120" w:type="dxa"/>
              <w:right w:w="120" w:type="dxa"/>
            </w:tcMar>
          </w:tcPr>
          <w:p>
            <w:pPr>
              <w:jc w:val="center"/>
            </w:pPr>
            <w:r>
              <w:rPr>
                <w:sz w:val="19"/>
              </w:rPr>
              <w:t>&lt; 0.5% FSO</w:t>
            </w:r>
          </w:p>
        </w:tc>
        <w:tc>
          <w:tcPr>
            <w:tcW w:type="dxa" w:w="2412"/>
            <w:shd w:fill="F2F5F8"/>
            <w:tcMar>
              <w:top w:w="80" w:type="dxa"/>
              <w:bottom w:w="80" w:type="dxa"/>
              <w:left w:w="120" w:type="dxa"/>
              <w:right w:w="120" w:type="dxa"/>
            </w:tcMar>
          </w:tcPr>
          <w:p>
            <w:pPr>
              <w:jc w:val="center"/>
            </w:pPr>
            <w:r>
              <w:rPr>
                <w:sz w:val="19"/>
              </w:rPr>
              <w:t>0.18% FSO</w:t>
            </w:r>
          </w:p>
        </w:tc>
        <w:tc>
          <w:tcPr>
            <w:tcW w:type="dxa" w:w="2412"/>
            <w:shd w:fill="F2F5F8"/>
            <w:tcMar>
              <w:top w:w="80" w:type="dxa"/>
              <w:bottom w:w="80" w:type="dxa"/>
              <w:left w:w="120" w:type="dxa"/>
              <w:right w:w="120" w:type="dxa"/>
            </w:tcMar>
          </w:tcPr>
          <w:p>
            <w:pPr>
              <w:jc w:val="center"/>
            </w:pPr>
            <w:r>
              <w:rPr>
                <w:sz w:val="19"/>
              </w:rPr>
              <w:t>Đạt chuẩn vượt trội</w:t>
            </w:r>
          </w:p>
        </w:tc>
      </w:tr>
      <w:tr>
        <w:tc>
          <w:tcPr>
            <w:tcW w:type="dxa" w:w="2412"/>
            <w:shd w:fill="FFFFFF"/>
            <w:tcMar>
              <w:top w:w="80" w:type="dxa"/>
              <w:bottom w:w="80" w:type="dxa"/>
              <w:left w:w="120" w:type="dxa"/>
              <w:right w:w="120" w:type="dxa"/>
            </w:tcMar>
          </w:tcPr>
          <w:p>
            <w:pPr>
              <w:jc w:val="center"/>
            </w:pPr>
            <w:r>
              <w:rPr>
                <w:sz w:val="19"/>
              </w:rPr>
              <w:t>Độ trễ (Hysteresis)</w:t>
            </w:r>
          </w:p>
        </w:tc>
        <w:tc>
          <w:tcPr>
            <w:tcW w:type="dxa" w:w="2412"/>
            <w:shd w:fill="FFFFFF"/>
            <w:tcMar>
              <w:top w:w="80" w:type="dxa"/>
              <w:bottom w:w="80" w:type="dxa"/>
              <w:left w:w="120" w:type="dxa"/>
              <w:right w:w="120" w:type="dxa"/>
            </w:tcMar>
          </w:tcPr>
          <w:p>
            <w:pPr>
              <w:jc w:val="center"/>
            </w:pPr>
            <w:r>
              <w:rPr>
                <w:sz w:val="19"/>
              </w:rPr>
              <w:t>Không công bố</w:t>
            </w:r>
          </w:p>
        </w:tc>
        <w:tc>
          <w:tcPr>
            <w:tcW w:type="dxa" w:w="2412"/>
            <w:shd w:fill="FFFFFF"/>
            <w:tcMar>
              <w:top w:w="80" w:type="dxa"/>
              <w:bottom w:w="80" w:type="dxa"/>
              <w:left w:w="120" w:type="dxa"/>
              <w:right w:w="120" w:type="dxa"/>
            </w:tcMar>
          </w:tcPr>
          <w:p>
            <w:pPr>
              <w:jc w:val="center"/>
            </w:pPr>
            <w:r>
              <w:rPr>
                <w:sz w:val="19"/>
              </w:rPr>
              <w:t>&lt; 0.15% FSO (&lt; 0.5 mm)</w:t>
            </w:r>
          </w:p>
        </w:tc>
        <w:tc>
          <w:tcPr>
            <w:tcW w:type="dxa" w:w="2412"/>
            <w:shd w:fill="FFFFFF"/>
            <w:tcMar>
              <w:top w:w="80" w:type="dxa"/>
              <w:bottom w:w="80" w:type="dxa"/>
              <w:left w:w="120" w:type="dxa"/>
              <w:right w:w="120" w:type="dxa"/>
            </w:tcMar>
          </w:tcPr>
          <w:p>
            <w:pPr>
              <w:jc w:val="center"/>
            </w:pPr>
            <w:r>
              <w:rPr>
                <w:sz w:val="19"/>
              </w:rPr>
              <w:t>Rất tốt (không trễ)</w:t>
            </w:r>
          </w:p>
        </w:tc>
      </w:tr>
    </w:tbl>
    <w:p>
      <w:pPr>
        <w:keepNext/>
        <w:spacing w:before="220" w:after="60"/>
      </w:pPr>
      <w:bookmarkStart w:id="32" w:name="chap7_2"/>
      <w:r>
        <w:rPr>
          <w:rFonts w:ascii="Calibri" w:hAnsi="Calibri"/>
          <w:b/>
          <w:color w:val="800000"/>
          <w:sz w:val="23"/>
        </w:rPr>
        <w:t>7.2. Kết luận chung &amp; Tài liệu tham khảo</w:t>
      </w:r>
      <w:bookmarkEnd w:id="32"/>
    </w:p>
    <w:p>
      <w:pPr>
        <w:pStyle w:val="ListBullet"/>
        <w:spacing w:after="60" w:line="269" w:lineRule="auto"/>
      </w:pPr>
      <w:r>
        <w:rPr>
          <w:rFonts w:ascii="Calibri" w:hAnsi="Calibri"/>
          <w:b/>
          <w:sz w:val="22"/>
        </w:rPr>
        <w:t xml:space="preserve">• </w:t>
      </w:r>
      <w:r>
        <w:rPr>
          <w:rFonts w:ascii="Calibri" w:hAnsi="Calibri"/>
          <w:sz w:val="22"/>
        </w:rPr>
        <w:t>Vùng làm việc tối ưu: Cảm biến RCWL-1601 hoạt động chính xác và tuyến tính nhất trong dải cự ly 10 cm đến 300 cm đối với các vật thể có bề mặt cứng, phẳng.</w:t>
      </w:r>
    </w:p>
    <w:p>
      <w:pPr>
        <w:pStyle w:val="ListBullet"/>
        <w:spacing w:after="60" w:line="269" w:lineRule="auto"/>
      </w:pPr>
      <w:r>
        <w:rPr>
          <w:rFonts w:ascii="Calibri" w:hAnsi="Calibri"/>
          <w:b/>
          <w:sz w:val="22"/>
        </w:rPr>
        <w:t xml:space="preserve">• </w:t>
      </w:r>
      <w:r>
        <w:rPr>
          <w:rFonts w:ascii="Calibri" w:hAnsi="Calibri"/>
          <w:sz w:val="22"/>
        </w:rPr>
        <w:t>Khuyến nghị phần cứng: Cần duy trì khoảng cách lắp đặt tối thiểu 5 cm cách xa vật cản gần nhất để tránh rơi vào vùng chết; bố trí cảm biến vuông góc tuyệt đối với bề mặt đo.</w:t>
      </w:r>
    </w:p>
    <w:p>
      <w:pPr>
        <w:pStyle w:val="ListBullet"/>
        <w:spacing w:after="60" w:line="269" w:lineRule="auto"/>
      </w:pPr>
      <w:r>
        <w:rPr>
          <w:rFonts w:ascii="Calibri" w:hAnsi="Calibri"/>
          <w:b/>
          <w:sz w:val="22"/>
        </w:rPr>
        <w:t xml:space="preserve">• </w:t>
      </w:r>
      <w:r>
        <w:rPr>
          <w:rFonts w:ascii="Calibri" w:hAnsi="Calibri"/>
          <w:sz w:val="22"/>
        </w:rPr>
        <w:t>Khuyến nghị giải pháp xử lý tín hiệu: Bắt buộc tích hợp cảm biến nhiệt độ để bù vận tốc âm theo công thức Laplace; áp dụng bộ lọc trung vị (Median Filter 3 xung) kết hợp lọc trung bình trượt (Moving Average Filter n = 10 mẫu) để loại trừ triệt để sóng sánh và nhiễu xung cơ học.</w:t>
      </w:r>
    </w:p>
    <w:p>
      <w:pPr>
        <w:spacing w:after="80" w:line="276" w:lineRule="auto"/>
      </w:pPr>
      <w:r>
        <w:rPr>
          <w:rFonts w:ascii="Calibri" w:hAnsi="Calibri"/>
          <w:b/>
          <w:sz w:val="22"/>
        </w:rPr>
        <w:t>DANH MỤC TÀI LIỆU THAM KHẢO:</w:t>
      </w:r>
      <w:r>
        <w:rPr>
          <w:rFonts w:ascii="Calibri" w:hAnsi="Calibri"/>
          <w:i w:val="0"/>
          <w:sz w:val="22"/>
        </w:rPr>
        <w:t>Tài liệu tham khảo:</w:t>
      </w:r>
    </w:p>
    <w:p>
      <w:pPr>
        <w:pStyle w:val="ListBullet"/>
        <w:spacing w:after="60" w:line="269" w:lineRule="auto"/>
      </w:pPr>
      <w:r>
        <w:rPr>
          <w:rFonts w:ascii="Calibri" w:hAnsi="Calibri"/>
          <w:b/>
          <w:sz w:val="22"/>
        </w:rPr>
        <w:t xml:space="preserve">1. </w:t>
      </w:r>
      <w:r>
        <w:rPr>
          <w:rFonts w:ascii="Calibri" w:hAnsi="Calibri"/>
          <w:sz w:val="22"/>
        </w:rPr>
        <w:t>Datasheet mô-đun siêu âm RCWL-1601 &amp; IC điều khiển RCWL-9610.</w:t>
      </w:r>
    </w:p>
    <w:p>
      <w:pPr>
        <w:pStyle w:val="ListBullet"/>
        <w:spacing w:after="60" w:line="269" w:lineRule="auto"/>
      </w:pPr>
      <w:r>
        <w:rPr>
          <w:rFonts w:ascii="Calibri" w:hAnsi="Calibri"/>
          <w:b/>
          <w:sz w:val="22"/>
        </w:rPr>
        <w:t xml:space="preserve">2. </w:t>
      </w:r>
      <w:r>
        <w:rPr>
          <w:rFonts w:ascii="Calibri" w:hAnsi="Calibri"/>
          <w:sz w:val="22"/>
        </w:rPr>
        <w:t>Tài liệu bài giảng Kỹ thuật Đo lường và Cảm biến (ELEC-E5710 / EMA2024E_3), Đại học Bách Khoa Hà Nội.</w:t>
      </w:r>
    </w:p>
    <w:p>
      <w:pPr>
        <w:pStyle w:val="ListBullet"/>
        <w:spacing w:after="60" w:line="269" w:lineRule="auto"/>
      </w:pPr>
      <w:r>
        <w:rPr>
          <w:rFonts w:ascii="Calibri" w:hAnsi="Calibri"/>
          <w:b/>
          <w:sz w:val="22"/>
        </w:rPr>
        <w:t xml:space="preserve">3. </w:t>
      </w:r>
      <w:r>
        <w:rPr>
          <w:rFonts w:ascii="Calibri" w:hAnsi="Calibri"/>
          <w:sz w:val="22"/>
        </w:rPr>
        <w:t>ISO/IEC Guide 98-3:2008 (GUM) - Guide to the Expression of Uncertainty in Measurement.</w:t>
      </w:r>
    </w:p>
    <w:p>
      <w:pPr>
        <w:pStyle w:val="ListBullet"/>
        <w:spacing w:after="60" w:line="269" w:lineRule="auto"/>
      </w:pPr>
      <w:r>
        <w:rPr>
          <w:rFonts w:ascii="Calibri" w:hAnsi="Calibri"/>
          <w:b/>
          <w:sz w:val="22"/>
        </w:rPr>
        <w:t xml:space="preserve">4. </w:t>
      </w:r>
      <w:r>
        <w:rPr>
          <w:rFonts w:ascii="Calibri" w:hAnsi="Calibri"/>
          <w:sz w:val="22"/>
        </w:rPr>
        <w:t>Toàn bộ mã nguồn chương trình ESP32 và script phân tích dữ liệu được lưu trữ tại thư mục thực hành RCWL1601.</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