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E690D" w14:textId="77777777" w:rsidR="00834975" w:rsidRDefault="00000000">
      <w:pPr>
        <w:pStyle w:val="Heading1"/>
      </w:pPr>
      <w:r>
        <w:t>India Claims Automation Platform</w:t>
      </w:r>
    </w:p>
    <w:p w14:paraId="0F00CCA0" w14:textId="77777777" w:rsidR="00834975" w:rsidRDefault="00000000">
      <w:pPr>
        <w:pStyle w:val="Heading2"/>
      </w:pPr>
      <w:r>
        <w:t>Architecture &amp; Project Context</w:t>
      </w:r>
    </w:p>
    <w:p w14:paraId="2CB6D2BE" w14:textId="77777777" w:rsidR="00834975" w:rsidRDefault="00000000">
      <w:r>
        <w:t>Purpose: Build an enterprise-grade healthcare claims automation platform for HCG Hospitals with reusable architecture supporting multiple payer portals.</w:t>
      </w:r>
    </w:p>
    <w:p w14:paraId="7CBF9AD6" w14:textId="77777777" w:rsidR="00834975" w:rsidRDefault="00000000">
      <w:pPr>
        <w:pStyle w:val="Heading2"/>
      </w:pPr>
      <w:r>
        <w:t>1. Vision</w:t>
      </w:r>
    </w:p>
    <w:p w14:paraId="5DA3FF73" w14:textId="77777777" w:rsidR="00834975" w:rsidRDefault="00000000">
      <w:r>
        <w:t>Create a reusable platform supporting claim submission, claim tracking, document upload, status synchronization, Excel/PDF reporting, scheduled jobs and notifications.</w:t>
      </w:r>
    </w:p>
    <w:p w14:paraId="778BB46B" w14:textId="77777777" w:rsidR="00834975" w:rsidRDefault="00000000">
      <w:pPr>
        <w:pStyle w:val="Heading2"/>
      </w:pPr>
      <w:r>
        <w:t>2. Business Objectives</w:t>
      </w:r>
    </w:p>
    <w:p w14:paraId="45955E50" w14:textId="77777777" w:rsidR="00834975" w:rsidRDefault="00000000">
      <w:r>
        <w:t xml:space="preserve">Initial: IHX and NHA/CGHS. Future: </w:t>
      </w:r>
      <w:proofErr w:type="spellStart"/>
      <w:r>
        <w:t>MediAssist</w:t>
      </w:r>
      <w:proofErr w:type="spellEnd"/>
      <w:r>
        <w:t>, FHPL, Star Health, Future Generali and additional payers.</w:t>
      </w:r>
    </w:p>
    <w:p w14:paraId="0E4FFD34" w14:textId="77777777" w:rsidR="00834975" w:rsidRDefault="00000000">
      <w:pPr>
        <w:pStyle w:val="Heading2"/>
      </w:pPr>
      <w:r>
        <w:t>3. Technology Stack</w:t>
      </w:r>
    </w:p>
    <w:p w14:paraId="2DB17B13" w14:textId="77777777" w:rsidR="00834975" w:rsidRDefault="00000000">
      <w:r>
        <w:t>Frontend: ReactJS</w:t>
      </w:r>
      <w:r>
        <w:br/>
        <w:t xml:space="preserve">Backend: </w:t>
      </w:r>
      <w:proofErr w:type="spellStart"/>
      <w:r>
        <w:t>FastAPI</w:t>
      </w:r>
      <w:proofErr w:type="spellEnd"/>
      <w:r>
        <w:br/>
        <w:t>Automation: Playwright</w:t>
      </w:r>
      <w:r>
        <w:br/>
        <w:t>Email/OTP: Microsoft Graph API</w:t>
      </w:r>
      <w:r>
        <w:br/>
        <w:t>Database: PostgreSQL</w:t>
      </w:r>
      <w:r>
        <w:br/>
        <w:t>IDE: PyCharm</w:t>
      </w:r>
      <w:r>
        <w:br/>
        <w:t xml:space="preserve">DB Tool: </w:t>
      </w:r>
      <w:proofErr w:type="spellStart"/>
      <w:r>
        <w:t>DBeaver</w:t>
      </w:r>
      <w:proofErr w:type="spellEnd"/>
    </w:p>
    <w:p w14:paraId="0CCB50D0" w14:textId="77777777" w:rsidR="00834975" w:rsidRDefault="00000000">
      <w:pPr>
        <w:pStyle w:val="Heading2"/>
      </w:pPr>
      <w:r>
        <w:t>4. High-Level Architecture</w:t>
      </w:r>
    </w:p>
    <w:p w14:paraId="6EE7E4EC" w14:textId="77777777" w:rsidR="00834975" w:rsidRDefault="00000000">
      <w:r>
        <w:t xml:space="preserve">ReactJS ↔ </w:t>
      </w:r>
      <w:proofErr w:type="spellStart"/>
      <w:r>
        <w:t>FastAPI</w:t>
      </w:r>
      <w:proofErr w:type="spellEnd"/>
      <w:r>
        <w:t xml:space="preserve"> ↔ Services/Connectors ↔ Playwright &amp; Microsoft Graph ↔ PostgreSQL</w:t>
      </w:r>
    </w:p>
    <w:p w14:paraId="1FBAA87A" w14:textId="77777777" w:rsidR="005474AB" w:rsidRDefault="005474AB"/>
    <w:p w14:paraId="1EBA557B" w14:textId="4E9B30A4" w:rsidR="005474AB" w:rsidRDefault="005474AB">
      <w:r>
        <w:rPr>
          <w:noProof/>
        </w:rPr>
        <w:lastRenderedPageBreak/>
        <w:drawing>
          <wp:inline distT="0" distB="0" distL="0" distR="0" wp14:anchorId="71F4CA05" wp14:editId="7BE97F0A">
            <wp:extent cx="5486400" cy="3657600"/>
            <wp:effectExtent l="0" t="0" r="0" b="0"/>
            <wp:docPr id="2083745283" name="Picture 2" descr="Refined layered claims automation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fined layered claims automation model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E4A83" w14:textId="77777777" w:rsidR="005474AB" w:rsidRDefault="005474A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3"/>
        <w:gridCol w:w="6557"/>
      </w:tblGrid>
      <w:tr w:rsidR="005474AB" w:rsidRPr="005474AB" w14:paraId="1BD7E7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39A84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b/>
                <w:bCs/>
                <w:lang w:val="en-IN"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2CF05ACB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b/>
                <w:bCs/>
                <w:lang w:val="en-IN"/>
              </w:rPr>
              <w:t>Functional Role</w:t>
            </w:r>
          </w:p>
        </w:tc>
      </w:tr>
      <w:tr w:rsidR="005474AB" w:rsidRPr="005474AB" w14:paraId="626A8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C837D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🏢</w:t>
            </w:r>
            <w:r w:rsidRPr="005474AB">
              <w:rPr>
                <w:b/>
                <w:bCs/>
                <w:lang w:val="en-IN"/>
              </w:rPr>
              <w:t xml:space="preserve"> Portal</w:t>
            </w:r>
          </w:p>
        </w:tc>
        <w:tc>
          <w:tcPr>
            <w:tcW w:w="0" w:type="auto"/>
            <w:vAlign w:val="center"/>
            <w:hideMark/>
          </w:tcPr>
          <w:p w14:paraId="612BA51F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External payer portal initiating claim data exchange.</w:t>
            </w:r>
          </w:p>
        </w:tc>
      </w:tr>
      <w:tr w:rsidR="005474AB" w:rsidRPr="005474AB" w14:paraId="16124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9F63C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🔐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PortalConnection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228C0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Represents a hospital/customer connection to the payer portal.</w:t>
            </w:r>
          </w:p>
        </w:tc>
      </w:tr>
      <w:tr w:rsidR="005474AB" w:rsidRPr="005474AB" w14:paraId="39C68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39FB5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⚙️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BatchJob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68BA79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Scheduled automation job that triggers claim extraction or processing.</w:t>
            </w:r>
          </w:p>
        </w:tc>
      </w:tr>
      <w:tr w:rsidR="005474AB" w:rsidRPr="005474AB" w14:paraId="3812D4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62CD2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🚀</w:t>
            </w:r>
            <w:r w:rsidRPr="005474AB">
              <w:rPr>
                <w:b/>
                <w:bCs/>
                <w:lang w:val="en-IN"/>
              </w:rPr>
              <w:t xml:space="preserve"> Execution</w:t>
            </w:r>
          </w:p>
        </w:tc>
        <w:tc>
          <w:tcPr>
            <w:tcW w:w="0" w:type="auto"/>
            <w:vAlign w:val="center"/>
            <w:hideMark/>
          </w:tcPr>
          <w:p w14:paraId="6C028770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Actual run instance of a batch job — logs, status, and outcomes.</w:t>
            </w:r>
          </w:p>
        </w:tc>
      </w:tr>
      <w:tr w:rsidR="005474AB" w:rsidRPr="005474AB" w14:paraId="01C712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EA28A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📊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ClaimSummary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AA6A92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Aggregated claim-level metrics (counts, totals, statuses).</w:t>
            </w:r>
          </w:p>
        </w:tc>
      </w:tr>
      <w:tr w:rsidR="005474AB" w:rsidRPr="005474AB" w14:paraId="20714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07DB5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🧾</w:t>
            </w:r>
            <w:r w:rsidRPr="005474AB">
              <w:rPr>
                <w:b/>
                <w:bCs/>
                <w:lang w:val="en-IN"/>
              </w:rPr>
              <w:t xml:space="preserve"> </w:t>
            </w:r>
            <w:proofErr w:type="spellStart"/>
            <w:r w:rsidRPr="005474AB">
              <w:rPr>
                <w:b/>
                <w:bCs/>
                <w:lang w:val="en-IN"/>
              </w:rPr>
              <w:t>ClaimDetail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E35CF1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Individual claim line items with codes, amounts, and adjudication details.</w:t>
            </w:r>
          </w:p>
        </w:tc>
      </w:tr>
      <w:tr w:rsidR="005474AB" w:rsidRPr="005474AB" w14:paraId="52B31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8A9FD" w14:textId="77777777" w:rsidR="005474AB" w:rsidRPr="005474AB" w:rsidRDefault="005474AB" w:rsidP="005474AB">
            <w:pPr>
              <w:rPr>
                <w:b/>
                <w:bCs/>
                <w:lang w:val="en-IN"/>
              </w:rPr>
            </w:pPr>
            <w:r w:rsidRPr="005474AB">
              <w:rPr>
                <w:rFonts w:ascii="Segoe UI Emoji" w:hAnsi="Segoe UI Emoji" w:cs="Segoe UI Emoji"/>
                <w:b/>
                <w:bCs/>
                <w:lang w:val="en-IN"/>
              </w:rPr>
              <w:t>📎</w:t>
            </w:r>
            <w:r w:rsidRPr="005474AB">
              <w:rPr>
                <w:b/>
                <w:bCs/>
                <w:lang w:val="en-IN"/>
              </w:rPr>
              <w:t xml:space="preserve"> Documents</w:t>
            </w:r>
          </w:p>
        </w:tc>
        <w:tc>
          <w:tcPr>
            <w:tcW w:w="0" w:type="auto"/>
            <w:vAlign w:val="center"/>
            <w:hideMark/>
          </w:tcPr>
          <w:p w14:paraId="7A34B28F" w14:textId="77777777" w:rsidR="005474AB" w:rsidRPr="005474AB" w:rsidRDefault="005474AB" w:rsidP="005474AB">
            <w:pPr>
              <w:rPr>
                <w:lang w:val="en-IN"/>
              </w:rPr>
            </w:pPr>
            <w:r w:rsidRPr="005474AB">
              <w:rPr>
                <w:lang w:val="en-IN"/>
              </w:rPr>
              <w:t>Supporting PDFs, EOBs, or scanned documents linked to each claim.</w:t>
            </w:r>
          </w:p>
        </w:tc>
      </w:tr>
    </w:tbl>
    <w:p w14:paraId="6C570F63" w14:textId="77777777" w:rsidR="005474AB" w:rsidRDefault="005474AB"/>
    <w:p w14:paraId="514615C3" w14:textId="77777777" w:rsidR="00834975" w:rsidRDefault="00000000">
      <w:pPr>
        <w:pStyle w:val="Heading2"/>
      </w:pPr>
      <w:r>
        <w:lastRenderedPageBreak/>
        <w:t>5. Architectural Principles</w:t>
      </w:r>
    </w:p>
    <w:p w14:paraId="08BDC691" w14:textId="77777777" w:rsidR="00834975" w:rsidRDefault="00000000">
      <w:r>
        <w:t xml:space="preserve">Separation of concerns, connector-based design, configuration-driven development, reusable services, </w:t>
      </w:r>
      <w:proofErr w:type="spellStart"/>
      <w:r>
        <w:t>SQLAlchemy</w:t>
      </w:r>
      <w:proofErr w:type="spellEnd"/>
      <w:r>
        <w:t xml:space="preserve"> ORM, minimal logic in main.py.</w:t>
      </w:r>
    </w:p>
    <w:p w14:paraId="73774B4A" w14:textId="77777777" w:rsidR="00834975" w:rsidRDefault="00000000">
      <w:pPr>
        <w:pStyle w:val="Heading2"/>
      </w:pPr>
      <w:r>
        <w:t>6. Backend Structure</w:t>
      </w:r>
    </w:p>
    <w:p w14:paraId="429052F0" w14:textId="77777777" w:rsidR="00834975" w:rsidRDefault="00000000">
      <w:r>
        <w:t>app/{</w:t>
      </w:r>
      <w:proofErr w:type="spellStart"/>
      <w:r>
        <w:t>api,connectors,graph,models,reports,scheduler,services</w:t>
      </w:r>
      <w:proofErr w:type="spellEnd"/>
      <w:r>
        <w:t>}, config.py, database.py, main.py</w:t>
      </w:r>
    </w:p>
    <w:p w14:paraId="35CAA12C" w14:textId="77777777" w:rsidR="00834975" w:rsidRDefault="00000000">
      <w:pPr>
        <w:pStyle w:val="Heading2"/>
      </w:pPr>
      <w:r>
        <w:t>7. Domain Model</w:t>
      </w:r>
    </w:p>
    <w:p w14:paraId="3995E29C" w14:textId="77777777" w:rsidR="00834975" w:rsidRDefault="00000000">
      <w:r>
        <w:t xml:space="preserve">Portal → </w:t>
      </w:r>
      <w:proofErr w:type="spellStart"/>
      <w:r>
        <w:t>PortalConnection</w:t>
      </w:r>
      <w:proofErr w:type="spellEnd"/>
      <w:r>
        <w:t xml:space="preserve"> → </w:t>
      </w:r>
      <w:proofErr w:type="spellStart"/>
      <w:r>
        <w:t>BatchJob</w:t>
      </w:r>
      <w:proofErr w:type="spellEnd"/>
      <w:r>
        <w:t xml:space="preserve"> → Execution → </w:t>
      </w:r>
      <w:proofErr w:type="spellStart"/>
      <w:r>
        <w:t>ClaimSummary</w:t>
      </w:r>
      <w:proofErr w:type="spellEnd"/>
      <w:r>
        <w:t xml:space="preserve"> → </w:t>
      </w:r>
      <w:proofErr w:type="spellStart"/>
      <w:r>
        <w:t>ClaimDetail</w:t>
      </w:r>
      <w:proofErr w:type="spellEnd"/>
      <w:r>
        <w:t xml:space="preserve"> → Documents</w:t>
      </w:r>
    </w:p>
    <w:p w14:paraId="46235B67" w14:textId="77777777" w:rsidR="00834975" w:rsidRDefault="00000000">
      <w:pPr>
        <w:pStyle w:val="Heading2"/>
      </w:pPr>
      <w:r>
        <w:t>8. Connector Architecture</w:t>
      </w:r>
    </w:p>
    <w:p w14:paraId="55766B5D" w14:textId="77777777" w:rsidR="00834975" w:rsidRDefault="00000000">
      <w:r>
        <w:t>Each connector supports login, OTP, submission, tracking, upload, reporting and synchronization.</w:t>
      </w:r>
    </w:p>
    <w:p w14:paraId="3B01ACAC" w14:textId="77777777" w:rsidR="00834975" w:rsidRDefault="00000000">
      <w:pPr>
        <w:pStyle w:val="Heading2"/>
      </w:pPr>
      <w:r>
        <w:t>9. Database Strategy</w:t>
      </w:r>
    </w:p>
    <w:p w14:paraId="4A4A0CD0" w14:textId="77777777" w:rsidR="00834975" w:rsidRDefault="00000000">
      <w:r>
        <w:t xml:space="preserve">PostgreSQL + </w:t>
      </w:r>
      <w:proofErr w:type="spellStart"/>
      <w:r>
        <w:t>SQLAlchemy</w:t>
      </w:r>
      <w:proofErr w:type="spellEnd"/>
      <w:r>
        <w:t xml:space="preserve"> ORM. Models are the source of truth; schema generated from models.</w:t>
      </w:r>
    </w:p>
    <w:p w14:paraId="15DA6899" w14:textId="77777777" w:rsidR="00834975" w:rsidRDefault="00000000">
      <w:pPr>
        <w:pStyle w:val="Heading2"/>
      </w:pPr>
      <w:r>
        <w:t xml:space="preserve">10. Portal &amp; </w:t>
      </w:r>
      <w:proofErr w:type="spellStart"/>
      <w:r>
        <w:t>PortalConnection</w:t>
      </w:r>
      <w:proofErr w:type="spellEnd"/>
    </w:p>
    <w:p w14:paraId="76EB71AC" w14:textId="77777777" w:rsidR="00834975" w:rsidRDefault="00000000">
      <w:r>
        <w:t xml:space="preserve">Portal represents an external payer. </w:t>
      </w:r>
      <w:proofErr w:type="spellStart"/>
      <w:r>
        <w:t>PortalConnection</w:t>
      </w:r>
      <w:proofErr w:type="spellEnd"/>
      <w:r>
        <w:t xml:space="preserve"> represents one hospital/customer login. Relationship: Portal (1) to </w:t>
      </w:r>
      <w:proofErr w:type="spellStart"/>
      <w:r>
        <w:t>PortalConnection</w:t>
      </w:r>
      <w:proofErr w:type="spellEnd"/>
      <w:r>
        <w:t xml:space="preserve"> (many).</w:t>
      </w:r>
    </w:p>
    <w:p w14:paraId="4174C740" w14:textId="77777777" w:rsidR="00834975" w:rsidRDefault="00000000">
      <w:pPr>
        <w:pStyle w:val="Heading2"/>
      </w:pPr>
      <w:r>
        <w:t>11. Microsoft Graph</w:t>
      </w:r>
    </w:p>
    <w:p w14:paraId="380CAE27" w14:textId="77777777" w:rsidR="00834975" w:rsidRDefault="00000000">
      <w:r>
        <w:t>Read OTP emails and send reports. OAuth client credentials configured.</w:t>
      </w:r>
    </w:p>
    <w:p w14:paraId="5981E815" w14:textId="77777777" w:rsidR="00834975" w:rsidRDefault="00000000">
      <w:pPr>
        <w:pStyle w:val="Heading2"/>
      </w:pPr>
      <w:r>
        <w:t>12. IHX Integration</w:t>
      </w:r>
    </w:p>
    <w:p w14:paraId="67B14644" w14:textId="77777777" w:rsidR="00834975" w:rsidRDefault="00000000">
      <w:r>
        <w:t>Ant Design portal, HTML table, Ant pagination, username/password + 5-digit OTP, ~99 pages. Phase-1: summary extraction. Phase-2: 60+ detailed fields.</w:t>
      </w:r>
    </w:p>
    <w:p w14:paraId="16E19A56" w14:textId="77777777" w:rsidR="00834975" w:rsidRDefault="00000000">
      <w:pPr>
        <w:pStyle w:val="Heading2"/>
      </w:pPr>
      <w:r>
        <w:t>13. Reporting</w:t>
      </w:r>
    </w:p>
    <w:p w14:paraId="67EAA3D7" w14:textId="77777777" w:rsidR="00834975" w:rsidRDefault="00000000">
      <w:r>
        <w:t>Excel and PDF generation followed by email distribution.</w:t>
      </w:r>
    </w:p>
    <w:p w14:paraId="2F9C5DB3" w14:textId="77777777" w:rsidR="00834975" w:rsidRDefault="00000000">
      <w:pPr>
        <w:pStyle w:val="Heading2"/>
      </w:pPr>
      <w:r>
        <w:t>14. Scheduler</w:t>
      </w:r>
    </w:p>
    <w:p w14:paraId="1CC379C4" w14:textId="77777777" w:rsidR="00834975" w:rsidRDefault="00000000">
      <w:r>
        <w:t>Future support for schedules, recipients, report formats, execution history.</w:t>
      </w:r>
    </w:p>
    <w:p w14:paraId="12231099" w14:textId="77777777" w:rsidR="00834975" w:rsidRDefault="00000000">
      <w:pPr>
        <w:pStyle w:val="Heading2"/>
      </w:pPr>
      <w:r>
        <w:t>15. Current Status</w:t>
      </w:r>
    </w:p>
    <w:p w14:paraId="6640807E" w14:textId="77777777" w:rsidR="00834975" w:rsidRDefault="00000000">
      <w:r>
        <w:t xml:space="preserve">Completed: project skeleton, </w:t>
      </w:r>
      <w:proofErr w:type="spellStart"/>
      <w:r>
        <w:t>FastAPI</w:t>
      </w:r>
      <w:proofErr w:type="spellEnd"/>
      <w:r>
        <w:t xml:space="preserve">, config, PostgreSQL connectivity, </w:t>
      </w:r>
      <w:proofErr w:type="spellStart"/>
      <w:r>
        <w:t>SQLAlchemy</w:t>
      </w:r>
      <w:proofErr w:type="spellEnd"/>
      <w:r>
        <w:t xml:space="preserve"> base, health endpoint, Portal model. Current: </w:t>
      </w:r>
      <w:proofErr w:type="spellStart"/>
      <w:r>
        <w:t>PortalConnection</w:t>
      </w:r>
      <w:proofErr w:type="spellEnd"/>
      <w:r>
        <w:t>.</w:t>
      </w:r>
    </w:p>
    <w:p w14:paraId="538E437B" w14:textId="77777777" w:rsidR="00834975" w:rsidRDefault="00000000">
      <w:pPr>
        <w:pStyle w:val="Heading2"/>
      </w:pPr>
      <w:r>
        <w:t>16. Recommended Documentation</w:t>
      </w:r>
    </w:p>
    <w:p w14:paraId="13BF9A21" w14:textId="77777777" w:rsidR="00834975" w:rsidRDefault="00000000">
      <w:r>
        <w:t>Keep this document under architecture/ and maintain additional Architecture.md, Database.md, API.md, Connectors.md, Roadmap.md and ADRs.</w:t>
      </w:r>
    </w:p>
    <w:p w14:paraId="5ABE6F61" w14:textId="15D57B1B" w:rsidR="00AD4E87" w:rsidRDefault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lastRenderedPageBreak/>
        <w:t xml:space="preserve">17. </w:t>
      </w:r>
      <w:r w:rsidRPr="00AD4E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Project structure</w:t>
      </w:r>
    </w:p>
    <w:p w14:paraId="499F58D6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proofErr w:type="spellStart"/>
      <w:r w:rsidRPr="00AD4E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india</w:t>
      </w:r>
      <w:proofErr w:type="spellEnd"/>
      <w:r w:rsidRPr="00AD4E87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-claims-automation/</w:t>
      </w:r>
    </w:p>
    <w:p w14:paraId="2E2E1F0E" w14:textId="77777777" w:rsid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3F7EBBE5" w14:textId="67727CE4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backend/</w:t>
      </w:r>
    </w:p>
    <w:p w14:paraId="7BFB2318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6C7E5264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frontend/</w:t>
      </w:r>
    </w:p>
    <w:p w14:paraId="452BBE23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3A2A2FA3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architecture/</w:t>
      </w:r>
    </w:p>
    <w:p w14:paraId="7F7261C5" w14:textId="15B24D25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</w:t>
      </w: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I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ndia_Claims_Automation_Platform_Architecture_and_Project_Context.docx</w:t>
      </w:r>
    </w:p>
    <w:p w14:paraId="621DAF6F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Architecture.md</w:t>
      </w:r>
    </w:p>
    <w:p w14:paraId="27E032AE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Database_Design.md</w:t>
      </w:r>
    </w:p>
    <w:p w14:paraId="5F0512A1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API_Design.md</w:t>
      </w:r>
    </w:p>
    <w:p w14:paraId="60A88706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Connector_Architecture.md</w:t>
      </w:r>
    </w:p>
    <w:p w14:paraId="3C50D788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Roadmap.md</w:t>
      </w:r>
    </w:p>
    <w:p w14:paraId="04695AE5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└──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ADR/</w:t>
      </w:r>
    </w:p>
    <w:p w14:paraId="58D0B88A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 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ADR-001-FastAPI.md</w:t>
      </w:r>
    </w:p>
    <w:p w14:paraId="5A446C8F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      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ADR-002-Portal-vs-PortalConnection.md</w:t>
      </w:r>
    </w:p>
    <w:p w14:paraId="74CD4586" w14:textId="48263E26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├──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scripts/</w:t>
      </w:r>
    </w:p>
    <w:p w14:paraId="01F12DFA" w14:textId="77777777" w:rsidR="00AD4E87" w:rsidRP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│</w:t>
      </w:r>
    </w:p>
    <w:p w14:paraId="73B9E3C1" w14:textId="1C7D92E2" w:rsidR="00AD4E87" w:rsidRDefault="00AD4E87" w:rsidP="00AD4E8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>└──</w:t>
      </w:r>
      <w:r w:rsidRPr="00AD4E87">
        <w:rPr>
          <w:rFonts w:asciiTheme="majorHAnsi" w:eastAsiaTheme="majorEastAsia" w:hAnsiTheme="majorHAnsi" w:cstheme="majorBidi" w:hint="eastAsia"/>
          <w:b/>
          <w:bCs/>
          <w:color w:val="4F81BD" w:themeColor="accent1"/>
          <w:sz w:val="26"/>
          <w:szCs w:val="26"/>
        </w:rPr>
        <w:t xml:space="preserve"> README.md</w:t>
      </w:r>
    </w:p>
    <w:p w14:paraId="7651C74B" w14:textId="77777777" w:rsidR="006612D8" w:rsidRDefault="006612D8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Components purpose:</w:t>
      </w:r>
    </w:p>
    <w:p w14:paraId="328E99DA" w14:textId="67D1CA7B" w:rsidR="006612D8" w:rsidRPr="006612D8" w:rsidRDefault="006612D8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6612D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ihx_connector.py  -&gt; login, OTP, table scraping</w:t>
      </w:r>
    </w:p>
    <w:p w14:paraId="7810D4E2" w14:textId="23B10CED" w:rsidR="006612D8" w:rsidRPr="00AD4E87" w:rsidRDefault="006612D8" w:rsidP="006612D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6612D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lastRenderedPageBreak/>
        <w:t xml:space="preserve">ihx_router.py     -&gt; manual API trigger from </w:t>
      </w:r>
      <w:proofErr w:type="spellStart"/>
      <w:r w:rsidRPr="006612D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FastAPI</w:t>
      </w:r>
      <w:proofErr w:type="spellEnd"/>
    </w:p>
    <w:sectPr w:rsidR="006612D8" w:rsidRPr="00AD4E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7989480">
    <w:abstractNumId w:val="8"/>
  </w:num>
  <w:num w:numId="2" w16cid:durableId="1541361705">
    <w:abstractNumId w:val="6"/>
  </w:num>
  <w:num w:numId="3" w16cid:durableId="478107598">
    <w:abstractNumId w:val="5"/>
  </w:num>
  <w:num w:numId="4" w16cid:durableId="2007901884">
    <w:abstractNumId w:val="4"/>
  </w:num>
  <w:num w:numId="5" w16cid:durableId="1080520324">
    <w:abstractNumId w:val="7"/>
  </w:num>
  <w:num w:numId="6" w16cid:durableId="1716925604">
    <w:abstractNumId w:val="3"/>
  </w:num>
  <w:num w:numId="7" w16cid:durableId="1855924008">
    <w:abstractNumId w:val="2"/>
  </w:num>
  <w:num w:numId="8" w16cid:durableId="1778523143">
    <w:abstractNumId w:val="1"/>
  </w:num>
  <w:num w:numId="9" w16cid:durableId="1846481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1772"/>
    <w:rsid w:val="00326F90"/>
    <w:rsid w:val="005474AB"/>
    <w:rsid w:val="006612D8"/>
    <w:rsid w:val="00834975"/>
    <w:rsid w:val="00AA1D8D"/>
    <w:rsid w:val="00AD4E8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77E287"/>
  <w14:defaultImageDpi w14:val="300"/>
  <w15:docId w15:val="{B6D6573C-8907-46BA-BCBC-EBA42D242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520</Words>
  <Characters>2968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Sriram Chavali</cp:lastModifiedBy>
  <cp:revision>4</cp:revision>
  <dcterms:created xsi:type="dcterms:W3CDTF">2013-12-23T23:15:00Z</dcterms:created>
  <dcterms:modified xsi:type="dcterms:W3CDTF">2026-07-06T17:01:00Z</dcterms:modified>
  <cp:category/>
</cp:coreProperties>
</file>