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8"/>
        </w:rPr>
        <w:t>SUNEETA</w:t>
      </w:r>
    </w:p>
    <w:p>
      <w:pPr>
        <w:spacing w:after="120"/>
      </w:pPr>
      <w:r>
        <w:rPr>
          <w:b/>
          <w:color w:val="16A085"/>
          <w:sz w:val="22"/>
        </w:rPr>
        <w:t>Computer Science Undergraduate &amp; Aspiring UI/UX / Graphic Designer</w:t>
      </w:r>
    </w:p>
    <w:p>
      <w:pPr>
        <w:spacing w:after="240"/>
      </w:pPr>
      <w:r>
        <w:rPr>
          <w:color w:val="7F8C8D"/>
          <w:sz w:val="19"/>
        </w:rPr>
        <w:t>Puttur, Karnataka | +91 8660512595 | suneetahosamani025@gmail.com</w:t>
        <w:br/>
        <w:t>linkedin.com/in/suneeta-hosamani | github.com/suneeta-hosamani</w:t>
      </w:r>
    </w:p>
    <w:p>
      <w:pPr>
        <w:keepNext/>
        <w:spacing w:before="280" w:after="120"/>
      </w:pPr>
      <w:r>
        <w:rPr>
          <w:b/>
          <w:color w:val="2C3E50"/>
          <w:sz w:val="24"/>
        </w:rPr>
        <w:t>PROFESSIONAL SUMMARY</w:t>
      </w:r>
    </w:p>
    <w:p>
      <w:r>
        <w:t>Computer Science and Engineering undergraduate with a strong foundation in frontend web technologies and a passion for visual storytelling, digital graphics, and user-centric design. Adept at bridging the gap between technical functionality and aesthetic appeal. Experienced in building interactive web interfaces and leveraging computer vision/AI tools for creative problem-solving. Eager to bring fresh visual perspectives, precise analytical thinking, and a continuous learning mindset to a Graphic Design or UI/UX Design Internship.</w:t>
      </w:r>
    </w:p>
    <w:p>
      <w:pPr>
        <w:keepNext/>
        <w:spacing w:before="280" w:after="120"/>
      </w:pPr>
      <w:r>
        <w:rPr>
          <w:b/>
          <w:color w:val="2C3E50"/>
          <w:sz w:val="24"/>
        </w:rPr>
        <w:t>TECHNICAL &amp; DESIGN SKILLS</w:t>
      </w:r>
    </w:p>
    <w:p>
      <w:pPr>
        <w:spacing w:after="60"/>
      </w:pPr>
      <w:r>
        <w:rPr>
          <w:b/>
        </w:rPr>
        <w:t xml:space="preserve">Design &amp; Prototyping: </w:t>
      </w:r>
      <w:r>
        <w:t>Figma, Canva, Interface Layouts, Wireframing, Visual Hierarchy, Typography &amp; Composition</w:t>
      </w:r>
    </w:p>
    <w:p>
      <w:pPr>
        <w:spacing w:after="60"/>
      </w:pPr>
      <w:r>
        <w:rPr>
          <w:b/>
        </w:rPr>
        <w:t xml:space="preserve">Frontend Web Development: </w:t>
      </w:r>
      <w:r>
        <w:t>HTML5, CSS3, JavaScript, Node.js</w:t>
      </w:r>
    </w:p>
    <w:p>
      <w:pPr>
        <w:spacing w:after="60"/>
      </w:pPr>
      <w:r>
        <w:rPr>
          <w:b/>
        </w:rPr>
        <w:t xml:space="preserve">Core Tech &amp; AI Integration: </w:t>
      </w:r>
      <w:r>
        <w:t>Python, Java, SQL, OpenCV (Computer Vision for media/interaction), TensorFlow</w:t>
      </w:r>
    </w:p>
    <w:p>
      <w:pPr>
        <w:spacing w:after="60"/>
      </w:pPr>
      <w:r>
        <w:rPr>
          <w:b/>
        </w:rPr>
        <w:t xml:space="preserve">Core Competencies: </w:t>
      </w:r>
      <w:r>
        <w:t>Analytical Thinking, Collaborative Teamwork, Version Control (Git), Agile Methodologies, Technical Communication</w:t>
      </w:r>
    </w:p>
    <w:p>
      <w:pPr>
        <w:keepNext/>
        <w:spacing w:before="280" w:after="120"/>
      </w:pPr>
      <w:r>
        <w:rPr>
          <w:b/>
          <w:color w:val="2C3E50"/>
          <w:sz w:val="24"/>
        </w:rPr>
        <w:t>ACADEMIC &amp; APPLIED PROJECTS</w:t>
      </w:r>
    </w:p>
    <w:p>
      <w:pPr>
        <w:spacing w:after="20"/>
      </w:pPr>
      <w:r>
        <w:rPr>
          <w:b/>
        </w:rPr>
        <w:t>Food Expiry Tracker — UI/UX &amp; Frontend Design</w:t>
      </w:r>
      <w:r>
        <w:t xml:space="preserve"> | Dec 2025</w:t>
      </w:r>
    </w:p>
    <w:p>
      <w:pPr>
        <w:spacing w:after="60"/>
      </w:pPr>
      <w:r>
        <w:rPr>
          <w:i/>
          <w:color w:val="16A085"/>
        </w:rPr>
        <w:t>Technologies: HTML5, CSS3, Node.js, MySQL</w:t>
      </w:r>
    </w:p>
    <w:p>
      <w:pPr>
        <w:pStyle w:val="ListBullet"/>
      </w:pPr>
      <w:r>
        <w:t>Designed the user interface and overall user experience (UI/UX) for a smart web application aimed at minimizing household food waste.</w:t>
      </w:r>
    </w:p>
    <w:p>
      <w:pPr>
        <w:pStyle w:val="ListBullet"/>
      </w:pPr>
      <w:r>
        <w:t>Created intuitive user workflows and clean visual layouts to ensure real-time alerts and notifications are immediately readable and glanceable.</w:t>
      </w:r>
    </w:p>
    <w:p>
      <w:pPr>
        <w:pStyle w:val="ListBullet"/>
      </w:pPr>
      <w:r>
        <w:t>Styled frontend components ensuring cross-browser responsiveness and an accessible color palette.</w:t>
      </w:r>
    </w:p>
    <w:p>
      <w:pPr>
        <w:spacing w:before="160" w:after="20"/>
      </w:pPr>
      <w:r>
        <w:rPr>
          <w:b/>
        </w:rPr>
        <w:t>Emotion-Aware Code Tutor — Interaction Design &amp; Creative Tech</w:t>
      </w:r>
      <w:r>
        <w:t xml:space="preserve"> | Jan 2026 – Present</w:t>
      </w:r>
    </w:p>
    <w:p>
      <w:pPr>
        <w:spacing w:after="60"/>
      </w:pPr>
      <w:r>
        <w:rPr>
          <w:i/>
          <w:color w:val="16A085"/>
        </w:rPr>
        <w:t>Technologies: Python, OpenCV, TensorFlow, LLMs</w:t>
      </w:r>
    </w:p>
    <w:p>
      <w:pPr>
        <w:pStyle w:val="ListBullet"/>
      </w:pPr>
      <w:r>
        <w:t>Developed an AI-powered coding tutor designed to capture and respond to learner emotional states through computer vision eye-gaze tracking.</w:t>
      </w:r>
    </w:p>
    <w:p>
      <w:pPr>
        <w:pStyle w:val="ListBullet"/>
      </w:pPr>
      <w:r>
        <w:t>Focused extensively on interaction design, translating complex analytical telemetry into seamless, non-intrusive adaptive UI feedback.</w:t>
      </w:r>
    </w:p>
    <w:p>
      <w:pPr>
        <w:keepNext/>
        <w:spacing w:before="280" w:after="120"/>
      </w:pPr>
      <w:r>
        <w:rPr>
          <w:b/>
          <w:color w:val="2C3E50"/>
          <w:sz w:val="24"/>
        </w:rPr>
        <w:t>INTERNSHIPS &amp; PRACTICAL EXPERIENCE</w:t>
      </w:r>
    </w:p>
    <w:p>
      <w:pPr>
        <w:spacing w:after="20"/>
      </w:pPr>
      <w:r>
        <w:rPr>
          <w:b/>
        </w:rPr>
        <w:t>Java Full Stack Development Intern — Codesoft Technologies</w:t>
      </w:r>
      <w:r>
        <w:t xml:space="preserve"> | June 2025 – Aug 2025</w:t>
      </w:r>
    </w:p>
    <w:p>
      <w:pPr>
        <w:pStyle w:val="ListBullet"/>
      </w:pPr>
      <w:r>
        <w:t>Completed intensive hands-on development training, translating product specifications into structured backend logic and frontend templates.</w:t>
      </w:r>
    </w:p>
    <w:p>
      <w:pPr>
        <w:pStyle w:val="ListBullet"/>
      </w:pPr>
      <w:r>
        <w:t>Utilized Object-Oriented Programming (OOP) concepts and modern architectures to design clean, modular software components.</w:t>
      </w:r>
    </w:p>
    <w:p>
      <w:pPr>
        <w:pStyle w:val="ListBullet"/>
      </w:pPr>
      <w:r>
        <w:t>Participated actively in the software development lifecycle (SDLC) and collaborative design reviews within an Agile framework.</w:t>
      </w:r>
    </w:p>
    <w:p>
      <w:pPr>
        <w:keepNext/>
        <w:spacing w:before="280" w:after="120"/>
      </w:pPr>
      <w:r>
        <w:rPr>
          <w:b/>
          <w:color w:val="2C3E50"/>
          <w:sz w:val="24"/>
        </w:rPr>
        <w:t>EDUCATION</w:t>
      </w:r>
    </w:p>
    <w:p>
      <w:pPr>
        <w:spacing w:after="20"/>
      </w:pPr>
      <w:r>
        <w:rPr>
          <w:b/>
        </w:rPr>
        <w:t>Visvesvaraya Technological University — Belagavi, Karnataka</w:t>
      </w:r>
      <w:r>
        <w:t xml:space="preserve"> | Aug 2022 – June 2026</w:t>
      </w:r>
    </w:p>
    <w:p>
      <w:pPr>
        <w:spacing w:after="60"/>
      </w:pPr>
      <w:r>
        <w:rPr>
          <w:i/>
        </w:rPr>
        <w:t>Bachelor of Engineering in Computer Science and Engineering</w:t>
      </w:r>
    </w:p>
    <w:p>
      <w:pPr>
        <w:pStyle w:val="ListBullet"/>
      </w:pPr>
      <w:r>
        <w:t>Academic Performance: CGPA: 8.39 / 10 (Till 6th Semester)</w:t>
      </w:r>
    </w:p>
    <w:p>
      <w:pPr>
        <w:pStyle w:val="ListBullet"/>
      </w:pPr>
      <w:r>
        <w:t>Relevant Coursework: Web Fundamentals, AI &amp; Machine Learning Fundamentals, Industrial Data Analytics, IoT Systems.</w:t>
      </w:r>
    </w:p>
    <w:p>
      <w:pPr>
        <w:keepNext/>
        <w:spacing w:before="280" w:after="120"/>
      </w:pPr>
      <w:r>
        <w:rPr>
          <w:b/>
          <w:color w:val="2C3E50"/>
          <w:sz w:val="24"/>
        </w:rPr>
        <w:t>CERTIFICATIONS &amp; ACHIEVEMENTS</w:t>
      </w:r>
    </w:p>
    <w:p>
      <w:pPr>
        <w:pStyle w:val="ListBullet"/>
      </w:pPr>
      <w:r>
        <w:t>Certification: Java Full Stack Development Certified – Codesoft Technologies</w:t>
      </w:r>
    </w:p>
    <w:p>
      <w:pPr>
        <w:pStyle w:val="ListBullet"/>
      </w:pPr>
      <w:r>
        <w:t>Achievement: Competed in Codethon 2025 organized by VCET Puttur.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