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TEXT BOX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DROP DOWN MENU CONSISTING OF NQAMES OF PLACES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A TEXT AREA FOR COMENTS WITH SPELLCHECKER(REQUIRED FIELD)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BUTTON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EITHER BOX IS NOT SELECTED,PRINT AN ERROR MSG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CLICKING ADD,THE PLACE ALONG BWITH COMMENYTS GETS ADDED TO 1ST TEXTAREA BOX.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WHENEVER A NEW VALUE ALONG WITH COMMENT IS ADDED,IT GOES TOTOP OF BOX,REMAINING GO DOWN.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#errorMsg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color: red;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&lt;h1&gt;Heading&lt;/h1&gt;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&lt;textarea id="displayArea"&gt;&lt;/textarea&gt;&lt;br&gt;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&lt;select id="places"&gt;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&lt;option value=""&gt;Select a place&lt;/option&gt;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&lt;option value="Place1"&gt;Place1&lt;/option&gt;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&lt;option value="Place2"&gt;Place2&lt;/option&gt;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&lt;/select&gt;&lt;br&gt;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&lt;textarea id="comments" required spellcheck="true"&gt;&lt;/textarea&gt;&lt;br&gt;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&lt;button onclick="addComment()"&gt;Add&lt;/button&gt;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&lt;p id="errorMsg"&gt;&lt;/p&gt;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function addComment()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var place = document.getElementById('places').value;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var comment = document.getElementById('comments').value;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(place === "" || comment === "")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document.getElementById('errorMsg').innerHTML = "Error: Please select a place and enter a comment.";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var displayArea = document.getElementById('displayArea');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displayArea.value = place + ": " + comment + "\n" + displayArea.value;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document.getElementById('errorMsg').innerHTML = "";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B. drop down to listbox to select m8ulti places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Place1.place2:comment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756.8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