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3B8B2" w14:textId="77777777" w:rsidR="008E1D55" w:rsidRDefault="006807BC">
      <w:pPr>
        <w:rPr>
          <w:rFonts w:eastAsia="Calibri"/>
          <w:b/>
        </w:rPr>
      </w:pPr>
      <w:r>
        <w:rPr>
          <w:rFonts w:eastAsia="Calibri"/>
          <w:b/>
        </w:rPr>
        <w:t>DIGITAL CONTENT AND COPYWRITING</w:t>
      </w:r>
    </w:p>
    <w:p w14:paraId="29B161A7" w14:textId="77777777" w:rsidR="008E1D55" w:rsidRDefault="006807BC">
      <w:pPr>
        <w:rPr>
          <w:rFonts w:eastAsia="Calibri"/>
          <w:b/>
        </w:rPr>
      </w:pPr>
      <w:r>
        <w:rPr>
          <w:rFonts w:eastAsia="Calibri"/>
          <w:b/>
        </w:rPr>
        <w:t xml:space="preserve">ASSIGNMENT </w:t>
      </w:r>
      <w:r>
        <w:rPr>
          <w:b/>
        </w:rPr>
        <w:t>4</w:t>
      </w:r>
      <w:r>
        <w:rPr>
          <w:rFonts w:eastAsia="Calibri"/>
          <w:b/>
        </w:rPr>
        <w:t xml:space="preserve">: </w:t>
      </w:r>
      <w:r>
        <w:rPr>
          <w:b/>
        </w:rPr>
        <w:t>Defining your audience and SEO</w:t>
      </w:r>
    </w:p>
    <w:p w14:paraId="14FC071B" w14:textId="77777777" w:rsidR="008E1D55" w:rsidRDefault="006807BC">
      <w:pPr>
        <w:rPr>
          <w:rFonts w:eastAsia="Calibri"/>
          <w:b/>
        </w:rPr>
      </w:pPr>
      <w:r>
        <w:rPr>
          <w:rFonts w:eastAsia="Calibri"/>
          <w:b/>
        </w:rPr>
        <w:t>Student Name:</w:t>
      </w:r>
    </w:p>
    <w:p w14:paraId="23A95C92" w14:textId="77777777" w:rsidR="008E1D55" w:rsidRDefault="006807BC">
      <w:pPr>
        <w:pBdr>
          <w:top w:val="single" w:sz="12" w:space="1" w:color="000000"/>
          <w:bottom w:val="single" w:sz="12" w:space="1" w:color="000000"/>
        </w:pBdr>
        <w:rPr>
          <w:rFonts w:eastAsia="Calibri"/>
          <w:b/>
        </w:rPr>
      </w:pPr>
      <w:r>
        <w:rPr>
          <w:b/>
        </w:rPr>
        <w:t xml:space="preserve">1. </w:t>
      </w:r>
      <w:r>
        <w:rPr>
          <w:rFonts w:eastAsia="Calibri"/>
          <w:b/>
        </w:rPr>
        <w:t xml:space="preserve">Name your </w:t>
      </w:r>
      <w:r>
        <w:rPr>
          <w:b/>
        </w:rPr>
        <w:t>topic, angle and title</w:t>
      </w:r>
    </w:p>
    <w:p w14:paraId="335104A3" w14:textId="47F0465B" w:rsidR="008E1D55" w:rsidRDefault="006807BC">
      <w:r>
        <w:t>Start writing here:</w:t>
      </w:r>
    </w:p>
    <w:p w14:paraId="67C7F72F" w14:textId="020D0EB3" w:rsidR="00644CA5" w:rsidRDefault="00601E9C">
      <w:r>
        <w:t>For my f</w:t>
      </w:r>
      <w:r w:rsidR="00644CA5">
        <w:t xml:space="preserve">irst topic would be about mythology. I would </w:t>
      </w:r>
      <w:r>
        <w:t xml:space="preserve">previously post on social media to my existing demographic and take in comments about what they would like to hear me speak about on my first podcast or video series. I will then go on to talk about mythical creatures that </w:t>
      </w:r>
      <w:r w:rsidR="00EC21BB">
        <w:t>I’ve</w:t>
      </w:r>
      <w:r>
        <w:t xml:space="preserve"> been requested to talk about in the comments on my social media and do research to find out as much as I can and voice on this topic</w:t>
      </w:r>
      <w:r w:rsidR="00644CA5">
        <w:t xml:space="preserve">. Then I will go into depth about why these myths doesn’t have any clarity or </w:t>
      </w:r>
      <w:r w:rsidR="00FD228A">
        <w:t xml:space="preserve">lucidity in their stories. I will bring up discussion about why I believe these mythical legends </w:t>
      </w:r>
      <w:r>
        <w:t>can’t</w:t>
      </w:r>
      <w:r w:rsidR="00FD228A">
        <w:t xml:space="preserve"> be found and why there are no visible </w:t>
      </w:r>
      <w:r>
        <w:t>data about them. In closing of my podcast or video series I will go on to interact with my listeners and ask them to share their stories and experience of any sightings of creatures I have or have not spoken about</w:t>
      </w:r>
      <w:r w:rsidR="003A6F28">
        <w:t xml:space="preserve"> and will then speak on that in my next episode.</w:t>
      </w:r>
    </w:p>
    <w:p w14:paraId="462BB283" w14:textId="77777777" w:rsidR="008E1D55" w:rsidRDefault="006807BC">
      <w:pPr>
        <w:pBdr>
          <w:top w:val="single" w:sz="12" w:space="1" w:color="000000"/>
          <w:bottom w:val="single" w:sz="12" w:space="1" w:color="000000"/>
        </w:pBdr>
      </w:pPr>
      <w:r>
        <w:t>Marker’s comments:</w:t>
      </w:r>
    </w:p>
    <w:p w14:paraId="156C2881" w14:textId="77777777" w:rsidR="008E1D55" w:rsidRDefault="006807BC">
      <w:pPr>
        <w:pBdr>
          <w:bottom w:val="single" w:sz="12" w:space="1" w:color="000000"/>
          <w:between w:val="single" w:sz="12" w:space="1" w:color="000000"/>
        </w:pBdr>
        <w:rPr>
          <w:b/>
        </w:rPr>
      </w:pPr>
      <w:r>
        <w:t>/3</w:t>
      </w:r>
    </w:p>
    <w:p w14:paraId="715A9954" w14:textId="77777777" w:rsidR="008E1D55" w:rsidRDefault="006807BC">
      <w:pPr>
        <w:pBdr>
          <w:bottom w:val="single" w:sz="12" w:space="1" w:color="000000"/>
          <w:between w:val="single" w:sz="12" w:space="1" w:color="000000"/>
        </w:pBdr>
        <w:rPr>
          <w:rFonts w:eastAsia="Calibri"/>
          <w:b/>
        </w:rPr>
      </w:pPr>
      <w:r>
        <w:rPr>
          <w:b/>
        </w:rPr>
        <w:t>2. Target audience</w:t>
      </w:r>
    </w:p>
    <w:p w14:paraId="3BB91BC2" w14:textId="609ED6C4" w:rsidR="008E1D55" w:rsidRDefault="006807BC">
      <w:pPr>
        <w:rPr>
          <w:rFonts w:eastAsia="Calibri"/>
        </w:rPr>
      </w:pPr>
      <w:r>
        <w:rPr>
          <w:rFonts w:eastAsia="Calibri"/>
        </w:rPr>
        <w:t>Start writing here:</w:t>
      </w:r>
    </w:p>
    <w:p w14:paraId="48A21803" w14:textId="3A2CEC08" w:rsidR="00644CA5" w:rsidRDefault="00644CA5">
      <w:pPr>
        <w:rPr>
          <w:rFonts w:eastAsia="Calibri"/>
        </w:rPr>
      </w:pPr>
      <w:r>
        <w:rPr>
          <w:rFonts w:eastAsia="Calibri"/>
        </w:rPr>
        <w:t>My target audience is people who have time on their hands or who is not using their time manage correctly.</w:t>
      </w:r>
      <w:r w:rsidR="003A6F28">
        <w:rPr>
          <w:rFonts w:eastAsia="Calibri"/>
        </w:rPr>
        <w:t xml:space="preserve"> Adults </w:t>
      </w:r>
      <w:r w:rsidR="007B1E96">
        <w:rPr>
          <w:rFonts w:eastAsia="Calibri"/>
        </w:rPr>
        <w:t xml:space="preserve">aged from 17 – 40 and </w:t>
      </w:r>
      <w:r w:rsidR="003A6F28">
        <w:rPr>
          <w:rFonts w:eastAsia="Calibri"/>
        </w:rPr>
        <w:t>who play</w:t>
      </w:r>
      <w:r w:rsidR="007B1E96">
        <w:rPr>
          <w:rFonts w:eastAsia="Calibri"/>
        </w:rPr>
        <w:t>s</w:t>
      </w:r>
      <w:r w:rsidR="003A6F28">
        <w:rPr>
          <w:rFonts w:eastAsia="Calibri"/>
        </w:rPr>
        <w:t xml:space="preserve"> video games.</w:t>
      </w:r>
      <w:r w:rsidR="007B1E96">
        <w:rPr>
          <w:rFonts w:eastAsia="Calibri"/>
        </w:rPr>
        <w:t xml:space="preserve"> Someone who takes public transport or sits in long traffic.</w:t>
      </w:r>
      <w:r w:rsidR="003A6F28">
        <w:rPr>
          <w:rFonts w:eastAsia="Calibri"/>
        </w:rPr>
        <w:t xml:space="preserve"> </w:t>
      </w:r>
      <w:r w:rsidR="007B1E96">
        <w:rPr>
          <w:rFonts w:eastAsia="Calibri"/>
        </w:rPr>
        <w:t>P</w:t>
      </w:r>
      <w:r w:rsidR="003A6F28">
        <w:rPr>
          <w:rFonts w:eastAsia="Calibri"/>
        </w:rPr>
        <w:t>eople who</w:t>
      </w:r>
      <w:r w:rsidR="007B1E96">
        <w:rPr>
          <w:rFonts w:eastAsia="Calibri"/>
        </w:rPr>
        <w:t xml:space="preserve"> are enlightened and</w:t>
      </w:r>
      <w:r w:rsidR="003A6F28">
        <w:rPr>
          <w:rFonts w:eastAsia="Calibri"/>
        </w:rPr>
        <w:t xml:space="preserve"> believe </w:t>
      </w:r>
      <w:r w:rsidR="007B1E96">
        <w:rPr>
          <w:rFonts w:eastAsia="Calibri"/>
        </w:rPr>
        <w:t>in or who</w:t>
      </w:r>
      <w:r>
        <w:rPr>
          <w:rFonts w:eastAsia="Calibri"/>
        </w:rPr>
        <w:t xml:space="preserve"> are interested in mythology</w:t>
      </w:r>
      <w:r w:rsidR="003A6F28">
        <w:rPr>
          <w:rFonts w:eastAsia="Calibri"/>
        </w:rPr>
        <w:t>, superstitions, conspiracy theories and apocalyptic stories.</w:t>
      </w:r>
      <w:r w:rsidR="007B1E96">
        <w:rPr>
          <w:rFonts w:eastAsia="Calibri"/>
        </w:rPr>
        <w:t xml:space="preserve"> </w:t>
      </w:r>
    </w:p>
    <w:p w14:paraId="476ABF36" w14:textId="77777777" w:rsidR="008E1D55" w:rsidRDefault="006807BC">
      <w:pPr>
        <w:pBdr>
          <w:top w:val="single" w:sz="12" w:space="1" w:color="000000"/>
          <w:bottom w:val="single" w:sz="12" w:space="1" w:color="000000"/>
        </w:pBdr>
        <w:rPr>
          <w:rFonts w:eastAsia="Calibri"/>
        </w:rPr>
      </w:pPr>
      <w:r>
        <w:rPr>
          <w:rFonts w:eastAsia="Calibri"/>
        </w:rPr>
        <w:t>Marker’s comments:</w:t>
      </w:r>
    </w:p>
    <w:p w14:paraId="65365D5F" w14:textId="77777777" w:rsidR="008E1D55" w:rsidRDefault="006807BC">
      <w:pPr>
        <w:pBdr>
          <w:bottom w:val="single" w:sz="12" w:space="1" w:color="000000"/>
          <w:between w:val="single" w:sz="12" w:space="1" w:color="000000"/>
        </w:pBdr>
        <w:rPr>
          <w:rFonts w:eastAsia="Calibri"/>
        </w:rPr>
      </w:pPr>
      <w:r>
        <w:rPr>
          <w:rFonts w:eastAsia="Calibri"/>
        </w:rPr>
        <w:t>/</w:t>
      </w:r>
      <w:r>
        <w:t>5</w:t>
      </w:r>
    </w:p>
    <w:p w14:paraId="71A8EEC9" w14:textId="77777777" w:rsidR="008E1D55" w:rsidRDefault="006807BC">
      <w:pPr>
        <w:pBdr>
          <w:bottom w:val="single" w:sz="12" w:space="1" w:color="000000"/>
          <w:between w:val="single" w:sz="12" w:space="1" w:color="000000"/>
        </w:pBdr>
        <w:rPr>
          <w:rFonts w:eastAsia="Calibri"/>
          <w:b/>
        </w:rPr>
      </w:pPr>
      <w:r>
        <w:rPr>
          <w:b/>
        </w:rPr>
        <w:t>3. Customer persona &amp; DILO</w:t>
      </w:r>
    </w:p>
    <w:p w14:paraId="78DD76B9" w14:textId="77777777" w:rsidR="008E1D55" w:rsidRDefault="006807BC">
      <w:pPr>
        <w:rPr>
          <w:rFonts w:eastAsia="Calibri"/>
        </w:rPr>
      </w:pPr>
      <w:r>
        <w:rPr>
          <w:rFonts w:eastAsia="Calibri"/>
        </w:rPr>
        <w:t>Start writing here:</w:t>
      </w:r>
    </w:p>
    <w:p w14:paraId="63209203" w14:textId="77777777" w:rsidR="008E1D55" w:rsidRDefault="006807BC">
      <w:pPr>
        <w:rPr>
          <w:rFonts w:eastAsia="Calibri"/>
        </w:rPr>
      </w:pPr>
      <w:r>
        <w:t>UPLOAD YOUR DILO SEPARATELY</w:t>
      </w:r>
    </w:p>
    <w:p w14:paraId="738E7233" w14:textId="77777777" w:rsidR="008E1D55" w:rsidRDefault="006807BC">
      <w:pPr>
        <w:pBdr>
          <w:top w:val="single" w:sz="12" w:space="1" w:color="000000"/>
          <w:bottom w:val="single" w:sz="12" w:space="1" w:color="000000"/>
        </w:pBdr>
        <w:rPr>
          <w:rFonts w:eastAsia="Calibri"/>
        </w:rPr>
      </w:pPr>
      <w:r>
        <w:rPr>
          <w:rFonts w:eastAsia="Calibri"/>
        </w:rPr>
        <w:t>Marker’s comments:</w:t>
      </w:r>
    </w:p>
    <w:p w14:paraId="3AC00B0F" w14:textId="77777777" w:rsidR="008E1D55" w:rsidRDefault="006807BC">
      <w:pPr>
        <w:pBdr>
          <w:bottom w:val="single" w:sz="12" w:space="1" w:color="000000"/>
          <w:between w:val="single" w:sz="12" w:space="1" w:color="000000"/>
        </w:pBdr>
        <w:rPr>
          <w:rFonts w:eastAsia="Calibri"/>
        </w:rPr>
      </w:pPr>
      <w:r>
        <w:rPr>
          <w:rFonts w:eastAsia="Calibri"/>
        </w:rPr>
        <w:t>/</w:t>
      </w:r>
      <w:r>
        <w:t>16</w:t>
      </w:r>
    </w:p>
    <w:p w14:paraId="74751417" w14:textId="77777777" w:rsidR="008E1D55" w:rsidRDefault="006807BC">
      <w:pPr>
        <w:pBdr>
          <w:bottom w:val="single" w:sz="12" w:space="1" w:color="000000"/>
          <w:between w:val="single" w:sz="12" w:space="1" w:color="000000"/>
        </w:pBdr>
        <w:rPr>
          <w:rFonts w:eastAsia="Calibri"/>
          <w:b/>
        </w:rPr>
      </w:pPr>
      <w:r>
        <w:rPr>
          <w:b/>
        </w:rPr>
        <w:t>4. Keywords</w:t>
      </w:r>
    </w:p>
    <w:p w14:paraId="7A914EB7" w14:textId="77777777" w:rsidR="00E9042F" w:rsidRPr="00E9042F" w:rsidRDefault="006807BC" w:rsidP="00E9042F">
      <w:pPr>
        <w:rPr>
          <w:rFonts w:eastAsia="Calibri"/>
        </w:rPr>
      </w:pPr>
      <w:r w:rsidRPr="00E9042F">
        <w:rPr>
          <w:rFonts w:eastAsia="Calibri"/>
        </w:rPr>
        <w:lastRenderedPageBreak/>
        <w:t>Start writing here:</w:t>
      </w:r>
    </w:p>
    <w:p w14:paraId="38185A74" w14:textId="01AD909C" w:rsidR="00E9042F" w:rsidRDefault="00E9042F" w:rsidP="00E9042F">
      <w:pPr>
        <w:pStyle w:val="ListParagraph"/>
        <w:numPr>
          <w:ilvl w:val="0"/>
          <w:numId w:val="1"/>
        </w:numPr>
        <w:rPr>
          <w:rFonts w:eastAsia="Calibri"/>
        </w:rPr>
      </w:pPr>
      <w:r w:rsidRPr="00E9042F">
        <w:rPr>
          <w:rFonts w:eastAsia="Calibri"/>
        </w:rPr>
        <w:t xml:space="preserve"> </w:t>
      </w:r>
      <w:r>
        <w:rPr>
          <w:rFonts w:eastAsia="Calibri"/>
        </w:rPr>
        <w:t>M</w:t>
      </w:r>
      <w:r w:rsidRPr="00652E02">
        <w:rPr>
          <w:rFonts w:eastAsia="Calibri"/>
        </w:rPr>
        <w:t>ythology creatures</w:t>
      </w:r>
    </w:p>
    <w:p w14:paraId="1952D7F4" w14:textId="77777777" w:rsidR="00E9042F" w:rsidRDefault="00E9042F" w:rsidP="00E9042F">
      <w:pPr>
        <w:pStyle w:val="ListParagraph"/>
        <w:numPr>
          <w:ilvl w:val="0"/>
          <w:numId w:val="1"/>
        </w:numPr>
        <w:rPr>
          <w:rFonts w:eastAsia="Calibri"/>
        </w:rPr>
      </w:pPr>
      <w:proofErr w:type="spellStart"/>
      <w:r>
        <w:rPr>
          <w:rFonts w:eastAsia="Calibri"/>
        </w:rPr>
        <w:t>Favorite</w:t>
      </w:r>
      <w:proofErr w:type="spellEnd"/>
      <w:r>
        <w:rPr>
          <w:rFonts w:eastAsia="Calibri"/>
        </w:rPr>
        <w:t xml:space="preserve"> monsters</w:t>
      </w:r>
    </w:p>
    <w:p w14:paraId="1A336DE1" w14:textId="77777777" w:rsidR="00E9042F" w:rsidRDefault="00E9042F" w:rsidP="00E9042F">
      <w:pPr>
        <w:pStyle w:val="ListParagraph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>Mythology history</w:t>
      </w:r>
    </w:p>
    <w:p w14:paraId="420B1A18" w14:textId="77777777" w:rsidR="00E9042F" w:rsidRDefault="00E9042F" w:rsidP="00E9042F">
      <w:pPr>
        <w:pStyle w:val="ListParagraph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>Myth</w:t>
      </w:r>
    </w:p>
    <w:p w14:paraId="3EF4DDE4" w14:textId="77777777" w:rsidR="00E9042F" w:rsidRDefault="00E9042F" w:rsidP="00E9042F">
      <w:pPr>
        <w:pStyle w:val="ListParagraph"/>
        <w:numPr>
          <w:ilvl w:val="0"/>
          <w:numId w:val="1"/>
        </w:numPr>
        <w:rPr>
          <w:rFonts w:eastAsia="Calibri"/>
        </w:rPr>
      </w:pPr>
      <w:proofErr w:type="spellStart"/>
      <w:r>
        <w:rPr>
          <w:rFonts w:eastAsia="Calibri"/>
        </w:rPr>
        <w:t>Superstcious</w:t>
      </w:r>
      <w:proofErr w:type="spellEnd"/>
      <w:r>
        <w:rPr>
          <w:rFonts w:eastAsia="Calibri"/>
        </w:rPr>
        <w:t xml:space="preserve"> monsters</w:t>
      </w:r>
    </w:p>
    <w:p w14:paraId="52F13F21" w14:textId="6C6363AF" w:rsidR="00E9042F" w:rsidRDefault="00E9042F" w:rsidP="00E9042F">
      <w:pPr>
        <w:pStyle w:val="ListParagraph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>Fore tales</w:t>
      </w:r>
    </w:p>
    <w:p w14:paraId="3BF41AC0" w14:textId="1BEA3F67" w:rsidR="00E9042F" w:rsidRDefault="00E9042F" w:rsidP="00E9042F">
      <w:pPr>
        <w:pStyle w:val="ListParagraph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>Monsters</w:t>
      </w:r>
    </w:p>
    <w:p w14:paraId="24F04BF1" w14:textId="0A9F7F2F" w:rsidR="00E9042F" w:rsidRDefault="00E9042F" w:rsidP="00E9042F">
      <w:pPr>
        <w:pStyle w:val="ListParagraph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>Scary tales</w:t>
      </w:r>
    </w:p>
    <w:p w14:paraId="23DEF4E2" w14:textId="412FC080" w:rsidR="00E9042F" w:rsidRDefault="006807BC" w:rsidP="00E9042F">
      <w:pPr>
        <w:pStyle w:val="ListParagraph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>Griffin</w:t>
      </w:r>
    </w:p>
    <w:p w14:paraId="40560698" w14:textId="534D69AB" w:rsidR="006807BC" w:rsidRPr="00652E02" w:rsidRDefault="006807BC" w:rsidP="00E9042F">
      <w:pPr>
        <w:pStyle w:val="ListParagraph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lastRenderedPageBreak/>
        <w:t xml:space="preserve">Kraken </w:t>
      </w:r>
      <w:r>
        <w:rPr>
          <w:rFonts w:eastAsia="Calibri"/>
          <w:noProof/>
        </w:rPr>
        <w:drawing>
          <wp:inline distT="0" distB="0" distL="0" distR="0" wp14:anchorId="288D1BC2" wp14:editId="01C0A10F">
            <wp:extent cx="4090670" cy="8863330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0E7291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</w:rPr>
        <w:lastRenderedPageBreak/>
        <w:drawing>
          <wp:inline distT="0" distB="0" distL="0" distR="0" wp14:anchorId="634B0617" wp14:editId="5D244E97">
            <wp:extent cx="4090670" cy="8863330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98E0C4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</w:rPr>
        <w:lastRenderedPageBreak/>
        <w:drawing>
          <wp:inline distT="0" distB="0" distL="0" distR="0" wp14:anchorId="3C55DB3A" wp14:editId="5EAAF266">
            <wp:extent cx="4090670" cy="8863330"/>
            <wp:effectExtent l="0" t="0" r="508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7F0838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</w:rPr>
        <w:lastRenderedPageBreak/>
        <w:drawing>
          <wp:inline distT="0" distB="0" distL="0" distR="0" wp14:anchorId="77F4EC27" wp14:editId="3CD90AE0">
            <wp:extent cx="4090670" cy="8863330"/>
            <wp:effectExtent l="0" t="0" r="508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498A84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eastAsia="Calibri"/>
          <w:noProof/>
        </w:rPr>
        <w:lastRenderedPageBreak/>
        <w:drawing>
          <wp:inline distT="0" distB="0" distL="0" distR="0" wp14:anchorId="5BDBA4E1" wp14:editId="0D315FF3">
            <wp:extent cx="4090670" cy="8863330"/>
            <wp:effectExtent l="0" t="0" r="508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D6FA37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90A7CC" w14:textId="0C0FC3E3" w:rsidR="008E1D55" w:rsidRDefault="008E1D55">
      <w:pPr>
        <w:rPr>
          <w:rFonts w:eastAsia="Calibri"/>
        </w:rPr>
      </w:pPr>
    </w:p>
    <w:p w14:paraId="2A821740" w14:textId="77777777" w:rsidR="008E1D55" w:rsidRDefault="006807BC">
      <w:pPr>
        <w:pBdr>
          <w:top w:val="single" w:sz="12" w:space="1" w:color="000000"/>
          <w:bottom w:val="single" w:sz="12" w:space="1" w:color="000000"/>
        </w:pBdr>
        <w:rPr>
          <w:rFonts w:eastAsia="Calibri"/>
        </w:rPr>
      </w:pPr>
      <w:r>
        <w:rPr>
          <w:rFonts w:eastAsia="Calibri"/>
        </w:rPr>
        <w:t>Marker’s comments:</w:t>
      </w:r>
    </w:p>
    <w:p w14:paraId="5BC2B96E" w14:textId="77777777" w:rsidR="008E1D55" w:rsidRDefault="006807BC">
      <w:pPr>
        <w:pBdr>
          <w:bottom w:val="single" w:sz="12" w:space="1" w:color="000000"/>
          <w:between w:val="single" w:sz="12" w:space="1" w:color="000000"/>
        </w:pBdr>
        <w:rPr>
          <w:rFonts w:eastAsia="Calibri"/>
        </w:rPr>
      </w:pPr>
      <w:r>
        <w:rPr>
          <w:rFonts w:eastAsia="Calibri"/>
        </w:rPr>
        <w:t>/</w:t>
      </w:r>
      <w:r>
        <w:t>6</w:t>
      </w:r>
    </w:p>
    <w:p w14:paraId="5850A03A" w14:textId="77777777" w:rsidR="008E1D55" w:rsidRDefault="008E1D55">
      <w:pPr>
        <w:widowControl w:val="0"/>
        <w:spacing w:after="0" w:line="240" w:lineRule="auto"/>
        <w:rPr>
          <w:sz w:val="24"/>
          <w:szCs w:val="24"/>
        </w:rPr>
      </w:pPr>
    </w:p>
    <w:tbl>
      <w:tblPr>
        <w:tblStyle w:val="a"/>
        <w:tblW w:w="8748" w:type="dxa"/>
        <w:tblLayout w:type="fixed"/>
        <w:tblLook w:val="0000" w:firstRow="0" w:lastRow="0" w:firstColumn="0" w:lastColumn="0" w:noHBand="0" w:noVBand="0"/>
      </w:tblPr>
      <w:tblGrid>
        <w:gridCol w:w="2988"/>
        <w:gridCol w:w="2880"/>
        <w:gridCol w:w="2880"/>
      </w:tblGrid>
      <w:tr w:rsidR="008E1D55" w14:paraId="01BEB699" w14:textId="77777777">
        <w:tc>
          <w:tcPr>
            <w:tcW w:w="298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281FC729" w14:textId="77777777" w:rsidR="008E1D55" w:rsidRDefault="006807B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</w:t>
            </w:r>
          </w:p>
        </w:tc>
        <w:tc>
          <w:tcPr>
            <w:tcW w:w="2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66282D8F" w14:textId="77777777" w:rsidR="008E1D55" w:rsidRDefault="006807B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Mark</w:t>
            </w:r>
          </w:p>
        </w:tc>
        <w:tc>
          <w:tcPr>
            <w:tcW w:w="2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2E68B399" w14:textId="77777777" w:rsidR="008E1D55" w:rsidRDefault="006807B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 of</w:t>
            </w:r>
          </w:p>
        </w:tc>
      </w:tr>
      <w:tr w:rsidR="008E1D55" w14:paraId="3D4EDDD1" w14:textId="77777777">
        <w:tc>
          <w:tcPr>
            <w:tcW w:w="298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0C6FC009" w14:textId="77777777" w:rsidR="008E1D55" w:rsidRDefault="006807B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Total</w:t>
            </w:r>
          </w:p>
        </w:tc>
        <w:tc>
          <w:tcPr>
            <w:tcW w:w="2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3626D271" w14:textId="77777777" w:rsidR="008E1D55" w:rsidRDefault="008E1D55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0A641A3A" w14:textId="77777777" w:rsidR="008E1D55" w:rsidRDefault="006807BC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bookmarkStart w:id="1" w:name="_heading=h.gjdgxs" w:colFirst="0" w:colLast="0"/>
            <w:bookmarkEnd w:id="1"/>
            <w:r>
              <w:rPr>
                <w:sz w:val="24"/>
                <w:szCs w:val="24"/>
              </w:rPr>
              <w:t>30</w:t>
            </w:r>
          </w:p>
        </w:tc>
      </w:tr>
      <w:tr w:rsidR="008E1D55" w14:paraId="207565CA" w14:textId="77777777">
        <w:tc>
          <w:tcPr>
            <w:tcW w:w="298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15A05DFD" w14:textId="77777777" w:rsidR="008E1D55" w:rsidRDefault="006807B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Percentage</w:t>
            </w:r>
          </w:p>
        </w:tc>
        <w:tc>
          <w:tcPr>
            <w:tcW w:w="2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44427C31" w14:textId="77777777" w:rsidR="008E1D55" w:rsidRDefault="008E1D55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45A33001" w14:textId="77777777" w:rsidR="008E1D55" w:rsidRDefault="006807BC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8E1D55" w14:paraId="4784E4DC" w14:textId="77777777">
        <w:tc>
          <w:tcPr>
            <w:tcW w:w="8748" w:type="dxa"/>
            <w:gridSpan w:val="3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52CEBE8A" w14:textId="77777777" w:rsidR="008E1D55" w:rsidRDefault="006807BC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Marker’s comment:</w:t>
            </w:r>
          </w:p>
          <w:p w14:paraId="60708AE6" w14:textId="77777777" w:rsidR="008E1D55" w:rsidRDefault="008E1D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  <w:p w14:paraId="588D806E" w14:textId="77777777" w:rsidR="008E1D55" w:rsidRDefault="008E1D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504CB126" w14:textId="77777777" w:rsidR="008E1D55" w:rsidRDefault="008E1D55">
      <w:pPr>
        <w:spacing w:after="0" w:line="240" w:lineRule="auto"/>
        <w:rPr>
          <w:rFonts w:eastAsia="Calibri"/>
          <w:b/>
          <w:u w:val="single"/>
        </w:rPr>
        <w:sectPr w:rsidR="008E1D55">
          <w:pgSz w:w="11906" w:h="16838"/>
          <w:pgMar w:top="1440" w:right="1440" w:bottom="1440" w:left="1440" w:header="708" w:footer="708" w:gutter="0"/>
          <w:pgNumType w:start="1"/>
          <w:cols w:space="720" w:equalWidth="0">
            <w:col w:w="9360"/>
          </w:cols>
        </w:sectPr>
      </w:pPr>
    </w:p>
    <w:p w14:paraId="2934E7DB" w14:textId="77777777" w:rsidR="008E1D55" w:rsidRDefault="008E1D55">
      <w:pPr>
        <w:spacing w:line="240" w:lineRule="auto"/>
        <w:rPr>
          <w:rFonts w:eastAsia="Calibri"/>
        </w:rPr>
      </w:pPr>
    </w:p>
    <w:sectPr w:rsidR="008E1D55">
      <w:type w:val="continuous"/>
      <w:pgSz w:w="11906" w:h="16838"/>
      <w:pgMar w:top="1440" w:right="1440" w:bottom="1440" w:left="1440" w:header="708" w:footer="708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14989"/>
    <w:multiLevelType w:val="hybridMultilevel"/>
    <w:tmpl w:val="906E3DE2"/>
    <w:lvl w:ilvl="0" w:tplc="1C09000F">
      <w:start w:val="1"/>
      <w:numFmt w:val="decimal"/>
      <w:lvlText w:val="%1."/>
      <w:lvlJc w:val="left"/>
      <w:pPr>
        <w:ind w:left="768" w:hanging="360"/>
      </w:pPr>
    </w:lvl>
    <w:lvl w:ilvl="1" w:tplc="1C090019" w:tentative="1">
      <w:start w:val="1"/>
      <w:numFmt w:val="lowerLetter"/>
      <w:lvlText w:val="%2."/>
      <w:lvlJc w:val="left"/>
      <w:pPr>
        <w:ind w:left="1488" w:hanging="360"/>
      </w:pPr>
    </w:lvl>
    <w:lvl w:ilvl="2" w:tplc="1C09001B" w:tentative="1">
      <w:start w:val="1"/>
      <w:numFmt w:val="lowerRoman"/>
      <w:lvlText w:val="%3."/>
      <w:lvlJc w:val="right"/>
      <w:pPr>
        <w:ind w:left="2208" w:hanging="180"/>
      </w:pPr>
    </w:lvl>
    <w:lvl w:ilvl="3" w:tplc="1C09000F" w:tentative="1">
      <w:start w:val="1"/>
      <w:numFmt w:val="decimal"/>
      <w:lvlText w:val="%4."/>
      <w:lvlJc w:val="left"/>
      <w:pPr>
        <w:ind w:left="2928" w:hanging="360"/>
      </w:pPr>
    </w:lvl>
    <w:lvl w:ilvl="4" w:tplc="1C090019" w:tentative="1">
      <w:start w:val="1"/>
      <w:numFmt w:val="lowerLetter"/>
      <w:lvlText w:val="%5."/>
      <w:lvlJc w:val="left"/>
      <w:pPr>
        <w:ind w:left="3648" w:hanging="360"/>
      </w:pPr>
    </w:lvl>
    <w:lvl w:ilvl="5" w:tplc="1C09001B" w:tentative="1">
      <w:start w:val="1"/>
      <w:numFmt w:val="lowerRoman"/>
      <w:lvlText w:val="%6."/>
      <w:lvlJc w:val="right"/>
      <w:pPr>
        <w:ind w:left="4368" w:hanging="180"/>
      </w:pPr>
    </w:lvl>
    <w:lvl w:ilvl="6" w:tplc="1C09000F" w:tentative="1">
      <w:start w:val="1"/>
      <w:numFmt w:val="decimal"/>
      <w:lvlText w:val="%7."/>
      <w:lvlJc w:val="left"/>
      <w:pPr>
        <w:ind w:left="5088" w:hanging="360"/>
      </w:pPr>
    </w:lvl>
    <w:lvl w:ilvl="7" w:tplc="1C090019" w:tentative="1">
      <w:start w:val="1"/>
      <w:numFmt w:val="lowerLetter"/>
      <w:lvlText w:val="%8."/>
      <w:lvlJc w:val="left"/>
      <w:pPr>
        <w:ind w:left="5808" w:hanging="360"/>
      </w:pPr>
    </w:lvl>
    <w:lvl w:ilvl="8" w:tplc="1C0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D55"/>
    <w:rsid w:val="003A6F28"/>
    <w:rsid w:val="00601E9C"/>
    <w:rsid w:val="00644CA5"/>
    <w:rsid w:val="00652E02"/>
    <w:rsid w:val="006807BC"/>
    <w:rsid w:val="007B1E96"/>
    <w:rsid w:val="008E1D55"/>
    <w:rsid w:val="00E9042F"/>
    <w:rsid w:val="00EC21BB"/>
    <w:rsid w:val="00FD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356F3C"/>
  <w15:docId w15:val="{ED775AC8-9BC5-43BE-99F2-7008E36FD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6FC"/>
    <w:rPr>
      <w:rFonts w:eastAsiaTheme="minorEastAsi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395849"/>
    <w:pPr>
      <w:ind w:left="720"/>
      <w:contextualSpacing/>
    </w:pPr>
  </w:style>
  <w:style w:type="table" w:styleId="TableGrid">
    <w:name w:val="Table Grid"/>
    <w:basedOn w:val="TableNormal"/>
    <w:uiPriority w:val="59"/>
    <w:rsid w:val="00395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/Epp/MdmBuazQyGvGQHkseGdUw==">AMUW2mWTvOrBqk4uRAVGs51x5nzD67amvBAaxmavGLCJrxZxFsnovy2rZVKcnQr/FxVLxJk7qAH6Aa4a+nThOMqS7iGp5qeptDN2/wfQYAU4QDBUWcKsOMriOiYGQOEzipfnqeKyIkGC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Quirk Education</dc:creator>
  <cp:lastModifiedBy>kim vester</cp:lastModifiedBy>
  <cp:revision>4</cp:revision>
  <dcterms:created xsi:type="dcterms:W3CDTF">2020-02-10T19:49:00Z</dcterms:created>
  <dcterms:modified xsi:type="dcterms:W3CDTF">2020-03-15T21:10:00Z</dcterms:modified>
</cp:coreProperties>
</file>