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CSF JET Multi Megasonic LCD 조작패널 매뉴얼 (초안)</w:t>
      </w:r>
    </w:p>
    <w:p>
      <w:r>
        <w:t>문서 목적: 기존 HS AUP 조작 매뉴얼을 LCD 패널 구조에 맞게 개정하기 위한 초안</w:t>
      </w:r>
    </w:p>
    <w:p>
      <w:pPr>
        <w:pStyle w:val="Heading2"/>
      </w:pPr>
      <w:r>
        <w:t>중요 변경 스펙</w:t>
      </w:r>
    </w:p>
    <w:p>
      <w:pPr>
        <w:pStyle w:val="ListBullet"/>
      </w:pPr>
      <w:r>
        <w:t>작동 주파수: 10CH (CH0~CH9), 500kHz~2.2MHz</w:t>
      </w:r>
    </w:p>
    <w:p>
      <w:pPr>
        <w:pStyle w:val="ListBullet"/>
      </w:pPr>
      <w:r>
        <w:t>최대 출력: 10W</w:t>
      </w:r>
    </w:p>
    <w:p>
      <w:pPr>
        <w:pStyle w:val="ListBullet"/>
      </w:pPr>
      <w:r>
        <w:t>출력 설정 범위: 0.10W~10.00W</w:t>
      </w:r>
    </w:p>
    <w:p>
      <w:pPr>
        <w:pStyle w:val="ListBullet"/>
      </w:pPr>
      <w:r>
        <w:t>외부 인터페이스: RS-485 Modbus RTU</w:t>
      </w:r>
    </w:p>
    <w:p>
      <w:r>
        <w:t>조작패널 기준 이미지</w:t>
      </w:r>
    </w:p>
    <w:p>
      <w:r>
        <w:drawing>
          <wp:inline xmlns:a="http://schemas.openxmlformats.org/drawingml/2006/main" xmlns:pic="http://schemas.openxmlformats.org/drawingml/2006/picture">
            <wp:extent cx="5943600" cy="2928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D_Disp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키 조합 정책 (기존 유지 최종안)</w:t>
      </w:r>
    </w:p>
    <w:p>
      <w:pPr>
        <w:pStyle w:val="ListBullet"/>
      </w:pPr>
      <w:r>
        <w:t>MODE+SET: REMOTE 설정/진입</w:t>
      </w:r>
    </w:p>
    <w:p>
      <w:pPr>
        <w:pStyle w:val="ListBullet"/>
      </w:pPr>
      <w:r>
        <w:t>UP+SET: 통신 설정(ADDR/BPS) 진입</w:t>
      </w:r>
    </w:p>
    <w:p>
      <w:pPr>
        <w:pStyle w:val="ListBullet"/>
      </w:pPr>
      <w:r>
        <w:t>MODE+DOWN(2초): 에러 해제 (Err7 제외)</w:t>
      </w:r>
    </w:p>
    <w:p>
      <w:pPr>
        <w:pStyle w:val="ListBullet"/>
      </w:pPr>
      <w:r>
        <w:t>신규 길게 누름 조합은 추가하지 않음</w:t>
      </w:r>
    </w:p>
    <w:p>
      <w:pPr>
        <w:pStyle w:val="Heading2"/>
      </w:pPr>
      <w:r>
        <w:t>판넬 실크 인쇄 문구 권장</w:t>
      </w:r>
    </w:p>
    <w:p>
      <w:pPr>
        <w:pStyle w:val="ListBullet"/>
      </w:pPr>
      <w:r>
        <w:t>START/STOP</w:t>
      </w:r>
    </w:p>
    <w:p>
      <w:pPr>
        <w:pStyle w:val="ListBullet"/>
      </w:pPr>
      <w:r>
        <w:t>MODE (REMOTE: MODE+SET)</w:t>
      </w:r>
    </w:p>
    <w:p>
      <w:pPr>
        <w:pStyle w:val="ListBullet"/>
      </w:pPr>
      <w:r>
        <w:t>UP (COMM: UP+SET)</w:t>
      </w:r>
    </w:p>
    <w:p>
      <w:pPr>
        <w:pStyle w:val="ListBullet"/>
      </w:pPr>
      <w:r>
        <w:t>DOWN (-)</w:t>
      </w:r>
    </w:p>
    <w:p>
      <w:pPr>
        <w:pStyle w:val="ListBullet"/>
      </w:pPr>
      <w:r>
        <w:t>SET</w:t>
      </w:r>
    </w:p>
    <w:p>
      <w:r>
        <w:t>본 문서는 UI/펌웨어 확정 전 검토용 초안입니다.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