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C6E"/>
          <w:sz w:val="46"/>
        </w:rPr>
        <w:t>Instruction Manual</w:t>
      </w:r>
    </w:p>
    <w:p>
      <w:pPr>
        <w:jc w:val="center"/>
      </w:pPr>
      <w:r>
        <w:rPr>
          <w:b/>
          <w:sz w:val="32"/>
        </w:rPr>
        <w:t>----- CSF JET Multi Megasonic Generator -----</w:t>
      </w:r>
    </w:p>
    <w:p>
      <w:pPr>
        <w:jc w:val="center"/>
      </w:pPr>
      <w:r>
        <w:t>LCD Panel User Operation Manual / v4.0-EN / 2026-05-19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14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_panel_ac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14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Actual LCD operation panel</w:t>
      </w:r>
    </w:p>
    <w:p>
      <w:r>
        <w:br w:type="page"/>
      </w:r>
    </w:p>
    <w:p>
      <w:pPr>
        <w:pStyle w:val="Heading1"/>
      </w:pPr>
      <w:r>
        <w:t>&lt; OPERATING SUMMARY &gt;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Item</w:t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Operation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Run/Stop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Press START/STOP on the SELECT screen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Move item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Short press MODE: MODE -&gt; FREQ CH -&gt; 8 POWER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Enter setting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Long press MODE on the SELECT screen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Change value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UP/DOWN; long press repeats quickly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Save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Short press SET; two beeps indicate success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Return to select screen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Long press SET for about 2 seconds in setting screens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Auto Tuning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Long press START/STOP for about 3 seconds in FREQ SET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Clear alarm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Remove cause, then press SET on the alarm screen</w:t>
            </w:r>
          </w:p>
        </w:tc>
      </w:tr>
    </w:tbl>
    <w:p/>
    <w:p>
      <w:pPr>
        <w:pStyle w:val="Heading1"/>
      </w:pPr>
      <w:r>
        <w:t>1. Specification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No.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Item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Specification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Model name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CSF JET Multi Megasonic Generator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2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Display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LCD1602, 2 lines x 16 characters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3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Buttons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START/STOP, MODE, UP, DOWN, SET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4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Indicators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NORMAL, H/L SET, 8 POWER, REMOTE, EXT, TX/RX LEDs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5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Operating frequency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10CH, 400kHz to 2200kHz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6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Frequency setting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Manual setting and Auto Tuning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7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LC BIT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16 steps, BIT 0000 to 1111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8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Output setting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8 POWER profiles, LOW/HIGH/DEF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9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Output range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0.20W to 5.00W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10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Control connector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25-pin D-SUB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11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Communication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RS-485 Half-Duplex, Modbus RTU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12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Setting storage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Internal FLASH, retained after power-off</w:t>
            </w:r>
          </w:p>
        </w:tc>
      </w:tr>
    </w:tbl>
    <w:p/>
    <w:p>
      <w:pPr>
        <w:pStyle w:val="Heading1"/>
      </w:pPr>
      <w:r>
        <w:t>2. Caution on Product Use</w:t>
      </w:r>
    </w:p>
    <w:p>
      <w:pPr>
        <w:pStyle w:val="Heading2"/>
      </w:pPr>
      <w:r>
        <w:t>2.1 Caution on Installation</w:t>
      </w:r>
    </w:p>
    <w:p>
      <w:pPr>
        <w:pStyle w:val="ListNumber"/>
      </w:pPr>
      <w:r>
        <w:t>Install the generator on a stable support where vibration does not affect the unit.</w:t>
      </w:r>
    </w:p>
    <w:p>
      <w:pPr>
        <w:pStyle w:val="ListNumber"/>
      </w:pPr>
      <w:r>
        <w:t>Avoid acidic/alkaline gas, conductive dust, oil mist and high-temperature environments.</w:t>
      </w:r>
    </w:p>
    <w:p>
      <w:pPr>
        <w:pStyle w:val="ListNumber"/>
      </w:pPr>
      <w:r>
        <w:t>Secure ventilation space around the unit.</w:t>
      </w:r>
    </w:p>
    <w:p>
      <w:pPr>
        <w:pStyle w:val="ListNumber"/>
      </w:pPr>
      <w:r>
        <w:t>Connect protective earth before applying power.</w:t>
      </w:r>
    </w:p>
    <w:p>
      <w:pPr>
        <w:pStyle w:val="ListNumber"/>
      </w:pPr>
      <w:r>
        <w:t>Use the assigned nozzle/transducer and cable.</w:t>
      </w:r>
    </w:p>
    <w:p>
      <w:pPr>
        <w:pStyle w:val="ListNumber"/>
      </w:pPr>
      <w:r>
        <w:t>Do not change output cable type or length without confirmation.</w:t>
      </w:r>
    </w:p>
    <w:p>
      <w:pPr>
        <w:pStyle w:val="ListNumber"/>
      </w:pPr>
      <w:r>
        <w:t>Turn off power before wiring work.</w:t>
      </w:r>
    </w:p>
    <w:p>
      <w:pPr>
        <w:pStyle w:val="Heading2"/>
      </w:pPr>
      <w:r>
        <w:t>2.2 Caution on Use</w:t>
      </w:r>
    </w:p>
    <w:p>
      <w:pPr>
        <w:pStyle w:val="ListNumber"/>
      </w:pPr>
      <w:r>
        <w:t>Do not operate while the output connector is disconnected.</w:t>
      </w:r>
    </w:p>
    <w:p>
      <w:pPr>
        <w:pStyle w:val="ListNumber"/>
      </w:pPr>
      <w:r>
        <w:t>If SENSOR is open, oscillation is inhibited or stopped.</w:t>
      </w:r>
    </w:p>
    <w:p>
      <w:pPr>
        <w:pStyle w:val="ListNumber"/>
      </w:pPr>
      <w:r>
        <w:t>Do not repeatedly restart after an alarm without checking the cause.</w:t>
      </w:r>
    </w:p>
    <w:p>
      <w:pPr>
        <w:pStyle w:val="ListNumber"/>
      </w:pPr>
      <w:r>
        <w:t>After installation or nozzle replacement, start at low output and increase gradually.</w:t>
      </w:r>
    </w:p>
    <w:p>
      <w:pPr>
        <w:pStyle w:val="ListNumber"/>
      </w:pPr>
      <w:r>
        <w:t>Keep sufficient interval between REMOTE ON and OFF.</w:t>
      </w:r>
    </w:p>
    <w:p>
      <w:pPr>
        <w:pStyle w:val="ListNumber"/>
      </w:pPr>
      <w:r>
        <w:t>For communication operation, match address, baudrate and parity with the master.</w:t>
      </w:r>
    </w:p>
    <w:p>
      <w:pPr>
        <w:pStyle w:val="Heading1"/>
      </w:pPr>
      <w:r>
        <w:t>3. Name and Function of Each Part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594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_screen_examples_large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9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LCD screen examples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Part</w:t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Function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LCD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Displays output, frequency, operation mode, setting menu and alarms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NORMAL LED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Indicates NORMAL operation mode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H/L SET LED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Indicates high/low alarm setting related status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8 POWER LED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Indicates 8 POWER selection/setting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REMOTE LED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Indicates REMOTE mode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EXT LED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Indicates EXT communication mode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TX/RX LED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Indicates RS-485 transmit/receive activity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START/STOP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Starts/stops oscillation; long press in FREQ SET starts Auto Tuning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MODE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Moves selected item/edit field; long press enters setting or returns to upper menu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UP/DOWN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Increases/decreases values; long press repeats quickly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SET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Saves/confirms values; long press returns to SELECT screen in setting screens</w:t>
            </w:r>
          </w:p>
        </w:tc>
      </w:tr>
    </w:tbl>
    <w:p/>
    <w:p>
      <w:pPr>
        <w:pStyle w:val="Heading1"/>
      </w:pPr>
      <w:r>
        <w:t>4. Connecting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524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_overview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5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Rear connection overview</w:t>
      </w:r>
    </w:p>
    <w:p>
      <w:pPr>
        <w:pStyle w:val="Heading2"/>
      </w:pPr>
      <w:r>
        <w:t>4.1 25-pin D-SUB Control Connector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2885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ub25_pinout_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8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25-pin D-SUB connection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Pin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Signal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Type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Description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LOW ALARM A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Relay contact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SHORT to pin 14 when Err1 occurs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14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LOW ALARM B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Relay contact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Err1 LOW ALARM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2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GO A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Relay contact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SHORT to pin 15 in normal output range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15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GO B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Relay contact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Normal output range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3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HIGH ALARM A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Relay contact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SHORT to pin 16 when Err2 occurs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16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HIGH ALARM B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Relay contact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Err2 HIGH ALARM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6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TRANSDUCER ALARM A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Relay contact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SHORT to pin 19 when Err5 occurs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19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TRANSDUCER ALARM B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Relay contact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Transducer/load alarm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7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OPERATE A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Fail-safe relay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SHORT to pin 20 in normal state; OPEN at alarm/power-off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20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OPERATE B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Fail-safe relay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Integrated operation/alarm contact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9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COM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Input common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Common for REMOTE/BCD inputs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22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REMOTE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Contact input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SHORT to pin 9 = RUN, OPEN = STOP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BCD1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Contact input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8 POWER external select bit1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23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BCD2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Contact input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8 POWER external select bit2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BCD3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Contact input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8 POWER external select bit3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13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SENSOR A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Safety input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SHORT to pin 25 is normal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25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SENSOR B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Safety input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OPEN causes Err7/Err8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4,5,8,12,17,18,21,24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N.C.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Reserved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Do not use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SHIELD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Connector shell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Shield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Connector body shield/ground</w:t>
            </w:r>
          </w:p>
        </w:tc>
      </w:tr>
    </w:tbl>
    <w:p/>
    <w:p>
      <w:pPr>
        <w:pStyle w:val="Heading2"/>
      </w:pPr>
      <w:r>
        <w:t>4.2 8 POWER External Selection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BCD3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BCD2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BCD1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Selected POWER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PWR1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PWR2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PWR3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PWR4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PWR5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PWR6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PWR7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PWR8</w:t>
            </w:r>
          </w:p>
        </w:tc>
      </w:tr>
    </w:tbl>
    <w:p/>
    <w:p>
      <w:pPr>
        <w:pStyle w:val="Heading1"/>
      </w:pPr>
      <w:r>
        <w:t>5. Operation Ready</w:t>
      </w:r>
    </w:p>
    <w:p>
      <w:pPr>
        <w:pStyle w:val="ListNumber"/>
      </w:pPr>
      <w:r>
        <w:t>Confirm DI water or process liquid is supplied to the nozzle when required.</w:t>
      </w:r>
    </w:p>
    <w:p>
      <w:pPr>
        <w:pStyle w:val="ListNumber"/>
      </w:pPr>
      <w:r>
        <w:t>Check output cable and 25-pin D-SUB wiring.</w:t>
      </w:r>
    </w:p>
    <w:p>
      <w:pPr>
        <w:pStyle w:val="ListNumber"/>
      </w:pPr>
      <w:r>
        <w:t>Confirm SENSOR is in normal SHORT state.</w:t>
      </w:r>
    </w:p>
    <w:p>
      <w:pPr>
        <w:pStyle w:val="ListNumber"/>
      </w:pPr>
      <w:r>
        <w:t>Turn on power and check LCD/LED indication.</w:t>
      </w:r>
    </w:p>
    <w:p>
      <w:pPr>
        <w:pStyle w:val="ListNumber"/>
      </w:pPr>
      <w:r>
        <w:t>Start the first operation at low output.</w:t>
      </w:r>
    </w:p>
    <w:p>
      <w:pPr>
        <w:pStyle w:val="Heading1"/>
      </w:pPr>
      <w:r>
        <w:t>6. Operating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403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_menu_flow_full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03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LCD menu setting flow</w:t>
      </w:r>
    </w:p>
    <w:p>
      <w:pPr>
        <w:pStyle w:val="Heading2"/>
      </w:pPr>
      <w:r>
        <w:t>6.1 FREQ Channel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Channel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Default Frequency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Description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CH01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400kHz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Frequency profile 1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CH02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600kHz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Frequency profile 2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CH03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800kHz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Frequency profile 3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CH04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1000kHz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Frequency profile 4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CH05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1200kHz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Frequency profile 5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CH06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1400kHz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Frequency profile 6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CH07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1600kHz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Frequency profile 7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CH08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1800kHz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Frequency profile 8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CH09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2000kHz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Frequency profile 9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CH10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2200kHz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Frequency profile 10</w:t>
            </w:r>
          </w:p>
        </w:tc>
      </w:tr>
    </w:tbl>
    <w:p/>
    <w:p>
      <w:pPr>
        <w:pStyle w:val="Heading2"/>
      </w:pPr>
      <w:r>
        <w:t>6.2 POWER SET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Field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Meaning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Range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POWER profile number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PWR1~PWR8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LOW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Low alarm threshold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0.10W~0.95W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HIGH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High alarm threshold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0.20W~5.00W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DEF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Default output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0.20W~5.00W</w:t>
            </w:r>
          </w:p>
        </w:tc>
      </w:tr>
    </w:tbl>
    <w:p/>
    <w:p>
      <w:pPr>
        <w:pStyle w:val="Heading2"/>
      </w:pPr>
      <w:r>
        <w:t>6.3 EXT:RS485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Field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Setting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Description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BAUD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9600/19200/38400/115200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Communication speed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ADDR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1~247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Slave address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TERM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OFF/ON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Termination setting record; hardware control reserved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PARITY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NONE-8-1/EVEN-8-1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Panel parity setting</w:t>
            </w:r>
          </w:p>
        </w:tc>
      </w:tr>
    </w:tbl>
    <w:p/>
    <w:p>
      <w:pPr>
        <w:pStyle w:val="ListBullet"/>
      </w:pPr>
      <w:r>
        <w:t>MODE long -&gt; SETTING MODE -&gt; select item -&gt; SET enter -&gt; MODE next field -&gt; UP/DOWN change -&gt; SET save</w:t>
      </w:r>
    </w:p>
    <w:p>
      <w:pPr>
        <w:pStyle w:val="ListBullet"/>
      </w:pPr>
      <w:r>
        <w:t>START/STOP for about 3 seconds in FREQ SET: Auto Tuning</w:t>
      </w:r>
    </w:p>
    <w:p>
      <w:pPr>
        <w:pStyle w:val="ListBullet"/>
      </w:pPr>
      <w:r>
        <w:t>Save success: 2 beeps, save failure: 3 beeps</w:t>
      </w:r>
    </w:p>
    <w:p>
      <w:pPr>
        <w:pStyle w:val="Heading1"/>
      </w:pPr>
      <w:r>
        <w:t>7. ERROR Display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Code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Contents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Condition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Output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Action</w:t>
            </w:r>
          </w:p>
        </w:tc>
      </w:tr>
      <w:tr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Err1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LOW ALARM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Output remains below LOW setting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Stop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Check load/cable/LOW setting, then press SET</w:t>
            </w:r>
          </w:p>
        </w:tc>
      </w:tr>
      <w:tr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Err2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HIGH ALARM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Output remains above HIGH setting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Stop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Check output setting/load/HIGH setting, then press SET</w:t>
            </w:r>
          </w:p>
        </w:tc>
      </w:tr>
      <w:tr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Err5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TRANSDUCER ALARM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Transducer or load abnormal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Stop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Check nozzle/transducer/cable</w:t>
            </w:r>
          </w:p>
        </w:tc>
      </w:tr>
      <w:tr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Err6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SETTING ERROR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Setting outside allowed range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Conditional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Enter a value within the allowed range</w:t>
            </w:r>
          </w:p>
        </w:tc>
      </w:tr>
      <w:tr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Err7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SENSOR OFF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SENSOR open while stopped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Output inhibited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Power OFF -&gt; check SENSOR short -&gt; power ON</w:t>
            </w:r>
          </w:p>
        </w:tc>
      </w:tr>
      <w:tr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Err8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SENSOR RUN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SENSOR open while running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Stop</w:t>
            </w:r>
          </w:p>
        </w:tc>
        <w:tc>
          <w:tcPr>
            <w:tcW w:type="dxa" w:w="2102"/>
          </w:tcPr>
          <w:p>
            <w:r>
              <w:rPr>
                <w:rFonts w:ascii="맑은 고딕" w:hAnsi="맑은 고딕"/>
                <w:sz w:val="17"/>
              </w:rPr>
              <w:t>Power OFF -&gt; check SENSOR short -&gt; power ON</w:t>
            </w:r>
          </w:p>
        </w:tc>
      </w:tr>
    </w:tbl>
    <w:p/>
    <w:p>
      <w:pPr>
        <w:pStyle w:val="Heading1"/>
      </w:pPr>
      <w:r>
        <w:t>8. Communication Specification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Item</w:t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Specification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Interface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RS-485 Half-Duplex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Protocol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Modbus RTU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Default setting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ADDR 1, 9600bps, NONE-8-1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Supported baudrates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9600/19200/38400/115200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Setting menu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SETTING MODE -&gt; 3.EXT:RS485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Function codes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0x03 / 0x06 / 0x10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Address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R/W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Name</w:t>
            </w:r>
          </w:p>
        </w:tc>
        <w:tc>
          <w:tcPr>
            <w:tcW w:type="dxa" w:w="2628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Value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0x0000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R/W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RUN control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0=STOP, 1=RUN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0x0001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R/W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Frequency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x0.1kHz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0x0002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R/W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Duty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x0.1%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0x0006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R/W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Operation mode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0=NORMAL,1=REMOTE,2=EXT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0x0010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R/W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Slave address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1~247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0x0011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R/W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Baud index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0~3</w:t>
            </w:r>
          </w:p>
        </w:tc>
      </w:tr>
      <w:tr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0x0012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R/W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Parity</w:t>
            </w:r>
          </w:p>
        </w:tc>
        <w:tc>
          <w:tcPr>
            <w:tcW w:type="dxa" w:w="2628"/>
          </w:tcPr>
          <w:p>
            <w:r>
              <w:rPr>
                <w:rFonts w:ascii="맑은 고딕" w:hAnsi="맑은 고딕"/>
                <w:sz w:val="17"/>
              </w:rPr>
              <w:t>0=None,1=Even,2=Odd</w:t>
            </w:r>
          </w:p>
        </w:tc>
      </w:tr>
    </w:tbl>
    <w:p/>
    <w:p>
      <w:pPr>
        <w:pStyle w:val="Heading1"/>
      </w:pPr>
      <w:r>
        <w:t>9. Initial Setting Value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Item</w:t>
            </w:r>
          </w:p>
        </w:tc>
        <w:tc>
          <w:tcPr>
            <w:tcW w:type="dxa" w:w="5256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Initial Value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MODE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NORMAL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FREQ CH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CH01 / 400kHz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POWER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PWR1 / DEF 0.50W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LOW ALARM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0.10W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HIGH ALARM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5.00W</w:t>
            </w:r>
          </w:p>
        </w:tc>
      </w:tr>
      <w:tr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RS-485</w:t>
            </w:r>
          </w:p>
        </w:tc>
        <w:tc>
          <w:tcPr>
            <w:tcW w:type="dxa" w:w="5256"/>
          </w:tcPr>
          <w:p>
            <w:r>
              <w:rPr>
                <w:rFonts w:ascii="맑은 고딕" w:hAnsi="맑은 고딕"/>
                <w:sz w:val="17"/>
              </w:rPr>
              <w:t>ADDR1 / 9600bps / NONE-8-1</w:t>
            </w:r>
          </w:p>
        </w:tc>
      </w:tr>
    </w:tbl>
    <w:p/>
    <w:p>
      <w:pPr>
        <w:pStyle w:val="Heading1"/>
      </w:pPr>
      <w:r>
        <w:t>10. Setting Storage</w:t>
      </w:r>
    </w:p>
    <w:p>
      <w:r>
        <w:t>Operating mode, FREQ channel/frequency/BIT, POWER channel/LOW/HIGH/DEF and RS-485 settings saved by SET are stored in internal FLASH and retained after power-off.</w:t>
      </w:r>
    </w:p>
    <w:p>
      <w:pPr>
        <w:pStyle w:val="Heading1"/>
      </w:pPr>
      <w:r>
        <w:t>11.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Symptom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Possible Cause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Action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No output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STOP/alarm/SENSOR open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Check LCD, alarm and SENSOR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Err7 at power ON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SENSOR OPEN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Power OFF and check pin 13-25 SHORT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REMOTE does not work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Pin 9-22 contact or mode setting error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Check REMOTE wiring and mode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No RS-485 response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A/B, address, baudrate or parity mismatch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Check EXT:RS485 setting</w:t>
            </w:r>
          </w:p>
        </w:tc>
      </w:tr>
    </w:tbl>
    <w:p/>
    <w:p>
      <w:pPr>
        <w:pStyle w:val="Heading1"/>
      </w:pPr>
      <w:r>
        <w:t>12. Maintenance</w:t>
      </w:r>
    </w:p>
    <w:p>
      <w:pPr>
        <w:pStyle w:val="ListBullet"/>
      </w:pPr>
      <w:r>
        <w:t>Daily: check cables/connectors, LCD/LEDs and alarm history</w:t>
      </w:r>
    </w:p>
    <w:p>
      <w:pPr>
        <w:pStyle w:val="ListBullet"/>
      </w:pPr>
      <w:r>
        <w:t>Weekly: check output repeatability, REMOTE contact and RS-485 response</w:t>
      </w:r>
    </w:p>
    <w:p>
      <w:pPr>
        <w:pStyle w:val="ListBullet"/>
      </w:pPr>
      <w:r>
        <w:t>Monthly: check transducer/cable insulation, alarm thresholds and setting backup</w:t>
      </w:r>
    </w:p>
    <w:p>
      <w:pPr>
        <w:pStyle w:val="Heading1"/>
      </w:pPr>
      <w:r>
        <w:t>13. A/S</w:t>
      </w:r>
    </w:p>
    <w:p>
      <w:r>
        <w:t>When requesting service, provide model name, serial number, alarm code, operating condition, installation photos and reproduction steps.</w:t>
      </w:r>
    </w:p>
    <w:p>
      <w:pPr>
        <w:pStyle w:val="Heading1"/>
      </w:pPr>
      <w:r>
        <w:t>14. Revision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Version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Date</w:t>
            </w:r>
          </w:p>
        </w:tc>
        <w:tc>
          <w:tcPr>
            <w:tcW w:type="dxa" w:w="3504"/>
          </w:tcPr>
          <w:p>
            <w:pPr>
              <w:jc w:val="center"/>
            </w:pPr>
            <w:r>
              <w:rPr>
                <w:rFonts w:ascii="맑은 고딕" w:hAnsi="맑은 고딕"/>
                <w:b/>
                <w:sz w:val="17"/>
              </w:rPr>
              <w:t>Description</w:t>
            </w:r>
          </w:p>
        </w:tc>
      </w:tr>
      <w:tr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v4.0-EN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2026-05-19</w:t>
            </w:r>
          </w:p>
        </w:tc>
        <w:tc>
          <w:tcPr>
            <w:tcW w:type="dxa" w:w="3504"/>
          </w:tcPr>
          <w:p>
            <w:r>
              <w:rPr>
                <w:rFonts w:ascii="맑은 고딕" w:hAnsi="맑은 고딕"/>
                <w:sz w:val="17"/>
              </w:rPr>
              <w:t>Full LCD panel user manual with 25-pin D-SUB, actual panel image, detailed menu settings, REMOTE/EXT operation and bilingual output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