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49C" w:rsidRDefault="009705EA">
      <w:pPr>
        <w:rPr>
          <w:rFonts w:ascii="微軟正黑體" w:eastAsia="微軟正黑體" w:hAnsi="微軟正黑體"/>
        </w:rPr>
      </w:pPr>
      <w:r w:rsidRPr="009705EA">
        <w:rPr>
          <w:rFonts w:ascii="微軟正黑體" w:eastAsia="微軟正黑體" w:hAnsi="微軟正黑體" w:hint="eastAsia"/>
        </w:rPr>
        <w:t>電腦輔助檢測與診斷作業</w:t>
      </w:r>
    </w:p>
    <w:p w:rsidR="009705EA" w:rsidRDefault="009705EA" w:rsidP="009705EA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9705EA">
        <w:rPr>
          <w:rFonts w:ascii="微軟正黑體" w:eastAsia="微軟正黑體" w:hAnsi="微軟正黑體" w:hint="eastAsia"/>
        </w:rPr>
        <w:t>B10521130 宋沂芸</w:t>
      </w:r>
    </w:p>
    <w:p w:rsidR="009705EA" w:rsidRPr="009705EA" w:rsidRDefault="009705EA" w:rsidP="009705EA">
      <w:pPr>
        <w:pStyle w:val="a7"/>
        <w:rPr>
          <w:rFonts w:ascii="微軟正黑體" w:eastAsia="微軟正黑體" w:hAnsi="微軟正黑體" w:hint="eastAsia"/>
        </w:rPr>
      </w:pPr>
      <w:r w:rsidRPr="009705EA">
        <w:rPr>
          <w:rFonts w:ascii="微軟正黑體" w:eastAsia="微軟正黑體" w:hAnsi="微軟正黑體" w:hint="eastAsia"/>
        </w:rPr>
        <w:t>B10521131 徐梓翔</w:t>
      </w:r>
    </w:p>
    <w:p w:rsidR="009705EA" w:rsidRPr="009705EA" w:rsidRDefault="009705EA" w:rsidP="009705EA">
      <w:pPr>
        <w:pStyle w:val="a7"/>
        <w:rPr>
          <w:rFonts w:ascii="微軟正黑體" w:eastAsia="微軟正黑體" w:hAnsi="微軟正黑體" w:hint="eastAsia"/>
        </w:rPr>
      </w:pPr>
      <w:r w:rsidRPr="009705EA">
        <w:rPr>
          <w:rFonts w:ascii="微軟正黑體" w:eastAsia="微軟正黑體" w:hAnsi="微軟正黑體" w:hint="eastAsia"/>
        </w:rPr>
        <w:t>B10521138 洪宜君</w:t>
      </w:r>
    </w:p>
    <w:p w:rsidR="009705EA" w:rsidRDefault="009705EA" w:rsidP="009705EA">
      <w:pPr>
        <w:pStyle w:val="a7"/>
        <w:ind w:leftChars="0"/>
        <w:rPr>
          <w:rFonts w:ascii="微軟正黑體" w:eastAsia="微軟正黑體" w:hAnsi="微軟正黑體" w:hint="eastAsia"/>
        </w:rPr>
      </w:pPr>
      <w:r w:rsidRPr="009705EA">
        <w:rPr>
          <w:rFonts w:ascii="微軟正黑體" w:eastAsia="微軟正黑體" w:hAnsi="微軟正黑體" w:hint="eastAsia"/>
        </w:rPr>
        <w:t>B10521141 蔡昕頤</w:t>
      </w:r>
    </w:p>
    <w:p w:rsidR="009705EA" w:rsidRDefault="009705EA" w:rsidP="009705EA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灰階影像</w:t>
      </w:r>
    </w:p>
    <w:p w:rsidR="00625C97" w:rsidRDefault="00625C97" w:rsidP="00625C97">
      <w:pPr>
        <w:pStyle w:val="a7"/>
        <w:ind w:leftChars="0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552CB35" wp14:editId="5FCB3959">
            <wp:extent cx="5274310" cy="43072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97" w:rsidRDefault="00625C97" w:rsidP="00625C97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9705EA" w:rsidRDefault="00625C97" w:rsidP="00625C97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625C97">
        <w:rPr>
          <w:rFonts w:ascii="微軟正黑體" w:eastAsia="微軟正黑體" w:hAnsi="微軟正黑體"/>
        </w:rPr>
        <w:lastRenderedPageBreak/>
        <w:t>Watershed</w:t>
      </w:r>
      <w:r w:rsidRPr="00625C97">
        <w:rPr>
          <w:rFonts w:ascii="微軟正黑體" w:eastAsia="微軟正黑體" w:hAnsi="微軟正黑體" w:hint="eastAsia"/>
        </w:rPr>
        <w:t>影像切割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4988"/>
        <w:gridCol w:w="4988"/>
      </w:tblGrid>
      <w:tr w:rsidR="00625C97" w:rsidTr="00625C97">
        <w:tc>
          <w:tcPr>
            <w:tcW w:w="4988" w:type="dxa"/>
            <w:vAlign w:val="center"/>
          </w:tcPr>
          <w:p w:rsidR="00625C97" w:rsidRDefault="00625C97" w:rsidP="00625C97">
            <w:pPr>
              <w:pStyle w:val="a7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drawing>
                <wp:inline distT="0" distB="0" distL="0" distR="0" wp14:anchorId="7403DAB7" wp14:editId="52EA94F1">
                  <wp:extent cx="2880000" cy="2352618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52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vAlign w:val="center"/>
          </w:tcPr>
          <w:p w:rsidR="00625C97" w:rsidRDefault="00625C97" w:rsidP="00625C97">
            <w:pPr>
              <w:pStyle w:val="a7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drawing>
                <wp:inline distT="0" distB="0" distL="0" distR="0" wp14:anchorId="44AC7E92" wp14:editId="28806D8C">
                  <wp:extent cx="2880000" cy="2356080"/>
                  <wp:effectExtent l="0" t="0" r="0" b="635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C97" w:rsidTr="00625C97">
        <w:tc>
          <w:tcPr>
            <w:tcW w:w="4988" w:type="dxa"/>
            <w:vAlign w:val="center"/>
          </w:tcPr>
          <w:p w:rsidR="00625C97" w:rsidRDefault="00625C97" w:rsidP="00625C97">
            <w:pPr>
              <w:pStyle w:val="a7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drawing>
                <wp:inline distT="0" distB="0" distL="0" distR="0" wp14:anchorId="5B9F0056" wp14:editId="63C6D0C5">
                  <wp:extent cx="2880000" cy="2363497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63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vAlign w:val="center"/>
          </w:tcPr>
          <w:p w:rsidR="00625C97" w:rsidRDefault="00625C97" w:rsidP="00625C97">
            <w:pPr>
              <w:pStyle w:val="a7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drawing>
                <wp:inline distT="0" distB="0" distL="0" distR="0" wp14:anchorId="0DD1A22F" wp14:editId="451B0540">
                  <wp:extent cx="2880000" cy="235111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51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5C97" w:rsidTr="00625C97">
        <w:tc>
          <w:tcPr>
            <w:tcW w:w="4988" w:type="dxa"/>
            <w:vAlign w:val="center"/>
          </w:tcPr>
          <w:p w:rsidR="00625C97" w:rsidRDefault="00625C97" w:rsidP="00625C97">
            <w:pPr>
              <w:pStyle w:val="a7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drawing>
                <wp:inline distT="0" distB="0" distL="0" distR="0" wp14:anchorId="6C14D384" wp14:editId="01A3A69B">
                  <wp:extent cx="2880000" cy="2355238"/>
                  <wp:effectExtent l="0" t="0" r="0" b="698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5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8" w:type="dxa"/>
            <w:vAlign w:val="center"/>
          </w:tcPr>
          <w:p w:rsidR="00625C97" w:rsidRDefault="00625C97" w:rsidP="00625C97">
            <w:pPr>
              <w:pStyle w:val="a7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drawing>
                <wp:inline distT="0" distB="0" distL="0" distR="0" wp14:anchorId="78D6765E" wp14:editId="518F2235">
                  <wp:extent cx="2880000" cy="2355238"/>
                  <wp:effectExtent l="0" t="0" r="0" b="698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5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5C97" w:rsidRDefault="00625C97" w:rsidP="00625C97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25C97" w:rsidRDefault="00625C97" w:rsidP="00625C97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625C97">
        <w:rPr>
          <w:rFonts w:ascii="微軟正黑體" w:eastAsia="微軟正黑體" w:hAnsi="微軟正黑體" w:hint="eastAsia"/>
        </w:rPr>
        <w:lastRenderedPageBreak/>
        <w:t>兩類Mask影像強化輸出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4988"/>
        <w:gridCol w:w="4988"/>
      </w:tblGrid>
      <w:tr w:rsidR="00625C97" w:rsidTr="00625C97">
        <w:tc>
          <w:tcPr>
            <w:tcW w:w="5228" w:type="dxa"/>
            <w:vAlign w:val="center"/>
          </w:tcPr>
          <w:p w:rsidR="00625C97" w:rsidRDefault="00625C97" w:rsidP="00625C97">
            <w:pPr>
              <w:pStyle w:val="a7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drawing>
                <wp:inline distT="0" distB="0" distL="0" distR="0" wp14:anchorId="63ABBCCF" wp14:editId="4E772A23">
                  <wp:extent cx="2880000" cy="2367346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6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:rsidR="00625C97" w:rsidRDefault="00625C97" w:rsidP="00625C97">
            <w:pPr>
              <w:pStyle w:val="a7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drawing>
                <wp:inline distT="0" distB="0" distL="0" distR="0" wp14:anchorId="0DCA074E" wp14:editId="1A86E1A0">
                  <wp:extent cx="2880000" cy="2367346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6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5C97" w:rsidRDefault="00625C97" w:rsidP="00625C97">
      <w:pPr>
        <w:pStyle w:val="a7"/>
        <w:ind w:leftChars="0"/>
        <w:rPr>
          <w:rFonts w:ascii="微軟正黑體" w:eastAsia="微軟正黑體" w:hAnsi="微軟正黑體"/>
        </w:rPr>
      </w:pPr>
      <w:r w:rsidRPr="00625C97">
        <w:rPr>
          <w:rFonts w:ascii="微軟正黑體" w:eastAsia="微軟正黑體" w:hAnsi="微軟正黑體" w:hint="eastAsia"/>
        </w:rPr>
        <w:t>Otsu 及 k-means切割前述影像強化之二值化輸出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4988"/>
        <w:gridCol w:w="4988"/>
      </w:tblGrid>
      <w:tr w:rsidR="00B918D5" w:rsidTr="00B918D5">
        <w:tc>
          <w:tcPr>
            <w:tcW w:w="5228" w:type="dxa"/>
            <w:vAlign w:val="center"/>
          </w:tcPr>
          <w:p w:rsidR="00B918D5" w:rsidRDefault="00B918D5" w:rsidP="00B918D5">
            <w:pPr>
              <w:pStyle w:val="a7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drawing>
                <wp:inline distT="0" distB="0" distL="0" distR="0" wp14:anchorId="7D0433EA" wp14:editId="019D8C14">
                  <wp:extent cx="2880000" cy="2352761"/>
                  <wp:effectExtent l="0" t="0" r="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5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:rsidR="00B918D5" w:rsidRDefault="00B918D5" w:rsidP="00B918D5">
            <w:pPr>
              <w:pStyle w:val="a7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drawing>
                <wp:inline distT="0" distB="0" distL="0" distR="0" wp14:anchorId="35427B2D" wp14:editId="7EF7A115">
                  <wp:extent cx="2880000" cy="2355238"/>
                  <wp:effectExtent l="0" t="0" r="0" b="698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5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5C97" w:rsidRDefault="00625C97" w:rsidP="00625C97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625C97">
        <w:rPr>
          <w:rFonts w:ascii="微軟正黑體" w:eastAsia="微軟正黑體" w:hAnsi="微軟正黑體" w:hint="eastAsia"/>
        </w:rPr>
        <w:t>設計驗算法測試上述</w:t>
      </w:r>
      <w:proofErr w:type="gramStart"/>
      <w:r w:rsidRPr="00625C97">
        <w:rPr>
          <w:rFonts w:ascii="微軟正黑體" w:eastAsia="微軟正黑體" w:hAnsi="微軟正黑體" w:hint="eastAsia"/>
        </w:rPr>
        <w:t>三</w:t>
      </w:r>
      <w:proofErr w:type="gramEnd"/>
      <w:r w:rsidRPr="00625C97">
        <w:rPr>
          <w:rFonts w:ascii="微軟正黑體" w:eastAsia="微軟正黑體" w:hAnsi="微軟正黑體" w:hint="eastAsia"/>
        </w:rPr>
        <w:t>演算法</w:t>
      </w:r>
    </w:p>
    <w:p w:rsidR="00625C97" w:rsidRDefault="00625C97" w:rsidP="00625C97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proofErr w:type="spellStart"/>
      <w:r w:rsidRPr="00625C97">
        <w:rPr>
          <w:rFonts w:ascii="微軟正黑體" w:eastAsia="微軟正黑體" w:hAnsi="微軟正黑體" w:hint="eastAsia"/>
        </w:rPr>
        <w:t>Matlab</w:t>
      </w:r>
      <w:proofErr w:type="spellEnd"/>
      <w:r w:rsidRPr="00625C97">
        <w:rPr>
          <w:rFonts w:ascii="微軟正黑體" w:eastAsia="微軟正黑體" w:hAnsi="微軟正黑體" w:hint="eastAsia"/>
        </w:rPr>
        <w:t xml:space="preserve"> 程式碼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A = 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imread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'C:\Users\Tepao_Sung\Desktop\sock.jpg'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imshow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(A);title(</w:t>
      </w:r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'原始影像'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%灰階影像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rgb2gray(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A);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(B);title(</w:t>
      </w:r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'灰階影像'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y,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x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imhist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figure;bar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x,y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);title('灰階影像</w:t>
      </w:r>
      <w:proofErr w:type="gram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直方圖</w:t>
      </w:r>
      <w:proofErr w:type="gram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');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 xml:space="preserve"> 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lastRenderedPageBreak/>
        <w:t>%Watershed-影像切割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m,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n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]=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size(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Bdb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=double(B);</w:t>
      </w: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%圖片轉成double精度類型(0~1)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Bdb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/255);title('灰階影像轉成double');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 xml:space="preserve"> 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hy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fspecial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proofErr w:type="spellStart"/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sobel</w:t>
      </w:r>
      <w:proofErr w:type="spellEnd"/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%利用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sobel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算子</w:t>
      </w:r>
      <w:proofErr w:type="gram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計算梯</w:t>
      </w:r>
      <w:proofErr w:type="gram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度影像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hx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hy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';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Iy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imfilter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Bdb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hy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, </w:t>
      </w:r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'replicate'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Ix = 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imfilter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Bdb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hx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, </w:t>
      </w:r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'replicate'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[Ix, 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Iy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]=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gradient(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Bdb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gradmag</w:t>
      </w:r>
      <w:proofErr w:type="spellEnd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sqrt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(Ix.^2 + Iy.^2);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gradmag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,[]);title('Sobel算子-梯度影像');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 xml:space="preserve"> 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level=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graythresh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(B);</w:t>
      </w: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%Otsu切割影像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plabel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imbinarize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B,level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plabel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);title('影像強化之二值化');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plabel1=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imfill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plabel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,</w:t>
      </w:r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'holes'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(plabel1);title(</w:t>
      </w:r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'影像填滿'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plabel2=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imerode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(plabel1, ones(5));</w:t>
      </w: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%前景骨架化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plabel3=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bwmorph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plabel2,</w:t>
      </w:r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'skel'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,Inf);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(plabel3);title(</w:t>
      </w:r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'骨架化前景'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back=1-plabel1;</w:t>
      </w: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%背景骨架化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back1=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imerode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back,ones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(5));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back2=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bwmorph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back1,</w:t>
      </w:r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'skel'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,Inf);   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(back2),title(</w:t>
      </w:r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'骨架化背景'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(plabel3|back2);title(</w:t>
      </w:r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'前後景標記物作為分水嶺起始點'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gradmag2=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imimposemin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gradmag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, plabel3|back2);</w:t>
      </w: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(gradmag2);title('分水嶺分割');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L2 = 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watershed(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gradmag2);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rgb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label2rgb(L2);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rgb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);title(</w:t>
      </w:r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'轉換標記矩陣到RGB圖像'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lastRenderedPageBreak/>
        <w:t xml:space="preserve">XX=L2==0; 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(XX),title(</w:t>
      </w:r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'影像切割1-分水嶺線'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%兩類Mask-影像強化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M=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fspecial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proofErr w:type="spellStart"/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sobel</w:t>
      </w:r>
      <w:proofErr w:type="spellEnd"/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%Mask1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Gx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filter2(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M,B,</w:t>
      </w:r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'valid</w:t>
      </w:r>
      <w:proofErr w:type="spellEnd"/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Gy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filter2(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M,B,</w:t>
      </w:r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'valid</w:t>
      </w:r>
      <w:proofErr w:type="spellEnd"/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Gx.^2+Gy.^2).^0.5;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(G,[]);title(</w:t>
      </w:r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'Mask1-影像強化1'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N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=[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0 1 2;-1 0 1;-2 -1 0];</w:t>
      </w: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%Mask2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Hx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filter2(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N,B,</w:t>
      </w:r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'valid</w:t>
      </w:r>
      <w:proofErr w:type="spellEnd"/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Hy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filter2(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N,B,</w:t>
      </w:r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'valid</w:t>
      </w:r>
      <w:proofErr w:type="spellEnd"/>
      <w:r>
        <w:rPr>
          <w:rFonts w:ascii="微軟正黑體 Light" w:eastAsia="微軟正黑體 Light" w:cs="微軟正黑體 Light"/>
          <w:color w:val="A020F0"/>
          <w:kern w:val="0"/>
          <w:sz w:val="20"/>
          <w:szCs w:val="20"/>
        </w:rPr>
        <w:t>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Hx.^2+Hy.^2).^0.5;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(H,[]);title(</w:t>
      </w:r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'Mask2-影像強化2'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%K</w:t>
      </w:r>
      <w:proofErr w:type="gramStart"/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=(</w:t>
      </w:r>
      <w:proofErr w:type="gramEnd"/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G.^2+H.^2).^0.5;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%Final=</w:t>
      </w:r>
      <w:proofErr w:type="spellStart"/>
      <w:proofErr w:type="gramStart"/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imbinarize</w:t>
      </w:r>
      <w:proofErr w:type="spellEnd"/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(</w:t>
      </w:r>
      <w:proofErr w:type="gramEnd"/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K);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</w:t>
      </w:r>
      <w:proofErr w:type="spellStart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(Final);title('Mask2-影像強化2');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 xml:space="preserve"> 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 w:hint="eastAsia"/>
          <w:color w:val="3C763D"/>
          <w:kern w:val="0"/>
          <w:sz w:val="20"/>
          <w:szCs w:val="20"/>
        </w:rPr>
        <w:t>%應用 Otsu 及 k-means,切割前述影像強化之二值化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C1=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graythresh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B);</w:t>
      </w: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%Otsu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BW1=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imbinarize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B,C1);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(BW1);title(</w:t>
      </w:r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'影像切割2-Otsu之二值化'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 xml:space="preserve"> 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J=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double(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B);</w:t>
      </w:r>
      <w:r>
        <w:rPr>
          <w:rFonts w:ascii="微軟正黑體 Light" w:eastAsia="微軟正黑體 Light" w:cs="微軟正黑體 Light"/>
          <w:color w:val="3C763D"/>
          <w:kern w:val="0"/>
          <w:sz w:val="20"/>
          <w:szCs w:val="20"/>
        </w:rPr>
        <w:t>%k-means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m,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n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]=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size(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B);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X=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reshape(</w:t>
      </w:r>
      <w:proofErr w:type="spellStart"/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J,m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*n,1);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cidx,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ctrs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]=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kmeans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(X</w:t>
      </w:r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,2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proofErr w:type="gram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rergb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=</w:t>
      </w:r>
      <w:proofErr w:type="gram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reshape(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cidx,m,n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autoSpaceDE w:val="0"/>
        <w:autoSpaceDN w:val="0"/>
        <w:adjustRightInd w:val="0"/>
        <w:rPr>
          <w:rFonts w:ascii="微軟正黑體 Light" w:eastAsia="微軟正黑體 Light"/>
          <w:kern w:val="0"/>
          <w:szCs w:val="24"/>
        </w:rPr>
      </w:pP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figure;imshow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(</w:t>
      </w:r>
      <w:proofErr w:type="spellStart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rergb</w:t>
      </w:r>
      <w:proofErr w:type="spellEnd"/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,[]);title(</w:t>
      </w:r>
      <w:r>
        <w:rPr>
          <w:rFonts w:ascii="微軟正黑體 Light" w:eastAsia="微軟正黑體 Light" w:cs="微軟正黑體 Light" w:hint="eastAsia"/>
          <w:color w:val="A020F0"/>
          <w:kern w:val="0"/>
          <w:sz w:val="20"/>
          <w:szCs w:val="20"/>
        </w:rPr>
        <w:t>'影像切割3-k-means之二值化'</w:t>
      </w:r>
      <w:r>
        <w:rPr>
          <w:rFonts w:ascii="微軟正黑體 Light" w:eastAsia="微軟正黑體 Light" w:cs="微軟正黑體 Light"/>
          <w:color w:val="000000"/>
          <w:kern w:val="0"/>
          <w:sz w:val="20"/>
          <w:szCs w:val="20"/>
        </w:rPr>
        <w:t>);</w:t>
      </w:r>
    </w:p>
    <w:p w:rsidR="00B918D5" w:rsidRDefault="00B918D5" w:rsidP="00B918D5">
      <w:pPr>
        <w:pStyle w:val="a7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25C97" w:rsidRDefault="00625C97" w:rsidP="00625C97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625C97">
        <w:rPr>
          <w:rFonts w:ascii="微軟正黑體" w:eastAsia="微軟正黑體" w:hAnsi="微軟正黑體" w:hint="eastAsia"/>
        </w:rPr>
        <w:lastRenderedPageBreak/>
        <w:t>輸入及輸出影像</w:t>
      </w:r>
      <w:r>
        <w:rPr>
          <w:rFonts w:ascii="微軟正黑體" w:eastAsia="微軟正黑體" w:hAnsi="微軟正黑體" w:hint="eastAsia"/>
        </w:rPr>
        <w:t>，</w:t>
      </w:r>
      <w:r w:rsidRPr="00625C97">
        <w:rPr>
          <w:rFonts w:ascii="微軟正黑體" w:eastAsia="微軟正黑體" w:hAnsi="微軟正黑體" w:hint="eastAsia"/>
        </w:rPr>
        <w:t>及步驟</w:t>
      </w:r>
      <w:r>
        <w:rPr>
          <w:rFonts w:ascii="微軟正黑體" w:eastAsia="微軟正黑體" w:hAnsi="微軟正黑體" w:hint="eastAsia"/>
        </w:rPr>
        <w:t>e</w:t>
      </w:r>
      <w:r w:rsidRPr="00625C97">
        <w:rPr>
          <w:rFonts w:ascii="微軟正黑體" w:eastAsia="微軟正黑體" w:hAnsi="微軟正黑體" w:hint="eastAsia"/>
        </w:rPr>
        <w:t>之結果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5186"/>
        <w:gridCol w:w="4790"/>
      </w:tblGrid>
      <w:tr w:rsidR="00B918D5" w:rsidTr="00B918D5">
        <w:tc>
          <w:tcPr>
            <w:tcW w:w="5186" w:type="dxa"/>
            <w:vAlign w:val="center"/>
          </w:tcPr>
          <w:p w:rsidR="00B918D5" w:rsidRPr="00B918D5" w:rsidRDefault="00B918D5" w:rsidP="00B918D5">
            <w:pPr>
              <w:pStyle w:val="a7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drawing>
                <wp:inline distT="0" distB="0" distL="0" distR="0" wp14:anchorId="09656ED4" wp14:editId="1359825A">
                  <wp:extent cx="2880000" cy="2355238"/>
                  <wp:effectExtent l="0" t="0" r="0" b="698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5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  <w:vAlign w:val="center"/>
          </w:tcPr>
          <w:p w:rsidR="00B918D5" w:rsidRDefault="00B918D5" w:rsidP="00B918D5">
            <w:pPr>
              <w:pStyle w:val="a7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drawing>
                <wp:inline distT="0" distB="0" distL="0" distR="0" wp14:anchorId="40C84066" wp14:editId="5D5B5BA0">
                  <wp:extent cx="2880000" cy="2352761"/>
                  <wp:effectExtent l="0" t="0" r="0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5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8D5" w:rsidTr="00B918D5">
        <w:tc>
          <w:tcPr>
            <w:tcW w:w="5186" w:type="dxa"/>
            <w:vAlign w:val="center"/>
          </w:tcPr>
          <w:p w:rsidR="00B918D5" w:rsidRDefault="00B918D5" w:rsidP="00B918D5">
            <w:pPr>
              <w:pStyle w:val="a7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  <w:r>
              <w:rPr>
                <w:noProof/>
              </w:rPr>
              <w:drawing>
                <wp:inline distT="0" distB="0" distL="0" distR="0" wp14:anchorId="2BA92E83" wp14:editId="146A29A4">
                  <wp:extent cx="2880000" cy="2355238"/>
                  <wp:effectExtent l="0" t="0" r="0" b="698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5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0" w:type="dxa"/>
            <w:vAlign w:val="center"/>
          </w:tcPr>
          <w:p w:rsidR="00B918D5" w:rsidRDefault="00B918D5" w:rsidP="00B918D5">
            <w:pPr>
              <w:pStyle w:val="a7"/>
              <w:ind w:leftChars="0" w:left="0"/>
              <w:jc w:val="center"/>
              <w:rPr>
                <w:rFonts w:ascii="微軟正黑體" w:eastAsia="微軟正黑體" w:hAnsi="微軟正黑體" w:hint="eastAsia"/>
              </w:rPr>
            </w:pPr>
          </w:p>
        </w:tc>
        <w:bookmarkStart w:id="0" w:name="_GoBack"/>
        <w:bookmarkEnd w:id="0"/>
      </w:tr>
    </w:tbl>
    <w:p w:rsidR="00B918D5" w:rsidRPr="009705EA" w:rsidRDefault="00B918D5" w:rsidP="00B918D5">
      <w:pPr>
        <w:pStyle w:val="a7"/>
        <w:ind w:leftChars="0"/>
        <w:rPr>
          <w:rFonts w:ascii="微軟正黑體" w:eastAsia="微軟正黑體" w:hAnsi="微軟正黑體" w:hint="eastAsia"/>
        </w:rPr>
      </w:pPr>
    </w:p>
    <w:sectPr w:rsidR="00B918D5" w:rsidRPr="009705EA" w:rsidSect="00625C97">
      <w:headerReference w:type="default" r:id="rId1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E29" w:rsidRDefault="00CB7E29" w:rsidP="009705EA">
      <w:r>
        <w:separator/>
      </w:r>
    </w:p>
  </w:endnote>
  <w:endnote w:type="continuationSeparator" w:id="0">
    <w:p w:rsidR="00CB7E29" w:rsidRDefault="00CB7E29" w:rsidP="00970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E29" w:rsidRDefault="00CB7E29" w:rsidP="009705EA">
      <w:r>
        <w:separator/>
      </w:r>
    </w:p>
  </w:footnote>
  <w:footnote w:type="continuationSeparator" w:id="0">
    <w:p w:rsidR="00CB7E29" w:rsidRDefault="00CB7E29" w:rsidP="00970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5EA" w:rsidRPr="009705EA" w:rsidRDefault="009705EA" w:rsidP="009705EA">
    <w:pPr>
      <w:pStyle w:val="a3"/>
      <w:jc w:val="right"/>
      <w:rPr>
        <w:rFonts w:ascii="Times New Roman" w:hAnsi="Times New Roman"/>
        <w:sz w:val="28"/>
      </w:rPr>
    </w:pPr>
    <w:r>
      <w:rPr>
        <w:rFonts w:ascii="Times New Roman" w:hAnsi="Times New Roman" w:hint="eastAsia"/>
        <w:sz w:val="28"/>
      </w:rPr>
      <w:t>2019/11/20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BE0CFC"/>
    <w:multiLevelType w:val="hybridMultilevel"/>
    <w:tmpl w:val="AE52F22C"/>
    <w:lvl w:ilvl="0" w:tplc="99A0F79C">
      <w:start w:val="1"/>
      <w:numFmt w:val="lowerLetter"/>
      <w:lvlText w:val="%1."/>
      <w:lvlJc w:val="left"/>
      <w:pPr>
        <w:ind w:left="480" w:hanging="480"/>
      </w:pPr>
      <w:rPr>
        <w:rFonts w:ascii="微軟正黑體" w:hAnsi="微軟正黑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5EA"/>
    <w:rsid w:val="00085239"/>
    <w:rsid w:val="000B16F9"/>
    <w:rsid w:val="00120FDC"/>
    <w:rsid w:val="00132FE2"/>
    <w:rsid w:val="00136C8A"/>
    <w:rsid w:val="001624C2"/>
    <w:rsid w:val="00316330"/>
    <w:rsid w:val="003E5762"/>
    <w:rsid w:val="003E5D8A"/>
    <w:rsid w:val="004C149C"/>
    <w:rsid w:val="00625C97"/>
    <w:rsid w:val="00654085"/>
    <w:rsid w:val="007027D9"/>
    <w:rsid w:val="00742E64"/>
    <w:rsid w:val="009419B8"/>
    <w:rsid w:val="009705EA"/>
    <w:rsid w:val="009E5161"/>
    <w:rsid w:val="00A22AFB"/>
    <w:rsid w:val="00B918D5"/>
    <w:rsid w:val="00CB7E29"/>
    <w:rsid w:val="00D0015D"/>
    <w:rsid w:val="00D47F23"/>
    <w:rsid w:val="00DF2250"/>
    <w:rsid w:val="00E150BF"/>
    <w:rsid w:val="00FC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209B6-AC7C-4D52-A97C-B4AFF976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0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05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05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05EA"/>
    <w:rPr>
      <w:sz w:val="20"/>
      <w:szCs w:val="20"/>
    </w:rPr>
  </w:style>
  <w:style w:type="paragraph" w:styleId="a7">
    <w:name w:val="List Paragraph"/>
    <w:basedOn w:val="a"/>
    <w:uiPriority w:val="34"/>
    <w:qFormat/>
    <w:rsid w:val="009705EA"/>
    <w:pPr>
      <w:ind w:leftChars="200" w:left="480"/>
    </w:pPr>
  </w:style>
  <w:style w:type="table" w:styleId="a8">
    <w:name w:val="Table Grid"/>
    <w:basedOn w:val="a1"/>
    <w:uiPriority w:val="39"/>
    <w:rsid w:val="00625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6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Tepao_Sung</dc:creator>
  <cp:keywords/>
  <dc:description/>
  <cp:lastModifiedBy>Tepao_Sung</cp:lastModifiedBy>
  <cp:revision>1</cp:revision>
  <dcterms:created xsi:type="dcterms:W3CDTF">2019-11-19T08:18:00Z</dcterms:created>
  <dcterms:modified xsi:type="dcterms:W3CDTF">2019-11-19T20:18:00Z</dcterms:modified>
</cp:coreProperties>
</file>