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FFCF" w14:textId="77777777" w:rsidR="00CF44A0" w:rsidRDefault="00CF44A0">
      <w:pPr>
        <w:spacing w:before="600"/>
      </w:pPr>
    </w:p>
    <w:p w14:paraId="4ECD820A" w14:textId="77777777" w:rsidR="00CF44A0" w:rsidRDefault="00000000">
      <w:pPr>
        <w:jc w:val="center"/>
      </w:pPr>
      <w:r>
        <w:rPr>
          <w:color w:val="595959"/>
          <w:sz w:val="24"/>
          <w:szCs w:val="24"/>
        </w:rPr>
        <w:t>PF 101 — Object-Oriented Programming</w:t>
      </w:r>
    </w:p>
    <w:p w14:paraId="3D028B4E" w14:textId="77777777" w:rsidR="00CF44A0" w:rsidRDefault="00000000">
      <w:pPr>
        <w:spacing w:before="80"/>
        <w:jc w:val="center"/>
      </w:pPr>
      <w:r>
        <w:rPr>
          <w:color w:val="595959"/>
          <w:sz w:val="24"/>
          <w:szCs w:val="24"/>
        </w:rPr>
        <w:t>Performance Task</w:t>
      </w:r>
    </w:p>
    <w:p w14:paraId="25A708BA" w14:textId="77777777" w:rsidR="00CF44A0" w:rsidRDefault="00000000">
      <w:pPr>
        <w:spacing w:before="900"/>
        <w:jc w:val="center"/>
      </w:pPr>
      <w:r>
        <w:rPr>
          <w:b/>
          <w:bCs/>
          <w:color w:val="1F3864"/>
          <w:sz w:val="52"/>
          <w:szCs w:val="52"/>
        </w:rPr>
        <w:t>SYSTEM PROPOSAL DOCUMENT</w:t>
      </w:r>
    </w:p>
    <w:p w14:paraId="5BAD7EDC" w14:textId="27E28BD9" w:rsidR="00CF44A0" w:rsidRPr="00CE7AAB" w:rsidRDefault="00CE7AAB">
      <w:pPr>
        <w:spacing w:before="700"/>
        <w:jc w:val="center"/>
        <w:rPr>
          <w:sz w:val="52"/>
          <w:szCs w:val="52"/>
        </w:rPr>
      </w:pPr>
      <w:r w:rsidRPr="00CE7AAB">
        <w:rPr>
          <w:sz w:val="52"/>
          <w:szCs w:val="52"/>
        </w:rPr>
        <w:t>Bantay Barangay: Incident and Complaint Reporting System</w:t>
      </w:r>
    </w:p>
    <w:p w14:paraId="76E274AC" w14:textId="26810DEA" w:rsidR="00E66477" w:rsidRDefault="00E66477" w:rsidP="00E66477">
      <w:pPr>
        <w:rPr>
          <w:b/>
          <w:bCs/>
          <w:color w:val="222222"/>
        </w:rPr>
      </w:pPr>
    </w:p>
    <w:p w14:paraId="32EC492F" w14:textId="77777777" w:rsidR="00E66477" w:rsidRDefault="00E66477" w:rsidP="00E66477">
      <w:pPr>
        <w:jc w:val="center"/>
        <w:rPr>
          <w:b/>
          <w:bCs/>
          <w:color w:val="222222"/>
        </w:rPr>
      </w:pPr>
    </w:p>
    <w:p w14:paraId="47BD9DEC" w14:textId="77777777" w:rsidR="00E66477" w:rsidRDefault="00E66477" w:rsidP="00E66477">
      <w:pPr>
        <w:jc w:val="center"/>
        <w:rPr>
          <w:b/>
          <w:bCs/>
          <w:color w:val="222222"/>
        </w:rPr>
      </w:pPr>
    </w:p>
    <w:p w14:paraId="66FC89A9" w14:textId="55F0D1EB" w:rsidR="00E66477" w:rsidRDefault="00E66477" w:rsidP="00E66477">
      <w:pPr>
        <w:jc w:val="center"/>
        <w:rPr>
          <w:b/>
          <w:bCs/>
          <w:color w:val="222222"/>
          <w:sz w:val="36"/>
          <w:szCs w:val="36"/>
        </w:rPr>
      </w:pPr>
      <w:r>
        <w:rPr>
          <w:b/>
          <w:bCs/>
          <w:color w:val="222222"/>
        </w:rPr>
        <w:t xml:space="preserve">Group No.:   </w:t>
      </w:r>
      <w:r w:rsidRPr="00E66477">
        <w:rPr>
          <w:b/>
          <w:bCs/>
          <w:color w:val="222222"/>
          <w:sz w:val="36"/>
          <w:szCs w:val="36"/>
        </w:rPr>
        <w:t>4</w:t>
      </w:r>
    </w:p>
    <w:p w14:paraId="5194ADBD" w14:textId="77777777" w:rsidR="00E66477" w:rsidRPr="00E66477" w:rsidRDefault="00E66477" w:rsidP="00E66477">
      <w:pPr>
        <w:jc w:val="center"/>
        <w:rPr>
          <w:b/>
          <w:bCs/>
          <w:color w:val="222222"/>
        </w:rPr>
      </w:pPr>
    </w:p>
    <w:p w14:paraId="0C327717" w14:textId="77777777" w:rsidR="00E66477" w:rsidRDefault="00000000">
      <w:pPr>
        <w:spacing w:before="100"/>
        <w:jc w:val="center"/>
        <w:rPr>
          <w:b/>
          <w:bCs/>
          <w:color w:val="222222"/>
        </w:rPr>
      </w:pPr>
      <w:r>
        <w:rPr>
          <w:b/>
          <w:bCs/>
          <w:color w:val="222222"/>
        </w:rPr>
        <w:t xml:space="preserve">Section: </w:t>
      </w:r>
    </w:p>
    <w:p w14:paraId="5EBEDB38" w14:textId="0A878629" w:rsidR="00CF44A0" w:rsidRPr="00E66477" w:rsidRDefault="00CE7AAB">
      <w:pPr>
        <w:spacing w:before="100"/>
        <w:jc w:val="center"/>
        <w:rPr>
          <w:b/>
          <w:bCs/>
          <w:color w:val="222222"/>
          <w:sz w:val="32"/>
          <w:szCs w:val="32"/>
        </w:rPr>
      </w:pPr>
      <w:r w:rsidRPr="00E66477">
        <w:rPr>
          <w:b/>
          <w:bCs/>
          <w:color w:val="222222"/>
          <w:sz w:val="32"/>
          <w:szCs w:val="32"/>
        </w:rPr>
        <w:t xml:space="preserve">PF101A </w:t>
      </w:r>
      <w:r w:rsidR="00E66477" w:rsidRPr="00E66477">
        <w:rPr>
          <w:b/>
          <w:bCs/>
          <w:color w:val="222222"/>
          <w:sz w:val="32"/>
          <w:szCs w:val="32"/>
        </w:rPr>
        <w:t>–</w:t>
      </w:r>
      <w:r w:rsidRPr="00E66477">
        <w:rPr>
          <w:b/>
          <w:bCs/>
          <w:color w:val="222222"/>
          <w:sz w:val="32"/>
          <w:szCs w:val="32"/>
        </w:rPr>
        <w:t xml:space="preserve"> A</w:t>
      </w:r>
    </w:p>
    <w:p w14:paraId="248E5D90" w14:textId="77777777" w:rsidR="00E66477" w:rsidRDefault="00E66477">
      <w:pPr>
        <w:spacing w:before="100"/>
        <w:jc w:val="center"/>
      </w:pPr>
    </w:p>
    <w:p w14:paraId="4736C97C" w14:textId="77777777" w:rsidR="00E66477" w:rsidRDefault="00000000" w:rsidP="00E66477">
      <w:pPr>
        <w:spacing w:before="100"/>
        <w:jc w:val="center"/>
        <w:rPr>
          <w:b/>
          <w:bCs/>
          <w:color w:val="222222"/>
        </w:rPr>
      </w:pPr>
      <w:r>
        <w:rPr>
          <w:b/>
          <w:bCs/>
          <w:color w:val="222222"/>
        </w:rPr>
        <w:t>Date Submitted:</w:t>
      </w:r>
      <w:r w:rsidR="00E66477">
        <w:rPr>
          <w:b/>
          <w:bCs/>
          <w:color w:val="222222"/>
        </w:rPr>
        <w:t xml:space="preserve"> </w:t>
      </w:r>
    </w:p>
    <w:p w14:paraId="1221E554" w14:textId="06CA3086" w:rsidR="00E66477" w:rsidRPr="00E66477" w:rsidRDefault="00780363" w:rsidP="00E66477">
      <w:pPr>
        <w:spacing w:before="100"/>
        <w:jc w:val="center"/>
        <w:rPr>
          <w:b/>
          <w:bCs/>
          <w:color w:val="222222"/>
          <w:sz w:val="32"/>
          <w:szCs w:val="32"/>
        </w:rPr>
      </w:pPr>
      <w:r>
        <w:rPr>
          <w:b/>
          <w:bCs/>
          <w:color w:val="222222"/>
          <w:sz w:val="32"/>
          <w:szCs w:val="32"/>
        </w:rPr>
        <w:t>September 30, 2026</w:t>
      </w:r>
    </w:p>
    <w:p w14:paraId="71EC6D6E" w14:textId="77777777" w:rsidR="00E66477" w:rsidRPr="00E66477" w:rsidRDefault="00E66477" w:rsidP="00E66477">
      <w:pPr>
        <w:spacing w:before="100"/>
        <w:jc w:val="center"/>
        <w:rPr>
          <w:i/>
          <w:iCs/>
          <w:color w:val="808080"/>
        </w:rPr>
      </w:pPr>
    </w:p>
    <w:p w14:paraId="32458309" w14:textId="77777777" w:rsidR="00E66477" w:rsidRDefault="00000000">
      <w:pPr>
        <w:spacing w:before="100"/>
        <w:jc w:val="center"/>
        <w:rPr>
          <w:b/>
          <w:bCs/>
          <w:color w:val="222222"/>
        </w:rPr>
      </w:pPr>
      <w:r>
        <w:rPr>
          <w:b/>
          <w:bCs/>
          <w:color w:val="222222"/>
        </w:rPr>
        <w:t xml:space="preserve">Instructor: </w:t>
      </w:r>
    </w:p>
    <w:p w14:paraId="4E7BFCB6" w14:textId="70957F67" w:rsidR="00CF44A0" w:rsidRPr="00E66477" w:rsidRDefault="00CE7AAB">
      <w:pPr>
        <w:spacing w:before="100"/>
        <w:jc w:val="center"/>
        <w:rPr>
          <w:sz w:val="32"/>
          <w:szCs w:val="32"/>
        </w:rPr>
      </w:pPr>
      <w:r w:rsidRPr="00E66477">
        <w:rPr>
          <w:b/>
          <w:bCs/>
          <w:color w:val="222222"/>
          <w:sz w:val="32"/>
          <w:szCs w:val="32"/>
        </w:rPr>
        <w:t>Harvey Sean Ocmen</w:t>
      </w:r>
    </w:p>
    <w:p w14:paraId="40ED745A" w14:textId="77777777" w:rsidR="00E66477" w:rsidRDefault="00000000">
      <w:pPr>
        <w:spacing w:before="900"/>
        <w:jc w:val="center"/>
        <w:rPr>
          <w:b/>
          <w:bCs/>
          <w:color w:val="222222"/>
        </w:rPr>
      </w:pPr>
      <w:r>
        <w:rPr>
          <w:b/>
          <w:bCs/>
          <w:color w:val="222222"/>
        </w:rPr>
        <w:t xml:space="preserve">SDG Focus: </w:t>
      </w:r>
    </w:p>
    <w:p w14:paraId="059AC390" w14:textId="51FBB8CD" w:rsidR="00CF44A0" w:rsidRPr="00E66477" w:rsidRDefault="00E66477">
      <w:pPr>
        <w:spacing w:before="900"/>
        <w:jc w:val="center"/>
        <w:rPr>
          <w:sz w:val="44"/>
          <w:szCs w:val="44"/>
        </w:rPr>
      </w:pPr>
      <w:r w:rsidRPr="00E66477">
        <w:rPr>
          <w:sz w:val="44"/>
          <w:szCs w:val="44"/>
        </w:rPr>
        <w:t>SDG 16: Peace, Justice and Strong Institutions</w:t>
      </w:r>
    </w:p>
    <w:p w14:paraId="1D4D1EF1" w14:textId="77777777" w:rsidR="00CF44A0" w:rsidRDefault="00000000">
      <w:r>
        <w:br w:type="page"/>
      </w:r>
    </w:p>
    <w:p w14:paraId="32A8BCCC" w14:textId="77777777" w:rsidR="00CF44A0" w:rsidRDefault="00000000">
      <w:pPr>
        <w:pStyle w:val="Heading1"/>
        <w:pBdr>
          <w:bottom w:val="single" w:sz="6" w:space="4" w:color="2E5395"/>
        </w:pBdr>
        <w:spacing w:before="320" w:after="160"/>
      </w:pPr>
      <w:r>
        <w:rPr>
          <w:b/>
          <w:bCs/>
          <w:color w:val="1F3864"/>
          <w:sz w:val="30"/>
          <w:szCs w:val="30"/>
        </w:rPr>
        <w:lastRenderedPageBreak/>
        <w:t>1. Group Members</w:t>
      </w:r>
    </w:p>
    <w:p w14:paraId="4F2F6659" w14:textId="77777777" w:rsidR="00CF44A0" w:rsidRDefault="00CF44A0">
      <w:pPr>
        <w:spacing w:after="160"/>
      </w:pPr>
    </w:p>
    <w:tbl>
      <w:tblPr>
        <w:tblW w:w="935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2200"/>
        <w:gridCol w:w="2350"/>
        <w:gridCol w:w="2200"/>
      </w:tblGrid>
      <w:tr w:rsidR="00CF44A0" w14:paraId="72F3E642" w14:textId="77777777">
        <w:trPr>
          <w:tblHeader/>
        </w:trPr>
        <w:tc>
          <w:tcPr>
            <w:tcW w:w="2600" w:type="dxa"/>
            <w:shd w:val="clear" w:color="auto" w:fill="1F3864"/>
            <w:tcMar>
              <w:top w:w="100" w:type="dxa"/>
              <w:left w:w="120" w:type="dxa"/>
              <w:bottom w:w="100" w:type="dxa"/>
              <w:right w:w="120" w:type="dxa"/>
            </w:tcMar>
            <w:vAlign w:val="center"/>
          </w:tcPr>
          <w:p w14:paraId="687653D3" w14:textId="77777777" w:rsidR="00CF44A0" w:rsidRDefault="00000000">
            <w:r>
              <w:rPr>
                <w:b/>
                <w:bCs/>
                <w:color w:val="FFFFFF"/>
                <w:sz w:val="20"/>
                <w:szCs w:val="20"/>
              </w:rPr>
              <w:t>Full Name</w:t>
            </w:r>
          </w:p>
        </w:tc>
        <w:tc>
          <w:tcPr>
            <w:tcW w:w="2200" w:type="dxa"/>
            <w:shd w:val="clear" w:color="auto" w:fill="1F3864"/>
            <w:tcMar>
              <w:top w:w="100" w:type="dxa"/>
              <w:left w:w="120" w:type="dxa"/>
              <w:bottom w:w="100" w:type="dxa"/>
              <w:right w:w="120" w:type="dxa"/>
            </w:tcMar>
            <w:vAlign w:val="center"/>
          </w:tcPr>
          <w:p w14:paraId="1E7AAA49" w14:textId="77777777" w:rsidR="00CF44A0" w:rsidRDefault="00000000">
            <w:r>
              <w:rPr>
                <w:b/>
                <w:bCs/>
                <w:color w:val="FFFFFF"/>
                <w:sz w:val="20"/>
                <w:szCs w:val="20"/>
              </w:rPr>
              <w:t>Role</w:t>
            </w:r>
          </w:p>
        </w:tc>
        <w:tc>
          <w:tcPr>
            <w:tcW w:w="2350" w:type="dxa"/>
            <w:shd w:val="clear" w:color="auto" w:fill="1F3864"/>
            <w:tcMar>
              <w:top w:w="100" w:type="dxa"/>
              <w:left w:w="120" w:type="dxa"/>
              <w:bottom w:w="100" w:type="dxa"/>
              <w:right w:w="120" w:type="dxa"/>
            </w:tcMar>
            <w:vAlign w:val="center"/>
          </w:tcPr>
          <w:p w14:paraId="62E363D2" w14:textId="77777777" w:rsidR="00CF44A0" w:rsidRDefault="00000000">
            <w:r>
              <w:rPr>
                <w:b/>
                <w:bCs/>
                <w:color w:val="FFFFFF"/>
                <w:sz w:val="20"/>
                <w:szCs w:val="20"/>
              </w:rPr>
              <w:t>Section / Block</w:t>
            </w:r>
          </w:p>
        </w:tc>
        <w:tc>
          <w:tcPr>
            <w:tcW w:w="2200" w:type="dxa"/>
            <w:shd w:val="clear" w:color="auto" w:fill="1F3864"/>
            <w:tcMar>
              <w:top w:w="100" w:type="dxa"/>
              <w:left w:w="120" w:type="dxa"/>
              <w:bottom w:w="100" w:type="dxa"/>
              <w:right w:w="120" w:type="dxa"/>
            </w:tcMar>
            <w:vAlign w:val="center"/>
          </w:tcPr>
          <w:p w14:paraId="48795D0F" w14:textId="77777777" w:rsidR="00CF44A0" w:rsidRDefault="00000000">
            <w:r>
              <w:rPr>
                <w:b/>
                <w:bCs/>
                <w:color w:val="FFFFFF"/>
                <w:sz w:val="20"/>
                <w:szCs w:val="20"/>
              </w:rPr>
              <w:t>Task Assignment</w:t>
            </w:r>
          </w:p>
        </w:tc>
      </w:tr>
      <w:tr w:rsidR="00CF44A0" w14:paraId="7C16F5C1" w14:textId="77777777">
        <w:tc>
          <w:tcPr>
            <w:tcW w:w="2600" w:type="dxa"/>
            <w:tcMar>
              <w:top w:w="100" w:type="dxa"/>
              <w:left w:w="120" w:type="dxa"/>
              <w:bottom w:w="100" w:type="dxa"/>
              <w:right w:w="120" w:type="dxa"/>
            </w:tcMar>
            <w:vAlign w:val="center"/>
          </w:tcPr>
          <w:p w14:paraId="11D55BB4" w14:textId="4E551580" w:rsidR="00CF44A0" w:rsidRDefault="00E66477">
            <w:r>
              <w:t>Jenny Monica Lood</w:t>
            </w:r>
          </w:p>
        </w:tc>
        <w:tc>
          <w:tcPr>
            <w:tcW w:w="2200" w:type="dxa"/>
            <w:tcMar>
              <w:top w:w="100" w:type="dxa"/>
              <w:left w:w="120" w:type="dxa"/>
              <w:bottom w:w="100" w:type="dxa"/>
              <w:right w:w="120" w:type="dxa"/>
            </w:tcMar>
            <w:vAlign w:val="center"/>
          </w:tcPr>
          <w:p w14:paraId="412BC741" w14:textId="77777777" w:rsidR="00CF44A0" w:rsidRDefault="00000000">
            <w:r>
              <w:t>Leader</w:t>
            </w:r>
          </w:p>
        </w:tc>
        <w:tc>
          <w:tcPr>
            <w:tcW w:w="2350" w:type="dxa"/>
            <w:tcMar>
              <w:top w:w="100" w:type="dxa"/>
              <w:left w:w="120" w:type="dxa"/>
              <w:bottom w:w="100" w:type="dxa"/>
              <w:right w:w="120" w:type="dxa"/>
            </w:tcMar>
            <w:vAlign w:val="center"/>
          </w:tcPr>
          <w:p w14:paraId="4787F1AA" w14:textId="3BA25195" w:rsidR="00CF44A0" w:rsidRDefault="00E66477">
            <w:r>
              <w:t>BSIT 3 / Section A</w:t>
            </w:r>
          </w:p>
        </w:tc>
        <w:tc>
          <w:tcPr>
            <w:tcW w:w="2200" w:type="dxa"/>
            <w:tcMar>
              <w:top w:w="100" w:type="dxa"/>
              <w:left w:w="120" w:type="dxa"/>
              <w:bottom w:w="100" w:type="dxa"/>
              <w:right w:w="120" w:type="dxa"/>
            </w:tcMar>
            <w:vAlign w:val="center"/>
          </w:tcPr>
          <w:p w14:paraId="454ED38F" w14:textId="77777777" w:rsidR="00CF44A0" w:rsidRDefault="00000000">
            <w:r>
              <w:rPr>
                <w:i/>
                <w:iCs/>
                <w:color w:val="808080"/>
              </w:rPr>
              <w:t>[Role in Project, e.g., UI, DB, Testing]</w:t>
            </w:r>
          </w:p>
        </w:tc>
      </w:tr>
      <w:tr w:rsidR="00E66477" w14:paraId="7DB1FC83" w14:textId="77777777">
        <w:tc>
          <w:tcPr>
            <w:tcW w:w="2600" w:type="dxa"/>
            <w:tcMar>
              <w:top w:w="100" w:type="dxa"/>
              <w:left w:w="120" w:type="dxa"/>
              <w:bottom w:w="100" w:type="dxa"/>
              <w:right w:w="120" w:type="dxa"/>
            </w:tcMar>
            <w:vAlign w:val="center"/>
          </w:tcPr>
          <w:p w14:paraId="17DEE108" w14:textId="2D6AAD7E" w:rsidR="00E66477" w:rsidRDefault="00E66477" w:rsidP="00E66477">
            <w:r>
              <w:t>Markus Vincentius Diong</w:t>
            </w:r>
          </w:p>
        </w:tc>
        <w:tc>
          <w:tcPr>
            <w:tcW w:w="2200" w:type="dxa"/>
            <w:tcMar>
              <w:top w:w="100" w:type="dxa"/>
              <w:left w:w="120" w:type="dxa"/>
              <w:bottom w:w="100" w:type="dxa"/>
              <w:right w:w="120" w:type="dxa"/>
            </w:tcMar>
            <w:vAlign w:val="center"/>
          </w:tcPr>
          <w:p w14:paraId="5C6BA361" w14:textId="77777777" w:rsidR="00E66477" w:rsidRDefault="00E66477" w:rsidP="00E66477">
            <w:r>
              <w:t>Member</w:t>
            </w:r>
          </w:p>
        </w:tc>
        <w:tc>
          <w:tcPr>
            <w:tcW w:w="2350" w:type="dxa"/>
            <w:tcMar>
              <w:top w:w="100" w:type="dxa"/>
              <w:left w:w="120" w:type="dxa"/>
              <w:bottom w:w="100" w:type="dxa"/>
              <w:right w:w="120" w:type="dxa"/>
            </w:tcMar>
            <w:vAlign w:val="center"/>
          </w:tcPr>
          <w:p w14:paraId="2867B846" w14:textId="6A645B99" w:rsidR="00E66477" w:rsidRDefault="00E66477" w:rsidP="00E66477">
            <w:r>
              <w:t>BSIT 3 / Section A</w:t>
            </w:r>
          </w:p>
        </w:tc>
        <w:tc>
          <w:tcPr>
            <w:tcW w:w="2200" w:type="dxa"/>
            <w:tcMar>
              <w:top w:w="100" w:type="dxa"/>
              <w:left w:w="120" w:type="dxa"/>
              <w:bottom w:w="100" w:type="dxa"/>
              <w:right w:w="120" w:type="dxa"/>
            </w:tcMar>
            <w:vAlign w:val="center"/>
          </w:tcPr>
          <w:p w14:paraId="2E152ED2" w14:textId="77777777" w:rsidR="00E66477" w:rsidRDefault="00E66477" w:rsidP="00E66477">
            <w:r>
              <w:rPr>
                <w:i/>
                <w:iCs/>
                <w:color w:val="808080"/>
              </w:rPr>
              <w:t>[Role in Project, e.g., UI, DB, Testing]</w:t>
            </w:r>
          </w:p>
        </w:tc>
      </w:tr>
      <w:tr w:rsidR="00E66477" w14:paraId="0DF58543" w14:textId="77777777">
        <w:tc>
          <w:tcPr>
            <w:tcW w:w="2600" w:type="dxa"/>
            <w:tcMar>
              <w:top w:w="100" w:type="dxa"/>
              <w:left w:w="120" w:type="dxa"/>
              <w:bottom w:w="100" w:type="dxa"/>
              <w:right w:w="120" w:type="dxa"/>
            </w:tcMar>
            <w:vAlign w:val="center"/>
          </w:tcPr>
          <w:p w14:paraId="30311FB5" w14:textId="3C6480FA" w:rsidR="00E66477" w:rsidRDefault="00E66477" w:rsidP="00E66477">
            <w:r>
              <w:t>Alexes James Cesar</w:t>
            </w:r>
          </w:p>
        </w:tc>
        <w:tc>
          <w:tcPr>
            <w:tcW w:w="2200" w:type="dxa"/>
            <w:tcMar>
              <w:top w:w="100" w:type="dxa"/>
              <w:left w:w="120" w:type="dxa"/>
              <w:bottom w:w="100" w:type="dxa"/>
              <w:right w:w="120" w:type="dxa"/>
            </w:tcMar>
            <w:vAlign w:val="center"/>
          </w:tcPr>
          <w:p w14:paraId="679A2ECE" w14:textId="31BC5302" w:rsidR="00E66477" w:rsidRDefault="00E66477" w:rsidP="00E66477">
            <w:r>
              <w:t>Member</w:t>
            </w:r>
          </w:p>
        </w:tc>
        <w:tc>
          <w:tcPr>
            <w:tcW w:w="2350" w:type="dxa"/>
            <w:tcMar>
              <w:top w:w="100" w:type="dxa"/>
              <w:left w:w="120" w:type="dxa"/>
              <w:bottom w:w="100" w:type="dxa"/>
              <w:right w:w="120" w:type="dxa"/>
            </w:tcMar>
            <w:vAlign w:val="center"/>
          </w:tcPr>
          <w:p w14:paraId="21027CB0" w14:textId="69A94A88" w:rsidR="00E66477" w:rsidRDefault="00E66477" w:rsidP="00E66477">
            <w:r>
              <w:t>BSIT 3 / Section A</w:t>
            </w:r>
          </w:p>
        </w:tc>
        <w:tc>
          <w:tcPr>
            <w:tcW w:w="2200" w:type="dxa"/>
            <w:tcMar>
              <w:top w:w="100" w:type="dxa"/>
              <w:left w:w="120" w:type="dxa"/>
              <w:bottom w:w="100" w:type="dxa"/>
              <w:right w:w="120" w:type="dxa"/>
            </w:tcMar>
            <w:vAlign w:val="center"/>
          </w:tcPr>
          <w:p w14:paraId="77763C55" w14:textId="77777777" w:rsidR="00E66477" w:rsidRDefault="00E66477" w:rsidP="00E66477">
            <w:r>
              <w:rPr>
                <w:i/>
                <w:iCs/>
                <w:color w:val="808080"/>
              </w:rPr>
              <w:t>[Role in Project, e.g., UI, DB, Testing]</w:t>
            </w:r>
          </w:p>
        </w:tc>
      </w:tr>
      <w:tr w:rsidR="00E66477" w14:paraId="2F3DF538" w14:textId="77777777">
        <w:tc>
          <w:tcPr>
            <w:tcW w:w="2600" w:type="dxa"/>
            <w:tcMar>
              <w:top w:w="100" w:type="dxa"/>
              <w:left w:w="120" w:type="dxa"/>
              <w:bottom w:w="100" w:type="dxa"/>
              <w:right w:w="120" w:type="dxa"/>
            </w:tcMar>
            <w:vAlign w:val="center"/>
          </w:tcPr>
          <w:p w14:paraId="1F0622E6" w14:textId="7549C3AD" w:rsidR="00E66477" w:rsidRDefault="00E66477" w:rsidP="00E66477">
            <w:r>
              <w:t>Sung Joon Lee</w:t>
            </w:r>
          </w:p>
        </w:tc>
        <w:tc>
          <w:tcPr>
            <w:tcW w:w="2200" w:type="dxa"/>
            <w:tcMar>
              <w:top w:w="100" w:type="dxa"/>
              <w:left w:w="120" w:type="dxa"/>
              <w:bottom w:w="100" w:type="dxa"/>
              <w:right w:w="120" w:type="dxa"/>
            </w:tcMar>
            <w:vAlign w:val="center"/>
          </w:tcPr>
          <w:p w14:paraId="497596F0" w14:textId="64A9113E" w:rsidR="00E66477" w:rsidRDefault="00E66477" w:rsidP="00E66477">
            <w:r>
              <w:t>Member</w:t>
            </w:r>
          </w:p>
        </w:tc>
        <w:tc>
          <w:tcPr>
            <w:tcW w:w="2350" w:type="dxa"/>
            <w:tcMar>
              <w:top w:w="100" w:type="dxa"/>
              <w:left w:w="120" w:type="dxa"/>
              <w:bottom w:w="100" w:type="dxa"/>
              <w:right w:w="120" w:type="dxa"/>
            </w:tcMar>
            <w:vAlign w:val="center"/>
          </w:tcPr>
          <w:p w14:paraId="3F2C56AB" w14:textId="3A2092FB" w:rsidR="00E66477" w:rsidRDefault="00E66477" w:rsidP="00E66477">
            <w:r>
              <w:t>BSIT 3 / Section A</w:t>
            </w:r>
          </w:p>
        </w:tc>
        <w:tc>
          <w:tcPr>
            <w:tcW w:w="2200" w:type="dxa"/>
            <w:tcMar>
              <w:top w:w="100" w:type="dxa"/>
              <w:left w:w="120" w:type="dxa"/>
              <w:bottom w:w="100" w:type="dxa"/>
              <w:right w:w="120" w:type="dxa"/>
            </w:tcMar>
            <w:vAlign w:val="center"/>
          </w:tcPr>
          <w:p w14:paraId="2305C407" w14:textId="77777777" w:rsidR="00E66477" w:rsidRDefault="00E66477" w:rsidP="00E66477">
            <w:r>
              <w:rPr>
                <w:i/>
                <w:iCs/>
                <w:color w:val="808080"/>
              </w:rPr>
              <w:t>[Role in Project, e.g., UI, DB, Testing]</w:t>
            </w:r>
          </w:p>
        </w:tc>
      </w:tr>
    </w:tbl>
    <w:p w14:paraId="16553F69" w14:textId="77777777" w:rsidR="00CF44A0" w:rsidRDefault="00CF44A0">
      <w:pPr>
        <w:spacing w:after="240"/>
      </w:pPr>
    </w:p>
    <w:p w14:paraId="5F6E62F4" w14:textId="77777777" w:rsidR="00CF44A0" w:rsidRDefault="00000000">
      <w:pPr>
        <w:pStyle w:val="Heading1"/>
        <w:pBdr>
          <w:bottom w:val="single" w:sz="6" w:space="4" w:color="2E5395"/>
        </w:pBdr>
        <w:spacing w:before="320" w:after="160"/>
      </w:pPr>
      <w:r>
        <w:rPr>
          <w:b/>
          <w:bCs/>
          <w:color w:val="1F3864"/>
          <w:sz w:val="30"/>
          <w:szCs w:val="30"/>
        </w:rPr>
        <w:t>2. Project Name and Description</w:t>
      </w:r>
    </w:p>
    <w:p w14:paraId="3FEA5CE9" w14:textId="77777777" w:rsidR="00CF44A0" w:rsidRDefault="00CF44A0">
      <w:pPr>
        <w:spacing w:after="160"/>
      </w:pPr>
    </w:p>
    <w:p w14:paraId="1CFB21F3" w14:textId="77777777" w:rsidR="00CF44A0" w:rsidRDefault="00000000">
      <w:pPr>
        <w:spacing w:before="200" w:after="100"/>
      </w:pPr>
      <w:r>
        <w:rPr>
          <w:b/>
          <w:bCs/>
          <w:color w:val="2E5395"/>
          <w:sz w:val="23"/>
          <w:szCs w:val="23"/>
        </w:rPr>
        <w:t>Project Name</w:t>
      </w:r>
    </w:p>
    <w:p w14:paraId="69522FCE" w14:textId="53CDDFDF" w:rsidR="00CF44A0" w:rsidRPr="00662AC8" w:rsidRDefault="00662AC8">
      <w:pPr>
        <w:pBdr>
          <w:bottom w:val="single" w:sz="4" w:space="4" w:color="BFBFBF"/>
        </w:pBdr>
        <w:spacing w:after="200"/>
        <w:rPr>
          <w:color w:val="000000" w:themeColor="text1"/>
          <w:sz w:val="24"/>
          <w:szCs w:val="24"/>
        </w:rPr>
      </w:pPr>
      <w:r w:rsidRPr="00662AC8">
        <w:rPr>
          <w:color w:val="000000" w:themeColor="text1"/>
          <w:sz w:val="24"/>
          <w:szCs w:val="24"/>
        </w:rPr>
        <w:t>Bantay Barangay: Incident and Complaint Reporting System</w:t>
      </w:r>
    </w:p>
    <w:p w14:paraId="1100EB73" w14:textId="77777777" w:rsidR="00CF44A0" w:rsidRDefault="00000000">
      <w:pPr>
        <w:spacing w:before="200" w:after="100"/>
      </w:pPr>
      <w:r>
        <w:rPr>
          <w:b/>
          <w:bCs/>
          <w:color w:val="2E5395"/>
          <w:sz w:val="23"/>
          <w:szCs w:val="23"/>
        </w:rPr>
        <w:t>Project Description</w:t>
      </w:r>
    </w:p>
    <w:p w14:paraId="10F6CA9F" w14:textId="77777777" w:rsidR="00662AC8" w:rsidRPr="00662AC8" w:rsidRDefault="00662AC8" w:rsidP="00662AC8">
      <w:pPr>
        <w:spacing w:after="80"/>
        <w:rPr>
          <w:color w:val="000000" w:themeColor="text1"/>
        </w:rPr>
      </w:pPr>
      <w:r w:rsidRPr="00662AC8">
        <w:rPr>
          <w:color w:val="000000" w:themeColor="text1"/>
        </w:rPr>
        <w:t>The Barangay Incident and Complaint Reporting System is a Java-based system designed to help organize the reporting and monitoring of incidents and complaints within a barangay. The system addresses a common challenge in manual reporting, where submitted concerns may be difficult to organize, search, monitor, and follow up. Residents can submit a report by providing its type, category, location, and description. Each submitted report receives a unique Report ID that can be used as a reference when checking its status. Barangay personnel can review reports, update their status, record actions taken, and search existing records.</w:t>
      </w:r>
    </w:p>
    <w:p w14:paraId="66C7F79F" w14:textId="77777777" w:rsidR="00662AC8" w:rsidRPr="00662AC8" w:rsidRDefault="00662AC8" w:rsidP="00662AC8">
      <w:pPr>
        <w:spacing w:after="80"/>
        <w:rPr>
          <w:color w:val="000000" w:themeColor="text1"/>
        </w:rPr>
      </w:pPr>
      <w:r w:rsidRPr="00662AC8">
        <w:rPr>
          <w:color w:val="000000" w:themeColor="text1"/>
        </w:rPr>
        <w:t>The system is intended for two main users: residents who submit reports and authorized barangay personnel who manage them. Reports are stored using .txt files as a makeshift database through Java file handling, as required for the project. The system applies Object-Oriented Programming through classes representing users, reports, and report-management operations. Encapsulation, inheritance, polymorphism, and abstraction will be incorporated into the class design. The proposed system focuses on improving the organization and traceability of reports rather than replacing the actual decision-making or procedures of barangay personnel.</w:t>
      </w:r>
    </w:p>
    <w:p w14:paraId="5274C643" w14:textId="77777777" w:rsidR="00CF44A0" w:rsidRPr="00662AC8" w:rsidRDefault="00CF44A0">
      <w:pPr>
        <w:spacing w:after="80"/>
      </w:pPr>
    </w:p>
    <w:p w14:paraId="64E6CA62" w14:textId="77777777" w:rsidR="00CF44A0" w:rsidRDefault="00CF44A0">
      <w:pPr>
        <w:pBdr>
          <w:top w:val="single" w:sz="4" w:space="4" w:color="BFBFBF"/>
        </w:pBdr>
        <w:spacing w:after="240"/>
      </w:pPr>
    </w:p>
    <w:p w14:paraId="30250638" w14:textId="77777777" w:rsidR="00662AC8" w:rsidRDefault="00662AC8">
      <w:pPr>
        <w:pStyle w:val="Heading1"/>
        <w:pBdr>
          <w:bottom w:val="single" w:sz="6" w:space="4" w:color="2E5395"/>
        </w:pBdr>
        <w:spacing w:before="320" w:after="160"/>
        <w:rPr>
          <w:b/>
          <w:bCs/>
          <w:color w:val="1F3864"/>
          <w:sz w:val="30"/>
          <w:szCs w:val="30"/>
        </w:rPr>
      </w:pPr>
    </w:p>
    <w:p w14:paraId="31D0432B" w14:textId="77777777" w:rsidR="00662AC8" w:rsidRDefault="00662AC8">
      <w:pPr>
        <w:pStyle w:val="Heading1"/>
        <w:pBdr>
          <w:bottom w:val="single" w:sz="6" w:space="4" w:color="2E5395"/>
        </w:pBdr>
        <w:spacing w:before="320" w:after="160"/>
        <w:rPr>
          <w:b/>
          <w:bCs/>
          <w:color w:val="1F3864"/>
          <w:sz w:val="30"/>
          <w:szCs w:val="30"/>
        </w:rPr>
      </w:pPr>
    </w:p>
    <w:p w14:paraId="04EF0DD6" w14:textId="176C539C" w:rsidR="00CF44A0" w:rsidRDefault="00000000">
      <w:pPr>
        <w:pStyle w:val="Heading1"/>
        <w:pBdr>
          <w:bottom w:val="single" w:sz="6" w:space="4" w:color="2E5395"/>
        </w:pBdr>
        <w:spacing w:before="320" w:after="160"/>
      </w:pPr>
      <w:r>
        <w:rPr>
          <w:b/>
          <w:bCs/>
          <w:color w:val="1F3864"/>
          <w:sz w:val="30"/>
          <w:szCs w:val="30"/>
        </w:rPr>
        <w:lastRenderedPageBreak/>
        <w:t>3. SDG and Number</w:t>
      </w:r>
    </w:p>
    <w:p w14:paraId="5ABEE9E0" w14:textId="77777777" w:rsidR="00CF44A0" w:rsidRDefault="00CF44A0">
      <w:pPr>
        <w:spacing w:after="160"/>
      </w:pPr>
    </w:p>
    <w:tbl>
      <w:tblPr>
        <w:tblW w:w="935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350"/>
      </w:tblGrid>
      <w:tr w:rsidR="00CF44A0" w14:paraId="525D5D2D" w14:textId="77777777">
        <w:trPr>
          <w:tblHeader/>
        </w:trPr>
        <w:tc>
          <w:tcPr>
            <w:tcW w:w="2000" w:type="dxa"/>
            <w:shd w:val="clear" w:color="auto" w:fill="1F3864"/>
            <w:tcMar>
              <w:top w:w="100" w:type="dxa"/>
              <w:left w:w="120" w:type="dxa"/>
              <w:bottom w:w="100" w:type="dxa"/>
              <w:right w:w="120" w:type="dxa"/>
            </w:tcMar>
            <w:vAlign w:val="center"/>
          </w:tcPr>
          <w:p w14:paraId="691F2352" w14:textId="77777777" w:rsidR="00CF44A0" w:rsidRDefault="00000000">
            <w:r>
              <w:rPr>
                <w:b/>
                <w:bCs/>
                <w:color w:val="FFFFFF"/>
                <w:sz w:val="20"/>
                <w:szCs w:val="20"/>
              </w:rPr>
              <w:t>Field</w:t>
            </w:r>
          </w:p>
        </w:tc>
        <w:tc>
          <w:tcPr>
            <w:tcW w:w="7350" w:type="dxa"/>
            <w:shd w:val="clear" w:color="auto" w:fill="1F3864"/>
            <w:tcMar>
              <w:top w:w="100" w:type="dxa"/>
              <w:left w:w="120" w:type="dxa"/>
              <w:bottom w:w="100" w:type="dxa"/>
              <w:right w:w="120" w:type="dxa"/>
            </w:tcMar>
            <w:vAlign w:val="center"/>
          </w:tcPr>
          <w:p w14:paraId="6A9ADEAC" w14:textId="77777777" w:rsidR="00CF44A0" w:rsidRDefault="00000000">
            <w:r>
              <w:rPr>
                <w:b/>
                <w:bCs/>
                <w:color w:val="FFFFFF"/>
                <w:sz w:val="20"/>
                <w:szCs w:val="20"/>
              </w:rPr>
              <w:t>Details</w:t>
            </w:r>
          </w:p>
        </w:tc>
      </w:tr>
      <w:tr w:rsidR="00CF44A0" w14:paraId="19450111" w14:textId="77777777">
        <w:tc>
          <w:tcPr>
            <w:tcW w:w="2000" w:type="dxa"/>
            <w:tcMar>
              <w:top w:w="100" w:type="dxa"/>
              <w:left w:w="120" w:type="dxa"/>
              <w:bottom w:w="100" w:type="dxa"/>
              <w:right w:w="120" w:type="dxa"/>
            </w:tcMar>
            <w:vAlign w:val="center"/>
          </w:tcPr>
          <w:p w14:paraId="62CC6861" w14:textId="77777777" w:rsidR="00CF44A0" w:rsidRDefault="00000000">
            <w:r>
              <w:rPr>
                <w:b/>
                <w:bCs/>
                <w:color w:val="222222"/>
              </w:rPr>
              <w:t>SDG Number</w:t>
            </w:r>
          </w:p>
        </w:tc>
        <w:tc>
          <w:tcPr>
            <w:tcW w:w="7350" w:type="dxa"/>
            <w:tcMar>
              <w:top w:w="100" w:type="dxa"/>
              <w:left w:w="120" w:type="dxa"/>
              <w:bottom w:w="100" w:type="dxa"/>
              <w:right w:w="120" w:type="dxa"/>
            </w:tcMar>
            <w:vAlign w:val="center"/>
          </w:tcPr>
          <w:p w14:paraId="56CD33B1" w14:textId="3AD3084C" w:rsidR="00CF44A0" w:rsidRPr="00662AC8" w:rsidRDefault="00662AC8">
            <w:pPr>
              <w:rPr>
                <w:b/>
                <w:bCs/>
              </w:rPr>
            </w:pPr>
            <w:r w:rsidRPr="00662AC8">
              <w:rPr>
                <w:b/>
                <w:bCs/>
                <w:color w:val="000000" w:themeColor="text1"/>
              </w:rPr>
              <w:t>SDG 16</w:t>
            </w:r>
          </w:p>
        </w:tc>
      </w:tr>
      <w:tr w:rsidR="00CF44A0" w14:paraId="50EA4576" w14:textId="77777777">
        <w:tc>
          <w:tcPr>
            <w:tcW w:w="2000" w:type="dxa"/>
            <w:tcMar>
              <w:top w:w="100" w:type="dxa"/>
              <w:left w:w="120" w:type="dxa"/>
              <w:bottom w:w="100" w:type="dxa"/>
              <w:right w:w="120" w:type="dxa"/>
            </w:tcMar>
            <w:vAlign w:val="center"/>
          </w:tcPr>
          <w:p w14:paraId="0746B502" w14:textId="77777777" w:rsidR="00CF44A0" w:rsidRDefault="00000000">
            <w:r>
              <w:rPr>
                <w:b/>
                <w:bCs/>
                <w:color w:val="222222"/>
              </w:rPr>
              <w:t>SDG Title</w:t>
            </w:r>
          </w:p>
        </w:tc>
        <w:tc>
          <w:tcPr>
            <w:tcW w:w="7350" w:type="dxa"/>
            <w:tcMar>
              <w:top w:w="100" w:type="dxa"/>
              <w:left w:w="120" w:type="dxa"/>
              <w:bottom w:w="100" w:type="dxa"/>
              <w:right w:w="120" w:type="dxa"/>
            </w:tcMar>
            <w:vAlign w:val="center"/>
          </w:tcPr>
          <w:p w14:paraId="3E9ABA4F" w14:textId="0E90471D" w:rsidR="00CF44A0" w:rsidRPr="00662AC8" w:rsidRDefault="00662AC8">
            <w:pPr>
              <w:rPr>
                <w:b/>
                <w:bCs/>
                <w:color w:val="000000" w:themeColor="text1"/>
              </w:rPr>
            </w:pPr>
            <w:r w:rsidRPr="00662AC8">
              <w:rPr>
                <w:b/>
                <w:bCs/>
                <w:color w:val="000000" w:themeColor="text1"/>
              </w:rPr>
              <w:t>Peace, Justice and Strong Institutions</w:t>
            </w:r>
          </w:p>
        </w:tc>
      </w:tr>
      <w:tr w:rsidR="00CF44A0" w14:paraId="3F1A9034" w14:textId="77777777">
        <w:tc>
          <w:tcPr>
            <w:tcW w:w="2000" w:type="dxa"/>
            <w:tcMar>
              <w:top w:w="100" w:type="dxa"/>
              <w:left w:w="120" w:type="dxa"/>
              <w:bottom w:w="100" w:type="dxa"/>
              <w:right w:w="120" w:type="dxa"/>
            </w:tcMar>
            <w:vAlign w:val="center"/>
          </w:tcPr>
          <w:p w14:paraId="467794C3" w14:textId="77777777" w:rsidR="00CF44A0" w:rsidRDefault="00000000">
            <w:r>
              <w:rPr>
                <w:b/>
                <w:bCs/>
                <w:color w:val="222222"/>
              </w:rPr>
              <w:t>Alignment / Justification</w:t>
            </w:r>
          </w:p>
        </w:tc>
        <w:tc>
          <w:tcPr>
            <w:tcW w:w="7350" w:type="dxa"/>
            <w:tcMar>
              <w:top w:w="100" w:type="dxa"/>
              <w:left w:w="120" w:type="dxa"/>
              <w:bottom w:w="100" w:type="dxa"/>
              <w:right w:w="120" w:type="dxa"/>
            </w:tcMar>
            <w:vAlign w:val="center"/>
          </w:tcPr>
          <w:p w14:paraId="1E256545" w14:textId="77777777" w:rsidR="006E3ED1" w:rsidRPr="006E3ED1" w:rsidRDefault="006E3ED1" w:rsidP="006E3ED1">
            <w:pPr>
              <w:rPr>
                <w:b/>
                <w:bCs/>
                <w:color w:val="000000" w:themeColor="text1"/>
              </w:rPr>
            </w:pPr>
            <w:r w:rsidRPr="006E3ED1">
              <w:rPr>
                <w:b/>
                <w:bCs/>
                <w:color w:val="000000" w:themeColor="text1"/>
              </w:rPr>
              <w:t>The proposed system supports SDG 16 by promoting organized and accountable handling of community concerns. It provides a structured way to record incidents and complaints, assign each report a unique reference number, monitor its status, and document actions taken by barangay personnel. By keeping an organized record of submitted concerns and their progress, the system can support transparency and more systematic community service. The system does not replace the authority or judgment of barangay officials; instead, it provides an information-management tool that can help them track reported concerns.</w:t>
            </w:r>
          </w:p>
          <w:p w14:paraId="7492CEF5" w14:textId="0B2ED170" w:rsidR="00CF44A0" w:rsidRPr="00662AC8" w:rsidRDefault="00CF44A0">
            <w:pPr>
              <w:rPr>
                <w:b/>
                <w:bCs/>
              </w:rPr>
            </w:pPr>
          </w:p>
        </w:tc>
      </w:tr>
    </w:tbl>
    <w:p w14:paraId="791AF6D3" w14:textId="6986C2E0" w:rsidR="00CF44A0" w:rsidRDefault="00CF44A0">
      <w:pPr>
        <w:spacing w:after="240"/>
      </w:pPr>
    </w:p>
    <w:p w14:paraId="1A7BF7FD" w14:textId="621B2E2A" w:rsidR="00CF44A0" w:rsidRDefault="00000000">
      <w:pPr>
        <w:pStyle w:val="Heading1"/>
        <w:pBdr>
          <w:bottom w:val="single" w:sz="6" w:space="4" w:color="2E5395"/>
        </w:pBdr>
        <w:spacing w:before="320" w:after="160"/>
      </w:pPr>
      <w:r>
        <w:rPr>
          <w:b/>
          <w:bCs/>
          <w:color w:val="1F3864"/>
          <w:sz w:val="30"/>
          <w:szCs w:val="30"/>
        </w:rPr>
        <w:t>4. Class Diagram</w:t>
      </w:r>
    </w:p>
    <w:p w14:paraId="56BA8403" w14:textId="5235A726" w:rsidR="00F914AF" w:rsidRDefault="00F914AF" w:rsidP="00F914AF">
      <w:pPr>
        <w:spacing w:after="160"/>
      </w:pPr>
    </w:p>
    <w:p w14:paraId="332F59BC" w14:textId="6F5A3392" w:rsidR="00F914AF" w:rsidRDefault="006E3ED1" w:rsidP="00F914AF">
      <w:pPr>
        <w:spacing w:after="160"/>
        <w:rPr>
          <w:b/>
          <w:bCs/>
          <w:color w:val="2E5395"/>
          <w:sz w:val="23"/>
          <w:szCs w:val="23"/>
        </w:rPr>
      </w:pPr>
      <w:r>
        <w:rPr>
          <w:noProof/>
        </w:rPr>
        <w:drawing>
          <wp:anchor distT="0" distB="0" distL="114300" distR="114300" simplePos="0" relativeHeight="251658240" behindDoc="0" locked="0" layoutInCell="1" allowOverlap="1" wp14:anchorId="4397F7B7" wp14:editId="26E41999">
            <wp:simplePos x="0" y="0"/>
            <wp:positionH relativeFrom="margin">
              <wp:posOffset>1586230</wp:posOffset>
            </wp:positionH>
            <wp:positionV relativeFrom="paragraph">
              <wp:posOffset>278130</wp:posOffset>
            </wp:positionV>
            <wp:extent cx="2767965" cy="3959860"/>
            <wp:effectExtent l="0" t="0" r="0" b="2540"/>
            <wp:wrapThrough wrapText="bothSides">
              <wp:wrapPolygon edited="0">
                <wp:start x="9217" y="0"/>
                <wp:lineTo x="9217" y="3325"/>
                <wp:lineTo x="5649" y="4988"/>
                <wp:lineTo x="5798" y="7170"/>
                <wp:lineTo x="7582" y="8313"/>
                <wp:lineTo x="8325" y="8313"/>
                <wp:lineTo x="8176" y="11638"/>
                <wp:lineTo x="6541" y="12158"/>
                <wp:lineTo x="6541" y="12366"/>
                <wp:lineTo x="7433" y="13301"/>
                <wp:lineTo x="5500" y="13301"/>
                <wp:lineTo x="5203" y="13509"/>
                <wp:lineTo x="5203" y="16626"/>
                <wp:lineTo x="3716" y="17353"/>
                <wp:lineTo x="2379" y="18081"/>
                <wp:lineTo x="0" y="18704"/>
                <wp:lineTo x="0" y="20886"/>
                <wp:lineTo x="4460" y="21406"/>
                <wp:lineTo x="11447" y="21510"/>
                <wp:lineTo x="16947" y="21510"/>
                <wp:lineTo x="17839" y="21406"/>
                <wp:lineTo x="19623" y="20367"/>
                <wp:lineTo x="18731" y="18289"/>
                <wp:lineTo x="17542" y="16626"/>
                <wp:lineTo x="17839" y="15379"/>
                <wp:lineTo x="17988" y="14028"/>
                <wp:lineTo x="17542" y="13509"/>
                <wp:lineTo x="16204" y="13301"/>
                <wp:lineTo x="14123" y="11638"/>
                <wp:lineTo x="14123" y="8313"/>
                <wp:lineTo x="15163" y="8313"/>
                <wp:lineTo x="17393" y="7170"/>
                <wp:lineTo x="17393" y="4884"/>
                <wp:lineTo x="16501" y="4364"/>
                <wp:lineTo x="13379" y="3325"/>
                <wp:lineTo x="13379" y="0"/>
                <wp:lineTo x="9217" y="0"/>
              </wp:wrapPolygon>
            </wp:wrapThrough>
            <wp:docPr id="16491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0689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7965" cy="3959860"/>
                    </a:xfrm>
                    <a:prstGeom prst="rect">
                      <a:avLst/>
                    </a:prstGeom>
                  </pic:spPr>
                </pic:pic>
              </a:graphicData>
            </a:graphic>
            <wp14:sizeRelH relativeFrom="page">
              <wp14:pctWidth>0</wp14:pctWidth>
            </wp14:sizeRelH>
            <wp14:sizeRelV relativeFrom="page">
              <wp14:pctHeight>0</wp14:pctHeight>
            </wp14:sizeRelV>
          </wp:anchor>
        </w:drawing>
      </w:r>
    </w:p>
    <w:p w14:paraId="1860C630" w14:textId="77777777" w:rsidR="00F914AF" w:rsidRDefault="00F914AF" w:rsidP="00F914AF">
      <w:pPr>
        <w:spacing w:after="160"/>
        <w:rPr>
          <w:b/>
          <w:bCs/>
          <w:color w:val="2E5395"/>
          <w:sz w:val="23"/>
          <w:szCs w:val="23"/>
        </w:rPr>
      </w:pPr>
    </w:p>
    <w:p w14:paraId="36A75E74" w14:textId="77777777" w:rsidR="00F914AF" w:rsidRDefault="00F914AF" w:rsidP="00F914AF">
      <w:pPr>
        <w:spacing w:after="160"/>
        <w:rPr>
          <w:b/>
          <w:bCs/>
          <w:color w:val="2E5395"/>
          <w:sz w:val="23"/>
          <w:szCs w:val="23"/>
        </w:rPr>
      </w:pPr>
    </w:p>
    <w:p w14:paraId="0EBBA07A" w14:textId="77777777" w:rsidR="00F914AF" w:rsidRDefault="00F914AF" w:rsidP="00F914AF">
      <w:pPr>
        <w:spacing w:after="160"/>
        <w:rPr>
          <w:b/>
          <w:bCs/>
          <w:color w:val="2E5395"/>
          <w:sz w:val="23"/>
          <w:szCs w:val="23"/>
        </w:rPr>
      </w:pPr>
    </w:p>
    <w:p w14:paraId="0832CF5A" w14:textId="77777777" w:rsidR="00F914AF" w:rsidRDefault="00F914AF" w:rsidP="00F914AF">
      <w:pPr>
        <w:spacing w:after="160"/>
        <w:rPr>
          <w:b/>
          <w:bCs/>
          <w:color w:val="2E5395"/>
          <w:sz w:val="23"/>
          <w:szCs w:val="23"/>
        </w:rPr>
      </w:pPr>
    </w:p>
    <w:p w14:paraId="37DEFE25" w14:textId="77777777" w:rsidR="00F914AF" w:rsidRDefault="00F914AF" w:rsidP="00F914AF">
      <w:pPr>
        <w:spacing w:after="160"/>
        <w:rPr>
          <w:b/>
          <w:bCs/>
          <w:color w:val="2E5395"/>
          <w:sz w:val="23"/>
          <w:szCs w:val="23"/>
        </w:rPr>
      </w:pPr>
    </w:p>
    <w:p w14:paraId="2A631D3B" w14:textId="77777777" w:rsidR="00F914AF" w:rsidRDefault="00F914AF" w:rsidP="00F914AF">
      <w:pPr>
        <w:spacing w:after="160"/>
        <w:rPr>
          <w:b/>
          <w:bCs/>
          <w:color w:val="2E5395"/>
          <w:sz w:val="23"/>
          <w:szCs w:val="23"/>
        </w:rPr>
      </w:pPr>
    </w:p>
    <w:p w14:paraId="3EF58993" w14:textId="77777777" w:rsidR="00F914AF" w:rsidRDefault="00F914AF" w:rsidP="00F914AF">
      <w:pPr>
        <w:spacing w:after="160"/>
        <w:rPr>
          <w:b/>
          <w:bCs/>
          <w:color w:val="2E5395"/>
          <w:sz w:val="23"/>
          <w:szCs w:val="23"/>
        </w:rPr>
      </w:pPr>
    </w:p>
    <w:p w14:paraId="0CD0EFD5" w14:textId="77777777" w:rsidR="00F914AF" w:rsidRDefault="00F914AF" w:rsidP="00F914AF">
      <w:pPr>
        <w:spacing w:after="160"/>
        <w:rPr>
          <w:b/>
          <w:bCs/>
          <w:color w:val="2E5395"/>
          <w:sz w:val="23"/>
          <w:szCs w:val="23"/>
        </w:rPr>
      </w:pPr>
    </w:p>
    <w:p w14:paraId="3CC59FAD" w14:textId="76F01B49" w:rsidR="00F914AF" w:rsidRDefault="00F914AF" w:rsidP="00F914AF">
      <w:pPr>
        <w:spacing w:after="160"/>
        <w:rPr>
          <w:b/>
          <w:bCs/>
          <w:color w:val="2E5395"/>
          <w:sz w:val="23"/>
          <w:szCs w:val="23"/>
        </w:rPr>
      </w:pPr>
    </w:p>
    <w:p w14:paraId="798CA6D4" w14:textId="4F4D60EB" w:rsidR="00F914AF" w:rsidRDefault="00F914AF" w:rsidP="00F914AF">
      <w:pPr>
        <w:spacing w:after="160"/>
        <w:rPr>
          <w:b/>
          <w:bCs/>
          <w:color w:val="2E5395"/>
          <w:sz w:val="23"/>
          <w:szCs w:val="23"/>
        </w:rPr>
      </w:pPr>
    </w:p>
    <w:p w14:paraId="3EE6A4DA" w14:textId="77777777" w:rsidR="00F914AF" w:rsidRDefault="00F914AF" w:rsidP="00F914AF">
      <w:pPr>
        <w:spacing w:after="160"/>
        <w:rPr>
          <w:b/>
          <w:bCs/>
          <w:color w:val="2E5395"/>
          <w:sz w:val="23"/>
          <w:szCs w:val="23"/>
        </w:rPr>
      </w:pPr>
    </w:p>
    <w:p w14:paraId="4049F96B" w14:textId="3C2D1B1A" w:rsidR="00F914AF" w:rsidRDefault="00F914AF" w:rsidP="00F914AF">
      <w:pPr>
        <w:spacing w:after="160"/>
        <w:rPr>
          <w:b/>
          <w:bCs/>
          <w:color w:val="2E5395"/>
          <w:sz w:val="23"/>
          <w:szCs w:val="23"/>
        </w:rPr>
      </w:pPr>
    </w:p>
    <w:p w14:paraId="1CF908D5" w14:textId="77777777" w:rsidR="00F914AF" w:rsidRDefault="00F914AF" w:rsidP="00F914AF">
      <w:pPr>
        <w:spacing w:after="160"/>
        <w:rPr>
          <w:b/>
          <w:bCs/>
          <w:color w:val="2E5395"/>
          <w:sz w:val="23"/>
          <w:szCs w:val="23"/>
        </w:rPr>
      </w:pPr>
    </w:p>
    <w:p w14:paraId="306821A4" w14:textId="069DC177" w:rsidR="00F914AF" w:rsidRDefault="00F914AF" w:rsidP="00F914AF">
      <w:pPr>
        <w:spacing w:after="160"/>
        <w:rPr>
          <w:b/>
          <w:bCs/>
          <w:color w:val="2E5395"/>
          <w:sz w:val="23"/>
          <w:szCs w:val="23"/>
        </w:rPr>
      </w:pPr>
    </w:p>
    <w:p w14:paraId="03E34080" w14:textId="1659BAB1" w:rsidR="00F914AF" w:rsidRDefault="006E3ED1" w:rsidP="00F914AF">
      <w:pPr>
        <w:spacing w:after="160"/>
        <w:rPr>
          <w:b/>
          <w:bCs/>
          <w:color w:val="2E5395"/>
          <w:sz w:val="23"/>
          <w:szCs w:val="23"/>
        </w:rPr>
      </w:pPr>
      <w:r>
        <w:rPr>
          <w:b/>
          <w:bCs/>
          <w:color w:val="2E5395"/>
          <w:sz w:val="23"/>
          <w:szCs w:val="23"/>
        </w:rPr>
        <w:t xml:space="preserve"> </w:t>
      </w:r>
    </w:p>
    <w:p w14:paraId="43FFCF52" w14:textId="414A4931" w:rsidR="00F914AF" w:rsidRDefault="00F914AF" w:rsidP="00F914AF">
      <w:pPr>
        <w:spacing w:after="160"/>
        <w:rPr>
          <w:b/>
          <w:bCs/>
          <w:color w:val="2E5395"/>
          <w:sz w:val="23"/>
          <w:szCs w:val="23"/>
        </w:rPr>
      </w:pPr>
    </w:p>
    <w:p w14:paraId="60056612" w14:textId="77777777" w:rsidR="00F914AF" w:rsidRDefault="00F914AF" w:rsidP="00F914AF">
      <w:pPr>
        <w:spacing w:after="160"/>
        <w:rPr>
          <w:b/>
          <w:bCs/>
          <w:color w:val="2E5395"/>
          <w:sz w:val="23"/>
          <w:szCs w:val="23"/>
        </w:rPr>
      </w:pPr>
    </w:p>
    <w:p w14:paraId="3C952490" w14:textId="77777777" w:rsidR="00F914AF" w:rsidRDefault="00F914AF" w:rsidP="00F914AF">
      <w:pPr>
        <w:spacing w:after="160"/>
        <w:rPr>
          <w:b/>
          <w:bCs/>
          <w:color w:val="2E5395"/>
          <w:sz w:val="23"/>
          <w:szCs w:val="23"/>
        </w:rPr>
      </w:pPr>
    </w:p>
    <w:p w14:paraId="188DC6C3" w14:textId="77777777" w:rsidR="00F914AF" w:rsidRDefault="00F914AF" w:rsidP="00F914AF">
      <w:pPr>
        <w:spacing w:after="160"/>
        <w:rPr>
          <w:b/>
          <w:bCs/>
          <w:color w:val="2E5395"/>
          <w:sz w:val="23"/>
          <w:szCs w:val="23"/>
        </w:rPr>
      </w:pPr>
    </w:p>
    <w:p w14:paraId="07099325" w14:textId="40A86DEC" w:rsidR="00CF44A0" w:rsidRDefault="00000000" w:rsidP="00F914AF">
      <w:pPr>
        <w:spacing w:after="160"/>
      </w:pPr>
      <w:r>
        <w:rPr>
          <w:b/>
          <w:bCs/>
          <w:color w:val="2E5395"/>
          <w:sz w:val="23"/>
          <w:szCs w:val="23"/>
        </w:rPr>
        <w:t>OOP Concepts Applied</w:t>
      </w:r>
    </w:p>
    <w:tbl>
      <w:tblPr>
        <w:tblW w:w="935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7250"/>
      </w:tblGrid>
      <w:tr w:rsidR="00CF44A0" w14:paraId="13C7BC65" w14:textId="77777777">
        <w:trPr>
          <w:tblHeader/>
        </w:trPr>
        <w:tc>
          <w:tcPr>
            <w:tcW w:w="2100" w:type="dxa"/>
            <w:shd w:val="clear" w:color="auto" w:fill="1F3864"/>
            <w:tcMar>
              <w:top w:w="100" w:type="dxa"/>
              <w:left w:w="120" w:type="dxa"/>
              <w:bottom w:w="100" w:type="dxa"/>
              <w:right w:w="120" w:type="dxa"/>
            </w:tcMar>
            <w:vAlign w:val="center"/>
          </w:tcPr>
          <w:p w14:paraId="155EB44E" w14:textId="77777777" w:rsidR="00CF44A0" w:rsidRDefault="00000000">
            <w:r>
              <w:rPr>
                <w:b/>
                <w:bCs/>
                <w:color w:val="FFFFFF"/>
                <w:sz w:val="20"/>
                <w:szCs w:val="20"/>
              </w:rPr>
              <w:t>OOP Concept</w:t>
            </w:r>
          </w:p>
        </w:tc>
        <w:tc>
          <w:tcPr>
            <w:tcW w:w="7250" w:type="dxa"/>
            <w:shd w:val="clear" w:color="auto" w:fill="1F3864"/>
            <w:tcMar>
              <w:top w:w="100" w:type="dxa"/>
              <w:left w:w="120" w:type="dxa"/>
              <w:bottom w:w="100" w:type="dxa"/>
              <w:right w:w="120" w:type="dxa"/>
            </w:tcMar>
            <w:vAlign w:val="center"/>
          </w:tcPr>
          <w:p w14:paraId="6D37E136" w14:textId="77777777" w:rsidR="00CF44A0" w:rsidRDefault="00000000">
            <w:r>
              <w:rPr>
                <w:b/>
                <w:bCs/>
                <w:color w:val="FFFFFF"/>
                <w:sz w:val="20"/>
                <w:szCs w:val="20"/>
              </w:rPr>
              <w:t>Where Applied in the System</w:t>
            </w:r>
          </w:p>
        </w:tc>
      </w:tr>
      <w:tr w:rsidR="00CF44A0" w14:paraId="5386BB7D" w14:textId="77777777">
        <w:tc>
          <w:tcPr>
            <w:tcW w:w="2100" w:type="dxa"/>
            <w:tcMar>
              <w:top w:w="100" w:type="dxa"/>
              <w:left w:w="120" w:type="dxa"/>
              <w:bottom w:w="100" w:type="dxa"/>
              <w:right w:w="120" w:type="dxa"/>
            </w:tcMar>
            <w:vAlign w:val="center"/>
          </w:tcPr>
          <w:p w14:paraId="70933832" w14:textId="77777777" w:rsidR="00CF44A0" w:rsidRDefault="00000000">
            <w:r>
              <w:rPr>
                <w:b/>
                <w:bCs/>
                <w:color w:val="222222"/>
              </w:rPr>
              <w:t>Encapsulation</w:t>
            </w:r>
          </w:p>
        </w:tc>
        <w:tc>
          <w:tcPr>
            <w:tcW w:w="7250" w:type="dxa"/>
            <w:tcMar>
              <w:top w:w="100" w:type="dxa"/>
              <w:left w:w="120" w:type="dxa"/>
              <w:bottom w:w="100" w:type="dxa"/>
              <w:right w:w="120" w:type="dxa"/>
            </w:tcMar>
            <w:vAlign w:val="center"/>
          </w:tcPr>
          <w:p w14:paraId="5ADFB745" w14:textId="277A72E1" w:rsidR="00CF44A0" w:rsidRPr="00F914AF" w:rsidRDefault="00F914AF">
            <w:r w:rsidRPr="00F914AF">
              <w:rPr>
                <w:color w:val="000000" w:themeColor="text1"/>
              </w:rPr>
              <w:t>Attributes within the User, Report, and ActionRecord classes are declared as private. Access and modification of these data points are strictly governed through established getter and setter methods to ensure data integrity.</w:t>
            </w:r>
          </w:p>
        </w:tc>
      </w:tr>
      <w:tr w:rsidR="00CF44A0" w14:paraId="6C550161" w14:textId="77777777">
        <w:tc>
          <w:tcPr>
            <w:tcW w:w="2100" w:type="dxa"/>
            <w:tcMar>
              <w:top w:w="100" w:type="dxa"/>
              <w:left w:w="120" w:type="dxa"/>
              <w:bottom w:w="100" w:type="dxa"/>
              <w:right w:w="120" w:type="dxa"/>
            </w:tcMar>
            <w:vAlign w:val="center"/>
          </w:tcPr>
          <w:p w14:paraId="72D39A0D" w14:textId="77777777" w:rsidR="00CF44A0" w:rsidRDefault="00000000">
            <w:r>
              <w:rPr>
                <w:b/>
                <w:bCs/>
                <w:color w:val="222222"/>
              </w:rPr>
              <w:t>Inheritance</w:t>
            </w:r>
          </w:p>
        </w:tc>
        <w:tc>
          <w:tcPr>
            <w:tcW w:w="7250" w:type="dxa"/>
            <w:tcMar>
              <w:top w:w="100" w:type="dxa"/>
              <w:left w:w="120" w:type="dxa"/>
              <w:bottom w:w="100" w:type="dxa"/>
              <w:right w:w="120" w:type="dxa"/>
            </w:tcMar>
            <w:vAlign w:val="center"/>
          </w:tcPr>
          <w:p w14:paraId="3AC9D74A" w14:textId="6C8D21AB" w:rsidR="00CF44A0" w:rsidRPr="00F914AF" w:rsidRDefault="00F914AF">
            <w:r w:rsidRPr="00F914AF">
              <w:rPr>
                <w:color w:val="000000" w:themeColor="text1"/>
              </w:rPr>
              <w:t>Both Resident and BarangayStaff inherit foundational attributes and authentication behaviors from the User superclass. Similarly, IncidentReport and ComplaintReport inherit standardized fields from the Report superclass.</w:t>
            </w:r>
          </w:p>
        </w:tc>
      </w:tr>
      <w:tr w:rsidR="00CF44A0" w14:paraId="7356C23B" w14:textId="77777777">
        <w:tc>
          <w:tcPr>
            <w:tcW w:w="2100" w:type="dxa"/>
            <w:tcMar>
              <w:top w:w="100" w:type="dxa"/>
              <w:left w:w="120" w:type="dxa"/>
              <w:bottom w:w="100" w:type="dxa"/>
              <w:right w:w="120" w:type="dxa"/>
            </w:tcMar>
            <w:vAlign w:val="center"/>
          </w:tcPr>
          <w:p w14:paraId="1422DBBB" w14:textId="77777777" w:rsidR="00CF44A0" w:rsidRDefault="00000000">
            <w:r>
              <w:rPr>
                <w:b/>
                <w:bCs/>
                <w:color w:val="222222"/>
              </w:rPr>
              <w:t>Polymorphism</w:t>
            </w:r>
          </w:p>
        </w:tc>
        <w:tc>
          <w:tcPr>
            <w:tcW w:w="7250" w:type="dxa"/>
            <w:tcMar>
              <w:top w:w="100" w:type="dxa"/>
              <w:left w:w="120" w:type="dxa"/>
              <w:bottom w:w="100" w:type="dxa"/>
              <w:right w:w="120" w:type="dxa"/>
            </w:tcMar>
            <w:vAlign w:val="center"/>
          </w:tcPr>
          <w:p w14:paraId="18544138" w14:textId="4588B222" w:rsidR="00CF44A0" w:rsidRPr="00F914AF" w:rsidRDefault="00F914AF">
            <w:pPr>
              <w:rPr>
                <w:color w:val="000000" w:themeColor="text1"/>
              </w:rPr>
            </w:pPr>
            <w:r w:rsidRPr="00F914AF">
              <w:rPr>
                <w:color w:val="000000" w:themeColor="text1"/>
              </w:rPr>
              <w:t>The system can iterate through a collection of generic Report objects while executing subclass-specific behaviors. Invoking the abstract getReportType() method yields dynamic results depending on whether the instance is an IncidentReport or a ComplaintReport.</w:t>
            </w:r>
          </w:p>
        </w:tc>
      </w:tr>
      <w:tr w:rsidR="00CF44A0" w14:paraId="0397C7DF" w14:textId="77777777">
        <w:tc>
          <w:tcPr>
            <w:tcW w:w="2100" w:type="dxa"/>
            <w:tcMar>
              <w:top w:w="100" w:type="dxa"/>
              <w:left w:w="120" w:type="dxa"/>
              <w:bottom w:w="100" w:type="dxa"/>
              <w:right w:w="120" w:type="dxa"/>
            </w:tcMar>
            <w:vAlign w:val="center"/>
          </w:tcPr>
          <w:p w14:paraId="626636CF" w14:textId="77777777" w:rsidR="00CF44A0" w:rsidRDefault="00000000">
            <w:r>
              <w:rPr>
                <w:b/>
                <w:bCs/>
                <w:color w:val="222222"/>
              </w:rPr>
              <w:t>Abstraction</w:t>
            </w:r>
          </w:p>
        </w:tc>
        <w:tc>
          <w:tcPr>
            <w:tcW w:w="7250" w:type="dxa"/>
            <w:tcMar>
              <w:top w:w="100" w:type="dxa"/>
              <w:left w:w="120" w:type="dxa"/>
              <w:bottom w:w="100" w:type="dxa"/>
              <w:right w:w="120" w:type="dxa"/>
            </w:tcMar>
            <w:vAlign w:val="center"/>
          </w:tcPr>
          <w:p w14:paraId="06519A44" w14:textId="3F269685" w:rsidR="00CF44A0" w:rsidRPr="00F914AF" w:rsidRDefault="00F914AF">
            <w:pPr>
              <w:rPr>
                <w:color w:val="000000" w:themeColor="text1"/>
              </w:rPr>
            </w:pPr>
            <w:r w:rsidRPr="00F914AF">
              <w:rPr>
                <w:color w:val="000000" w:themeColor="text1"/>
              </w:rPr>
              <w:t>User and Report are designed as abstract base classes. They define the essential blueprint and mandatory methods for their respective domains while delegating the specific implementation details to their concrete subclasses.</w:t>
            </w:r>
          </w:p>
        </w:tc>
      </w:tr>
    </w:tbl>
    <w:p w14:paraId="70DB6D15" w14:textId="77777777" w:rsidR="00CF44A0" w:rsidRDefault="00CF44A0">
      <w:pPr>
        <w:spacing w:after="240"/>
      </w:pPr>
    </w:p>
    <w:p w14:paraId="2CF4ABE0" w14:textId="77777777" w:rsidR="00CF44A0" w:rsidRDefault="00000000">
      <w:pPr>
        <w:pStyle w:val="Heading1"/>
        <w:pBdr>
          <w:bottom w:val="single" w:sz="6" w:space="4" w:color="2E5395"/>
        </w:pBdr>
        <w:spacing w:before="320" w:after="160"/>
      </w:pPr>
      <w:r>
        <w:rPr>
          <w:b/>
          <w:bCs/>
          <w:color w:val="1F3864"/>
          <w:sz w:val="30"/>
          <w:szCs w:val="30"/>
        </w:rPr>
        <w:t>5. Functionalities</w:t>
      </w:r>
    </w:p>
    <w:p w14:paraId="4BBBEE3E" w14:textId="77777777" w:rsidR="00CF44A0" w:rsidRDefault="00CF44A0">
      <w:pPr>
        <w:spacing w:after="160"/>
      </w:pPr>
    </w:p>
    <w:tbl>
      <w:tblPr>
        <w:tblW w:w="935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2898"/>
        <w:gridCol w:w="3952"/>
        <w:gridCol w:w="2000"/>
      </w:tblGrid>
      <w:tr w:rsidR="00CF44A0" w14:paraId="5A57D661" w14:textId="77777777" w:rsidTr="00F914AF">
        <w:trPr>
          <w:tblHeader/>
        </w:trPr>
        <w:tc>
          <w:tcPr>
            <w:tcW w:w="500" w:type="dxa"/>
            <w:shd w:val="clear" w:color="auto" w:fill="1F3864"/>
            <w:tcMar>
              <w:top w:w="100" w:type="dxa"/>
              <w:left w:w="120" w:type="dxa"/>
              <w:bottom w:w="100" w:type="dxa"/>
              <w:right w:w="120" w:type="dxa"/>
            </w:tcMar>
            <w:vAlign w:val="center"/>
          </w:tcPr>
          <w:p w14:paraId="03AF95A5" w14:textId="77777777" w:rsidR="00CF44A0" w:rsidRDefault="00000000">
            <w:r>
              <w:rPr>
                <w:b/>
                <w:bCs/>
                <w:color w:val="FFFFFF"/>
                <w:sz w:val="20"/>
                <w:szCs w:val="20"/>
              </w:rPr>
              <w:t>#</w:t>
            </w:r>
          </w:p>
        </w:tc>
        <w:tc>
          <w:tcPr>
            <w:tcW w:w="2898" w:type="dxa"/>
            <w:shd w:val="clear" w:color="auto" w:fill="1F3864"/>
            <w:tcMar>
              <w:top w:w="100" w:type="dxa"/>
              <w:left w:w="120" w:type="dxa"/>
              <w:bottom w:w="100" w:type="dxa"/>
              <w:right w:w="120" w:type="dxa"/>
            </w:tcMar>
            <w:vAlign w:val="center"/>
          </w:tcPr>
          <w:p w14:paraId="020C9B9C" w14:textId="77777777" w:rsidR="00CF44A0" w:rsidRDefault="00000000">
            <w:r>
              <w:rPr>
                <w:b/>
                <w:bCs/>
                <w:color w:val="FFFFFF"/>
                <w:sz w:val="20"/>
                <w:szCs w:val="20"/>
              </w:rPr>
              <w:t>Functionality</w:t>
            </w:r>
          </w:p>
        </w:tc>
        <w:tc>
          <w:tcPr>
            <w:tcW w:w="3952" w:type="dxa"/>
            <w:shd w:val="clear" w:color="auto" w:fill="1F3864"/>
            <w:tcMar>
              <w:top w:w="100" w:type="dxa"/>
              <w:left w:w="120" w:type="dxa"/>
              <w:bottom w:w="100" w:type="dxa"/>
              <w:right w:w="120" w:type="dxa"/>
            </w:tcMar>
            <w:vAlign w:val="center"/>
          </w:tcPr>
          <w:p w14:paraId="38BA59C8" w14:textId="77777777" w:rsidR="00CF44A0" w:rsidRDefault="00000000">
            <w:r>
              <w:rPr>
                <w:b/>
                <w:bCs/>
                <w:color w:val="FFFFFF"/>
                <w:sz w:val="20"/>
                <w:szCs w:val="20"/>
              </w:rPr>
              <w:t>Description / Operations</w:t>
            </w:r>
          </w:p>
        </w:tc>
        <w:tc>
          <w:tcPr>
            <w:tcW w:w="2000" w:type="dxa"/>
            <w:shd w:val="clear" w:color="auto" w:fill="1F3864"/>
            <w:tcMar>
              <w:top w:w="100" w:type="dxa"/>
              <w:left w:w="120" w:type="dxa"/>
              <w:bottom w:w="100" w:type="dxa"/>
              <w:right w:w="120" w:type="dxa"/>
            </w:tcMar>
            <w:vAlign w:val="center"/>
          </w:tcPr>
          <w:p w14:paraId="60132AA5" w14:textId="77777777" w:rsidR="00CF44A0" w:rsidRDefault="00000000">
            <w:r>
              <w:rPr>
                <w:b/>
                <w:bCs/>
                <w:color w:val="FFFFFF"/>
                <w:sz w:val="20"/>
                <w:szCs w:val="20"/>
              </w:rPr>
              <w:t>Data File (.txt)</w:t>
            </w:r>
          </w:p>
        </w:tc>
      </w:tr>
      <w:tr w:rsidR="00CF44A0" w14:paraId="4917202C" w14:textId="77777777" w:rsidTr="00F914AF">
        <w:tc>
          <w:tcPr>
            <w:tcW w:w="500" w:type="dxa"/>
            <w:tcMar>
              <w:top w:w="100" w:type="dxa"/>
              <w:left w:w="120" w:type="dxa"/>
              <w:bottom w:w="100" w:type="dxa"/>
              <w:right w:w="120" w:type="dxa"/>
            </w:tcMar>
            <w:vAlign w:val="center"/>
          </w:tcPr>
          <w:p w14:paraId="76C82A4A" w14:textId="77777777" w:rsidR="00CF44A0" w:rsidRDefault="00000000">
            <w:r>
              <w:t>1</w:t>
            </w:r>
          </w:p>
        </w:tc>
        <w:tc>
          <w:tcPr>
            <w:tcW w:w="2898" w:type="dxa"/>
            <w:tcMar>
              <w:top w:w="100" w:type="dxa"/>
              <w:left w:w="120" w:type="dxa"/>
              <w:bottom w:w="100" w:type="dxa"/>
              <w:right w:w="120" w:type="dxa"/>
            </w:tcMar>
            <w:vAlign w:val="center"/>
          </w:tcPr>
          <w:p w14:paraId="780B5E07" w14:textId="64BFC0F8" w:rsidR="00CF44A0" w:rsidRPr="00F914AF" w:rsidRDefault="00F914AF">
            <w:pPr>
              <w:rPr>
                <w:color w:val="000000" w:themeColor="text1"/>
              </w:rPr>
            </w:pPr>
            <w:r w:rsidRPr="00F914AF">
              <w:rPr>
                <w:color w:val="000000" w:themeColor="text1"/>
              </w:rPr>
              <w:t>User Registration &amp; Authentication</w:t>
            </w:r>
          </w:p>
        </w:tc>
        <w:tc>
          <w:tcPr>
            <w:tcW w:w="3952" w:type="dxa"/>
            <w:tcMar>
              <w:top w:w="100" w:type="dxa"/>
              <w:left w:w="120" w:type="dxa"/>
              <w:bottom w:w="100" w:type="dxa"/>
              <w:right w:w="120" w:type="dxa"/>
            </w:tcMar>
            <w:vAlign w:val="center"/>
          </w:tcPr>
          <w:p w14:paraId="67232A34" w14:textId="0D774316" w:rsidR="00CF44A0" w:rsidRPr="00F914AF" w:rsidRDefault="00F914AF">
            <w:pPr>
              <w:rPr>
                <w:color w:val="000000" w:themeColor="text1"/>
              </w:rPr>
            </w:pPr>
            <w:r w:rsidRPr="00F914AF">
              <w:rPr>
                <w:color w:val="000000" w:themeColor="text1"/>
              </w:rPr>
              <w:t>Register new users, verify login credentials, and determine system authorization levels</w:t>
            </w:r>
          </w:p>
        </w:tc>
        <w:tc>
          <w:tcPr>
            <w:tcW w:w="2000" w:type="dxa"/>
            <w:tcMar>
              <w:top w:w="100" w:type="dxa"/>
              <w:left w:w="120" w:type="dxa"/>
              <w:bottom w:w="100" w:type="dxa"/>
              <w:right w:w="120" w:type="dxa"/>
            </w:tcMar>
            <w:vAlign w:val="center"/>
          </w:tcPr>
          <w:p w14:paraId="4B16E9E0" w14:textId="4DDC9014" w:rsidR="00CF44A0" w:rsidRPr="00F914AF" w:rsidRDefault="00F914AF">
            <w:pPr>
              <w:rPr>
                <w:color w:val="000000" w:themeColor="text1"/>
              </w:rPr>
            </w:pPr>
            <w:r w:rsidRPr="00F914AF">
              <w:rPr>
                <w:color w:val="000000" w:themeColor="text1"/>
              </w:rPr>
              <w:t>users.txt</w:t>
            </w:r>
          </w:p>
        </w:tc>
      </w:tr>
      <w:tr w:rsidR="00CF44A0" w14:paraId="311606FF" w14:textId="77777777" w:rsidTr="00F914AF">
        <w:tc>
          <w:tcPr>
            <w:tcW w:w="500" w:type="dxa"/>
            <w:tcMar>
              <w:top w:w="100" w:type="dxa"/>
              <w:left w:w="120" w:type="dxa"/>
              <w:bottom w:w="100" w:type="dxa"/>
              <w:right w:w="120" w:type="dxa"/>
            </w:tcMar>
            <w:vAlign w:val="center"/>
          </w:tcPr>
          <w:p w14:paraId="173A241C" w14:textId="77777777" w:rsidR="00CF44A0" w:rsidRDefault="00000000">
            <w:r>
              <w:t>2</w:t>
            </w:r>
          </w:p>
        </w:tc>
        <w:tc>
          <w:tcPr>
            <w:tcW w:w="2898" w:type="dxa"/>
            <w:tcMar>
              <w:top w:w="100" w:type="dxa"/>
              <w:left w:w="120" w:type="dxa"/>
              <w:bottom w:w="100" w:type="dxa"/>
              <w:right w:w="120" w:type="dxa"/>
            </w:tcMar>
            <w:vAlign w:val="center"/>
          </w:tcPr>
          <w:p w14:paraId="2C87FDC5" w14:textId="201128E8" w:rsidR="00CF44A0" w:rsidRPr="00F914AF" w:rsidRDefault="00F914AF">
            <w:pPr>
              <w:rPr>
                <w:color w:val="000000" w:themeColor="text1"/>
              </w:rPr>
            </w:pPr>
            <w:r w:rsidRPr="00F914AF">
              <w:rPr>
                <w:color w:val="000000" w:themeColor="text1"/>
              </w:rPr>
              <w:t>Report Submission</w:t>
            </w:r>
          </w:p>
        </w:tc>
        <w:tc>
          <w:tcPr>
            <w:tcW w:w="3952" w:type="dxa"/>
            <w:tcMar>
              <w:top w:w="100" w:type="dxa"/>
              <w:left w:w="120" w:type="dxa"/>
              <w:bottom w:w="100" w:type="dxa"/>
              <w:right w:w="120" w:type="dxa"/>
            </w:tcMar>
            <w:vAlign w:val="center"/>
          </w:tcPr>
          <w:p w14:paraId="781F3FDC" w14:textId="147AE0E4" w:rsidR="00CF44A0" w:rsidRPr="00F914AF" w:rsidRDefault="00F914AF">
            <w:pPr>
              <w:rPr>
                <w:color w:val="000000" w:themeColor="text1"/>
              </w:rPr>
            </w:pPr>
            <w:r w:rsidRPr="00F914AF">
              <w:rPr>
                <w:color w:val="000000" w:themeColor="text1"/>
              </w:rPr>
              <w:t>Residents instantiate a report by supplying categorical and descriptive data. The system algorithmically generates and assigns a unique Report ID.</w:t>
            </w:r>
          </w:p>
        </w:tc>
        <w:tc>
          <w:tcPr>
            <w:tcW w:w="2000" w:type="dxa"/>
            <w:tcMar>
              <w:top w:w="100" w:type="dxa"/>
              <w:left w:w="120" w:type="dxa"/>
              <w:bottom w:w="100" w:type="dxa"/>
              <w:right w:w="120" w:type="dxa"/>
            </w:tcMar>
            <w:vAlign w:val="center"/>
          </w:tcPr>
          <w:p w14:paraId="61E1DE32" w14:textId="17B0A9D9" w:rsidR="00CF44A0" w:rsidRPr="00F914AF" w:rsidRDefault="00F914AF">
            <w:pPr>
              <w:rPr>
                <w:color w:val="000000" w:themeColor="text1"/>
              </w:rPr>
            </w:pPr>
            <w:r w:rsidRPr="00F914AF">
              <w:rPr>
                <w:color w:val="000000" w:themeColor="text1"/>
              </w:rPr>
              <w:t>reports.txt</w:t>
            </w:r>
          </w:p>
        </w:tc>
      </w:tr>
      <w:tr w:rsidR="00CF44A0" w14:paraId="4ADE34C7" w14:textId="77777777" w:rsidTr="00F914AF">
        <w:tc>
          <w:tcPr>
            <w:tcW w:w="500" w:type="dxa"/>
            <w:tcMar>
              <w:top w:w="100" w:type="dxa"/>
              <w:left w:w="120" w:type="dxa"/>
              <w:bottom w:w="100" w:type="dxa"/>
              <w:right w:w="120" w:type="dxa"/>
            </w:tcMar>
            <w:vAlign w:val="center"/>
          </w:tcPr>
          <w:p w14:paraId="35172E84" w14:textId="77777777" w:rsidR="00CF44A0" w:rsidRDefault="00000000">
            <w:r>
              <w:t>3</w:t>
            </w:r>
          </w:p>
        </w:tc>
        <w:tc>
          <w:tcPr>
            <w:tcW w:w="2898" w:type="dxa"/>
            <w:tcMar>
              <w:top w:w="100" w:type="dxa"/>
              <w:left w:w="120" w:type="dxa"/>
              <w:bottom w:w="100" w:type="dxa"/>
              <w:right w:w="120" w:type="dxa"/>
            </w:tcMar>
            <w:vAlign w:val="center"/>
          </w:tcPr>
          <w:p w14:paraId="55605B8A" w14:textId="7C327ACF" w:rsidR="00CF44A0" w:rsidRPr="00F914AF" w:rsidRDefault="00F914AF">
            <w:pPr>
              <w:rPr>
                <w:color w:val="000000" w:themeColor="text1"/>
              </w:rPr>
            </w:pPr>
            <w:r w:rsidRPr="00F914AF">
              <w:rPr>
                <w:color w:val="000000" w:themeColor="text1"/>
              </w:rPr>
              <w:t>Data Query &amp; Retrieval</w:t>
            </w:r>
          </w:p>
        </w:tc>
        <w:tc>
          <w:tcPr>
            <w:tcW w:w="3952" w:type="dxa"/>
            <w:tcMar>
              <w:top w:w="100" w:type="dxa"/>
              <w:left w:w="120" w:type="dxa"/>
              <w:bottom w:w="100" w:type="dxa"/>
              <w:right w:w="120" w:type="dxa"/>
            </w:tcMar>
            <w:vAlign w:val="center"/>
          </w:tcPr>
          <w:p w14:paraId="6CA491F3" w14:textId="30D39734" w:rsidR="00CF44A0" w:rsidRPr="00F914AF" w:rsidRDefault="00F914AF">
            <w:pPr>
              <w:rPr>
                <w:color w:val="000000" w:themeColor="text1"/>
              </w:rPr>
            </w:pPr>
            <w:r w:rsidRPr="00F914AF">
              <w:rPr>
                <w:color w:val="000000" w:themeColor="text1"/>
              </w:rPr>
              <w:t>Residents query their personal submission history. Staff search the entire database using specific Report IDs or parameters.</w:t>
            </w:r>
          </w:p>
        </w:tc>
        <w:tc>
          <w:tcPr>
            <w:tcW w:w="2000" w:type="dxa"/>
            <w:tcMar>
              <w:top w:w="100" w:type="dxa"/>
              <w:left w:w="120" w:type="dxa"/>
              <w:bottom w:w="100" w:type="dxa"/>
              <w:right w:w="120" w:type="dxa"/>
            </w:tcMar>
            <w:vAlign w:val="center"/>
          </w:tcPr>
          <w:p w14:paraId="008008CC" w14:textId="7F2F0A1F" w:rsidR="00CF44A0" w:rsidRPr="00F914AF" w:rsidRDefault="00F914AF">
            <w:pPr>
              <w:rPr>
                <w:color w:val="000000" w:themeColor="text1"/>
              </w:rPr>
            </w:pPr>
            <w:r>
              <w:rPr>
                <w:color w:val="000000" w:themeColor="text1"/>
              </w:rPr>
              <w:t>r</w:t>
            </w:r>
            <w:r w:rsidRPr="00F914AF">
              <w:rPr>
                <w:color w:val="000000" w:themeColor="text1"/>
              </w:rPr>
              <w:t>eports.txt</w:t>
            </w:r>
          </w:p>
        </w:tc>
      </w:tr>
      <w:tr w:rsidR="00CF44A0" w14:paraId="077236CA" w14:textId="77777777" w:rsidTr="00F914AF">
        <w:tc>
          <w:tcPr>
            <w:tcW w:w="500" w:type="dxa"/>
            <w:tcMar>
              <w:top w:w="100" w:type="dxa"/>
              <w:left w:w="120" w:type="dxa"/>
              <w:bottom w:w="100" w:type="dxa"/>
              <w:right w:w="120" w:type="dxa"/>
            </w:tcMar>
            <w:vAlign w:val="center"/>
          </w:tcPr>
          <w:p w14:paraId="499B98C0" w14:textId="77777777" w:rsidR="00CF44A0" w:rsidRDefault="00000000">
            <w:r>
              <w:t>4</w:t>
            </w:r>
          </w:p>
        </w:tc>
        <w:tc>
          <w:tcPr>
            <w:tcW w:w="2898" w:type="dxa"/>
            <w:tcMar>
              <w:top w:w="100" w:type="dxa"/>
              <w:left w:w="120" w:type="dxa"/>
              <w:bottom w:w="100" w:type="dxa"/>
              <w:right w:w="120" w:type="dxa"/>
            </w:tcMar>
            <w:vAlign w:val="center"/>
          </w:tcPr>
          <w:p w14:paraId="713FD69D" w14:textId="55ADE355" w:rsidR="00CF44A0" w:rsidRPr="00F914AF" w:rsidRDefault="00F914AF">
            <w:pPr>
              <w:rPr>
                <w:color w:val="000000" w:themeColor="text1"/>
              </w:rPr>
            </w:pPr>
            <w:r w:rsidRPr="00F914AF">
              <w:rPr>
                <w:color w:val="000000" w:themeColor="text1"/>
              </w:rPr>
              <w:t>Status &amp; Action Management</w:t>
            </w:r>
          </w:p>
        </w:tc>
        <w:tc>
          <w:tcPr>
            <w:tcW w:w="3952" w:type="dxa"/>
            <w:tcMar>
              <w:top w:w="100" w:type="dxa"/>
              <w:left w:w="120" w:type="dxa"/>
              <w:bottom w:w="100" w:type="dxa"/>
              <w:right w:w="120" w:type="dxa"/>
            </w:tcMar>
            <w:vAlign w:val="center"/>
          </w:tcPr>
          <w:p w14:paraId="39192F36" w14:textId="6A332369" w:rsidR="00CF44A0" w:rsidRPr="00F914AF" w:rsidRDefault="00F914AF">
            <w:pPr>
              <w:rPr>
                <w:color w:val="000000" w:themeColor="text1"/>
              </w:rPr>
            </w:pPr>
            <w:r w:rsidRPr="00F914AF">
              <w:rPr>
                <w:color w:val="000000" w:themeColor="text1"/>
              </w:rPr>
              <w:t>Authorized staff transition report statuses (e.g., Pending to In-Progress) and append chronologically stamped action records outlining steps taken.</w:t>
            </w:r>
          </w:p>
        </w:tc>
        <w:tc>
          <w:tcPr>
            <w:tcW w:w="2000" w:type="dxa"/>
            <w:tcMar>
              <w:top w:w="100" w:type="dxa"/>
              <w:left w:w="120" w:type="dxa"/>
              <w:bottom w:w="100" w:type="dxa"/>
              <w:right w:w="120" w:type="dxa"/>
            </w:tcMar>
            <w:vAlign w:val="center"/>
          </w:tcPr>
          <w:p w14:paraId="1634ECEE" w14:textId="335F7C06" w:rsidR="00CF44A0" w:rsidRPr="00F914AF" w:rsidRDefault="00F914AF">
            <w:pPr>
              <w:rPr>
                <w:color w:val="000000" w:themeColor="text1"/>
              </w:rPr>
            </w:pPr>
            <w:r w:rsidRPr="00F914AF">
              <w:rPr>
                <w:color w:val="000000" w:themeColor="text1"/>
              </w:rPr>
              <w:t>reports.txt, actions.txt</w:t>
            </w:r>
          </w:p>
        </w:tc>
      </w:tr>
      <w:tr w:rsidR="00CF44A0" w14:paraId="7FF4D72B" w14:textId="77777777" w:rsidTr="00F914AF">
        <w:tc>
          <w:tcPr>
            <w:tcW w:w="500" w:type="dxa"/>
            <w:tcMar>
              <w:top w:w="100" w:type="dxa"/>
              <w:left w:w="120" w:type="dxa"/>
              <w:bottom w:w="100" w:type="dxa"/>
              <w:right w:w="120" w:type="dxa"/>
            </w:tcMar>
            <w:vAlign w:val="center"/>
          </w:tcPr>
          <w:p w14:paraId="43AC8C12" w14:textId="77777777" w:rsidR="00CF44A0" w:rsidRDefault="00000000">
            <w:r>
              <w:lastRenderedPageBreak/>
              <w:t>5</w:t>
            </w:r>
          </w:p>
        </w:tc>
        <w:tc>
          <w:tcPr>
            <w:tcW w:w="2898" w:type="dxa"/>
            <w:tcMar>
              <w:top w:w="100" w:type="dxa"/>
              <w:left w:w="120" w:type="dxa"/>
              <w:bottom w:w="100" w:type="dxa"/>
              <w:right w:w="120" w:type="dxa"/>
            </w:tcMar>
            <w:vAlign w:val="center"/>
          </w:tcPr>
          <w:p w14:paraId="4D865A37" w14:textId="58A649E1" w:rsidR="00CF44A0" w:rsidRPr="00F914AF" w:rsidRDefault="00F914AF">
            <w:pPr>
              <w:rPr>
                <w:color w:val="000000" w:themeColor="text1"/>
              </w:rPr>
            </w:pPr>
            <w:r w:rsidRPr="00F914AF">
              <w:rPr>
                <w:color w:val="000000" w:themeColor="text1"/>
              </w:rPr>
              <w:t>Monitoring &amp; Aggregation</w:t>
            </w:r>
          </w:p>
        </w:tc>
        <w:tc>
          <w:tcPr>
            <w:tcW w:w="3952" w:type="dxa"/>
            <w:tcMar>
              <w:top w:w="100" w:type="dxa"/>
              <w:left w:w="120" w:type="dxa"/>
              <w:bottom w:w="100" w:type="dxa"/>
              <w:right w:w="120" w:type="dxa"/>
            </w:tcMar>
            <w:vAlign w:val="center"/>
          </w:tcPr>
          <w:p w14:paraId="363FDB5B" w14:textId="3737E0B0" w:rsidR="00CF44A0" w:rsidRPr="00F914AF" w:rsidRDefault="00F914AF">
            <w:pPr>
              <w:rPr>
                <w:color w:val="000000" w:themeColor="text1"/>
              </w:rPr>
            </w:pPr>
            <w:r w:rsidRPr="00F914AF">
              <w:rPr>
                <w:color w:val="000000" w:themeColor="text1"/>
              </w:rPr>
              <w:t>The system provides a centralized summary of pending, ongoing, and resolved operational tasks to prevent oversight of community concerns.</w:t>
            </w:r>
          </w:p>
        </w:tc>
        <w:tc>
          <w:tcPr>
            <w:tcW w:w="2000" w:type="dxa"/>
            <w:tcMar>
              <w:top w:w="100" w:type="dxa"/>
              <w:left w:w="120" w:type="dxa"/>
              <w:bottom w:w="100" w:type="dxa"/>
              <w:right w:w="120" w:type="dxa"/>
            </w:tcMar>
            <w:vAlign w:val="center"/>
          </w:tcPr>
          <w:p w14:paraId="4ACEF0B3" w14:textId="2921980A" w:rsidR="00CF44A0" w:rsidRPr="00F914AF" w:rsidRDefault="00F914AF" w:rsidP="00F914AF">
            <w:pPr>
              <w:spacing w:after="480"/>
              <w:rPr>
                <w:rFonts w:ascii="Arial" w:hAnsi="Arial" w:cs="Arial"/>
              </w:rPr>
            </w:pPr>
            <w:r>
              <w:rPr>
                <w:rFonts w:ascii="Arial" w:hAnsi="Arial" w:cs="Arial"/>
              </w:rPr>
              <w:t>reports.txt, actions.txt</w:t>
            </w:r>
          </w:p>
        </w:tc>
      </w:tr>
    </w:tbl>
    <w:p w14:paraId="6EEF8C26" w14:textId="77777777" w:rsidR="00CF44A0" w:rsidRDefault="00CF44A0">
      <w:pPr>
        <w:spacing w:after="240"/>
      </w:pPr>
    </w:p>
    <w:p w14:paraId="76E06DA3" w14:textId="32E3D01D" w:rsidR="00CF44A0" w:rsidRDefault="00CF44A0"/>
    <w:p w14:paraId="1ADAEC58" w14:textId="77777777" w:rsidR="00CF44A0" w:rsidRDefault="00000000">
      <w:pPr>
        <w:pStyle w:val="Heading1"/>
        <w:pBdr>
          <w:bottom w:val="single" w:sz="6" w:space="4" w:color="2E5395"/>
        </w:pBdr>
        <w:spacing w:before="320" w:after="160"/>
      </w:pPr>
      <w:r>
        <w:rPr>
          <w:b/>
          <w:bCs/>
          <w:color w:val="1F3864"/>
          <w:sz w:val="30"/>
          <w:szCs w:val="30"/>
        </w:rPr>
        <w:t>. Grading Basis (For Instructor Use)</w:t>
      </w:r>
    </w:p>
    <w:tbl>
      <w:tblPr>
        <w:tblW w:w="9350" w:type="dxa"/>
        <w:tblInd w:w="-1"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CF44A0" w14:paraId="18A983CF" w14:textId="77777777">
        <w:tc>
          <w:tcPr>
            <w:tcW w:w="9350" w:type="dxa"/>
            <w:shd w:val="clear" w:color="auto" w:fill="EAF0F9"/>
            <w:tcMar>
              <w:top w:w="140" w:type="dxa"/>
              <w:left w:w="180" w:type="dxa"/>
              <w:bottom w:w="140" w:type="dxa"/>
              <w:right w:w="180" w:type="dxa"/>
            </w:tcMar>
          </w:tcPr>
          <w:p w14:paraId="5BA9B59F" w14:textId="77777777" w:rsidR="00CF44A0" w:rsidRDefault="00000000">
            <w:r>
              <w:rPr>
                <w:b/>
                <w:bCs/>
                <w:i/>
                <w:iCs/>
                <w:color w:val="595959"/>
                <w:sz w:val="19"/>
                <w:szCs w:val="19"/>
              </w:rPr>
              <w:t xml:space="preserve">Instructions: </w:t>
            </w:r>
            <w:r>
              <w:rPr>
                <w:i/>
                <w:iCs/>
                <w:color w:val="595959"/>
                <w:sz w:val="19"/>
                <w:szCs w:val="19"/>
              </w:rPr>
              <w:t>This section is completed by the instructor. Individual member grades are computed separately using the accompanying Grading Workbook (Excel).</w:t>
            </w:r>
          </w:p>
        </w:tc>
      </w:tr>
    </w:tbl>
    <w:p w14:paraId="3A325705" w14:textId="77777777" w:rsidR="00CF44A0" w:rsidRDefault="00CF44A0">
      <w:pPr>
        <w:spacing w:after="160"/>
      </w:pPr>
    </w:p>
    <w:tbl>
      <w:tblPr>
        <w:tblW w:w="935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350"/>
        <w:gridCol w:w="2000"/>
        <w:gridCol w:w="2000"/>
      </w:tblGrid>
      <w:tr w:rsidR="00CF44A0" w14:paraId="6F286818" w14:textId="77777777">
        <w:trPr>
          <w:tblHeader/>
        </w:trPr>
        <w:tc>
          <w:tcPr>
            <w:tcW w:w="5350" w:type="dxa"/>
            <w:shd w:val="clear" w:color="auto" w:fill="1F3864"/>
            <w:tcMar>
              <w:top w:w="100" w:type="dxa"/>
              <w:left w:w="120" w:type="dxa"/>
              <w:bottom w:w="100" w:type="dxa"/>
              <w:right w:w="120" w:type="dxa"/>
            </w:tcMar>
            <w:vAlign w:val="center"/>
          </w:tcPr>
          <w:p w14:paraId="384124D9" w14:textId="77777777" w:rsidR="00CF44A0" w:rsidRDefault="00000000">
            <w:r>
              <w:rPr>
                <w:b/>
                <w:bCs/>
                <w:color w:val="FFFFFF"/>
                <w:sz w:val="20"/>
                <w:szCs w:val="20"/>
              </w:rPr>
              <w:t>Component</w:t>
            </w:r>
          </w:p>
        </w:tc>
        <w:tc>
          <w:tcPr>
            <w:tcW w:w="2000" w:type="dxa"/>
            <w:shd w:val="clear" w:color="auto" w:fill="1F3864"/>
            <w:tcMar>
              <w:top w:w="100" w:type="dxa"/>
              <w:left w:w="120" w:type="dxa"/>
              <w:bottom w:w="100" w:type="dxa"/>
              <w:right w:w="120" w:type="dxa"/>
            </w:tcMar>
            <w:vAlign w:val="center"/>
          </w:tcPr>
          <w:p w14:paraId="362F5DFE" w14:textId="77777777" w:rsidR="00CF44A0" w:rsidRDefault="00000000">
            <w:r>
              <w:rPr>
                <w:b/>
                <w:bCs/>
                <w:color w:val="FFFFFF"/>
                <w:sz w:val="20"/>
                <w:szCs w:val="20"/>
              </w:rPr>
              <w:t>Weight</w:t>
            </w:r>
          </w:p>
        </w:tc>
        <w:tc>
          <w:tcPr>
            <w:tcW w:w="2000" w:type="dxa"/>
            <w:shd w:val="clear" w:color="auto" w:fill="1F3864"/>
            <w:tcMar>
              <w:top w:w="100" w:type="dxa"/>
              <w:left w:w="120" w:type="dxa"/>
              <w:bottom w:w="100" w:type="dxa"/>
              <w:right w:w="120" w:type="dxa"/>
            </w:tcMar>
            <w:vAlign w:val="center"/>
          </w:tcPr>
          <w:p w14:paraId="5235A5D9" w14:textId="77777777" w:rsidR="00CF44A0" w:rsidRDefault="00000000">
            <w:r>
              <w:rPr>
                <w:b/>
                <w:bCs/>
                <w:color w:val="FFFFFF"/>
                <w:sz w:val="20"/>
                <w:szCs w:val="20"/>
              </w:rPr>
              <w:t>Score</w:t>
            </w:r>
          </w:p>
        </w:tc>
      </w:tr>
      <w:tr w:rsidR="00CF44A0" w14:paraId="74A0B048" w14:textId="77777777">
        <w:tc>
          <w:tcPr>
            <w:tcW w:w="5350" w:type="dxa"/>
            <w:tcMar>
              <w:top w:w="100" w:type="dxa"/>
              <w:left w:w="120" w:type="dxa"/>
              <w:bottom w:w="100" w:type="dxa"/>
              <w:right w:w="120" w:type="dxa"/>
            </w:tcMar>
            <w:vAlign w:val="center"/>
          </w:tcPr>
          <w:p w14:paraId="7C2E60FE" w14:textId="77777777" w:rsidR="00CF44A0" w:rsidRDefault="00000000">
            <w:r>
              <w:rPr>
                <w:sz w:val="20"/>
                <w:szCs w:val="20"/>
              </w:rPr>
              <w:t>Proposal Documents</w:t>
            </w:r>
          </w:p>
        </w:tc>
        <w:tc>
          <w:tcPr>
            <w:tcW w:w="2000" w:type="dxa"/>
            <w:tcMar>
              <w:top w:w="100" w:type="dxa"/>
              <w:left w:w="120" w:type="dxa"/>
              <w:bottom w:w="100" w:type="dxa"/>
              <w:right w:w="120" w:type="dxa"/>
            </w:tcMar>
            <w:vAlign w:val="center"/>
          </w:tcPr>
          <w:p w14:paraId="1A4BEF48" w14:textId="77777777" w:rsidR="00CF44A0" w:rsidRDefault="00000000">
            <w:r>
              <w:rPr>
                <w:sz w:val="20"/>
                <w:szCs w:val="20"/>
              </w:rPr>
              <w:t>50%</w:t>
            </w:r>
          </w:p>
        </w:tc>
        <w:tc>
          <w:tcPr>
            <w:tcW w:w="2000" w:type="dxa"/>
            <w:tcMar>
              <w:top w:w="100" w:type="dxa"/>
              <w:left w:w="120" w:type="dxa"/>
              <w:bottom w:w="100" w:type="dxa"/>
              <w:right w:w="120" w:type="dxa"/>
            </w:tcMar>
            <w:vAlign w:val="center"/>
          </w:tcPr>
          <w:p w14:paraId="6E274C22" w14:textId="77777777" w:rsidR="00CF44A0" w:rsidRDefault="00CF44A0"/>
        </w:tc>
      </w:tr>
      <w:tr w:rsidR="00CF44A0" w14:paraId="23FBEF0B" w14:textId="77777777">
        <w:tc>
          <w:tcPr>
            <w:tcW w:w="5350" w:type="dxa"/>
            <w:tcMar>
              <w:top w:w="100" w:type="dxa"/>
              <w:left w:w="120" w:type="dxa"/>
              <w:bottom w:w="100" w:type="dxa"/>
              <w:right w:w="120" w:type="dxa"/>
            </w:tcMar>
            <w:vAlign w:val="center"/>
          </w:tcPr>
          <w:p w14:paraId="5397A4C7" w14:textId="77777777" w:rsidR="00CF44A0" w:rsidRDefault="00000000">
            <w:r>
              <w:rPr>
                <w:sz w:val="20"/>
                <w:szCs w:val="20"/>
              </w:rPr>
              <w:t>Presentation, System Demonstration &amp; Q&amp;A</w:t>
            </w:r>
          </w:p>
        </w:tc>
        <w:tc>
          <w:tcPr>
            <w:tcW w:w="2000" w:type="dxa"/>
            <w:tcMar>
              <w:top w:w="100" w:type="dxa"/>
              <w:left w:w="120" w:type="dxa"/>
              <w:bottom w:w="100" w:type="dxa"/>
              <w:right w:w="120" w:type="dxa"/>
            </w:tcMar>
            <w:vAlign w:val="center"/>
          </w:tcPr>
          <w:p w14:paraId="7B995269" w14:textId="77777777" w:rsidR="00CF44A0" w:rsidRDefault="00000000">
            <w:r>
              <w:rPr>
                <w:sz w:val="20"/>
                <w:szCs w:val="20"/>
              </w:rPr>
              <w:t>50%</w:t>
            </w:r>
          </w:p>
        </w:tc>
        <w:tc>
          <w:tcPr>
            <w:tcW w:w="2000" w:type="dxa"/>
            <w:tcMar>
              <w:top w:w="100" w:type="dxa"/>
              <w:left w:w="120" w:type="dxa"/>
              <w:bottom w:w="100" w:type="dxa"/>
              <w:right w:w="120" w:type="dxa"/>
            </w:tcMar>
            <w:vAlign w:val="center"/>
          </w:tcPr>
          <w:p w14:paraId="43FB8A78" w14:textId="77777777" w:rsidR="00CF44A0" w:rsidRDefault="00CF44A0"/>
        </w:tc>
      </w:tr>
      <w:tr w:rsidR="00CF44A0" w14:paraId="0898BFFF" w14:textId="77777777">
        <w:tc>
          <w:tcPr>
            <w:tcW w:w="5350" w:type="dxa"/>
            <w:tcMar>
              <w:top w:w="100" w:type="dxa"/>
              <w:left w:w="120" w:type="dxa"/>
              <w:bottom w:w="100" w:type="dxa"/>
              <w:right w:w="120" w:type="dxa"/>
            </w:tcMar>
            <w:vAlign w:val="center"/>
          </w:tcPr>
          <w:p w14:paraId="130E3D7C" w14:textId="77777777" w:rsidR="00CF44A0" w:rsidRDefault="00000000">
            <w:r>
              <w:rPr>
                <w:sz w:val="20"/>
                <w:szCs w:val="20"/>
              </w:rPr>
              <w:t>Total</w:t>
            </w:r>
          </w:p>
        </w:tc>
        <w:tc>
          <w:tcPr>
            <w:tcW w:w="2000" w:type="dxa"/>
            <w:tcMar>
              <w:top w:w="100" w:type="dxa"/>
              <w:left w:w="120" w:type="dxa"/>
              <w:bottom w:w="100" w:type="dxa"/>
              <w:right w:w="120" w:type="dxa"/>
            </w:tcMar>
            <w:vAlign w:val="center"/>
          </w:tcPr>
          <w:p w14:paraId="24597246" w14:textId="77777777" w:rsidR="00CF44A0" w:rsidRDefault="00000000">
            <w:r>
              <w:rPr>
                <w:sz w:val="20"/>
                <w:szCs w:val="20"/>
              </w:rPr>
              <w:t>100%</w:t>
            </w:r>
          </w:p>
        </w:tc>
        <w:tc>
          <w:tcPr>
            <w:tcW w:w="2000" w:type="dxa"/>
            <w:tcMar>
              <w:top w:w="100" w:type="dxa"/>
              <w:left w:w="120" w:type="dxa"/>
              <w:bottom w:w="100" w:type="dxa"/>
              <w:right w:w="120" w:type="dxa"/>
            </w:tcMar>
            <w:vAlign w:val="center"/>
          </w:tcPr>
          <w:p w14:paraId="1681B210" w14:textId="77777777" w:rsidR="00CF44A0" w:rsidRDefault="00CF44A0"/>
        </w:tc>
      </w:tr>
    </w:tbl>
    <w:p w14:paraId="670A453E" w14:textId="77777777" w:rsidR="00F00AE3" w:rsidRDefault="00F00AE3"/>
    <w:sectPr w:rsidR="00F00AE3">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C3730" w14:textId="77777777" w:rsidR="00C9153E" w:rsidRDefault="00C9153E">
      <w:r>
        <w:separator/>
      </w:r>
    </w:p>
  </w:endnote>
  <w:endnote w:type="continuationSeparator" w:id="0">
    <w:p w14:paraId="084C625D" w14:textId="77777777" w:rsidR="00C9153E" w:rsidRDefault="00C91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BCC3" w14:textId="4556EC08" w:rsidR="00CF44A0"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E7AAB">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CE7AAB">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703B0" w14:textId="77777777" w:rsidR="00C9153E" w:rsidRDefault="00C9153E">
      <w:r>
        <w:separator/>
      </w:r>
    </w:p>
  </w:footnote>
  <w:footnote w:type="continuationSeparator" w:id="0">
    <w:p w14:paraId="0F26672E" w14:textId="77777777" w:rsidR="00C9153E" w:rsidRDefault="00C91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76E6" w14:textId="31D13BE0" w:rsidR="00CF44A0" w:rsidRDefault="00000000">
    <w:pPr>
      <w:pBdr>
        <w:bottom w:val="single" w:sz="4" w:space="4" w:color="D9D9D9"/>
      </w:pBdr>
      <w:jc w:val="right"/>
    </w:pPr>
    <w:r>
      <w:rPr>
        <w:color w:val="999999"/>
        <w:sz w:val="16"/>
        <w:szCs w:val="16"/>
      </w:rPr>
      <w:t>PF 101 – OOP Performance Task | System Proposal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E00B4"/>
    <w:multiLevelType w:val="hybridMultilevel"/>
    <w:tmpl w:val="031A388E"/>
    <w:lvl w:ilvl="0" w:tplc="F1120224">
      <w:start w:val="1"/>
      <w:numFmt w:val="bullet"/>
      <w:lvlText w:val="●"/>
      <w:lvlJc w:val="left"/>
      <w:pPr>
        <w:ind w:left="720" w:hanging="360"/>
      </w:pPr>
    </w:lvl>
    <w:lvl w:ilvl="1" w:tplc="5F6C49C8">
      <w:start w:val="1"/>
      <w:numFmt w:val="bullet"/>
      <w:lvlText w:val="○"/>
      <w:lvlJc w:val="left"/>
      <w:pPr>
        <w:ind w:left="1440" w:hanging="360"/>
      </w:pPr>
    </w:lvl>
    <w:lvl w:ilvl="2" w:tplc="0B4823A4">
      <w:start w:val="1"/>
      <w:numFmt w:val="bullet"/>
      <w:lvlText w:val="■"/>
      <w:lvlJc w:val="left"/>
      <w:pPr>
        <w:ind w:left="2160" w:hanging="360"/>
      </w:pPr>
    </w:lvl>
    <w:lvl w:ilvl="3" w:tplc="CFCA3960">
      <w:start w:val="1"/>
      <w:numFmt w:val="bullet"/>
      <w:lvlText w:val="●"/>
      <w:lvlJc w:val="left"/>
      <w:pPr>
        <w:ind w:left="2880" w:hanging="360"/>
      </w:pPr>
    </w:lvl>
    <w:lvl w:ilvl="4" w:tplc="90E427DA">
      <w:start w:val="1"/>
      <w:numFmt w:val="bullet"/>
      <w:lvlText w:val="○"/>
      <w:lvlJc w:val="left"/>
      <w:pPr>
        <w:ind w:left="3600" w:hanging="360"/>
      </w:pPr>
    </w:lvl>
    <w:lvl w:ilvl="5" w:tplc="2BF6DCA4">
      <w:start w:val="1"/>
      <w:numFmt w:val="bullet"/>
      <w:lvlText w:val="■"/>
      <w:lvlJc w:val="left"/>
      <w:pPr>
        <w:ind w:left="4320" w:hanging="360"/>
      </w:pPr>
    </w:lvl>
    <w:lvl w:ilvl="6" w:tplc="2EE68730">
      <w:start w:val="1"/>
      <w:numFmt w:val="bullet"/>
      <w:lvlText w:val="●"/>
      <w:lvlJc w:val="left"/>
      <w:pPr>
        <w:ind w:left="5040" w:hanging="360"/>
      </w:pPr>
    </w:lvl>
    <w:lvl w:ilvl="7" w:tplc="DD9C4972">
      <w:start w:val="1"/>
      <w:numFmt w:val="bullet"/>
      <w:lvlText w:val="●"/>
      <w:lvlJc w:val="left"/>
      <w:pPr>
        <w:ind w:left="5760" w:hanging="360"/>
      </w:pPr>
    </w:lvl>
    <w:lvl w:ilvl="8" w:tplc="2482F808">
      <w:start w:val="1"/>
      <w:numFmt w:val="bullet"/>
      <w:lvlText w:val="●"/>
      <w:lvlJc w:val="left"/>
      <w:pPr>
        <w:ind w:left="6480" w:hanging="360"/>
      </w:pPr>
    </w:lvl>
  </w:abstractNum>
  <w:num w:numId="1" w16cid:durableId="1540320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4A0"/>
    <w:rsid w:val="00047383"/>
    <w:rsid w:val="000F7BCF"/>
    <w:rsid w:val="003A6D8C"/>
    <w:rsid w:val="0047480B"/>
    <w:rsid w:val="00601A4D"/>
    <w:rsid w:val="00662AC8"/>
    <w:rsid w:val="006E3ED1"/>
    <w:rsid w:val="00780363"/>
    <w:rsid w:val="00C9153E"/>
    <w:rsid w:val="00CB020D"/>
    <w:rsid w:val="00CE7AAB"/>
    <w:rsid w:val="00CF44A0"/>
    <w:rsid w:val="00E66477"/>
    <w:rsid w:val="00F00AE3"/>
    <w:rsid w:val="00F914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7CDA3"/>
  <w15:docId w15:val="{7015C3AA-DCB6-470D-AA1B-7683EB2D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2AC8"/>
    <w:pPr>
      <w:tabs>
        <w:tab w:val="center" w:pos="4680"/>
        <w:tab w:val="right" w:pos="9360"/>
      </w:tabs>
    </w:pPr>
  </w:style>
  <w:style w:type="character" w:customStyle="1" w:styleId="HeaderChar">
    <w:name w:val="Header Char"/>
    <w:basedOn w:val="DefaultParagraphFont"/>
    <w:link w:val="Header"/>
    <w:uiPriority w:val="99"/>
    <w:rsid w:val="00662AC8"/>
  </w:style>
  <w:style w:type="paragraph" w:styleId="Footer">
    <w:name w:val="footer"/>
    <w:basedOn w:val="Normal"/>
    <w:link w:val="FooterChar"/>
    <w:uiPriority w:val="99"/>
    <w:unhideWhenUsed/>
    <w:rsid w:val="00662AC8"/>
    <w:pPr>
      <w:tabs>
        <w:tab w:val="center" w:pos="4680"/>
        <w:tab w:val="right" w:pos="9360"/>
      </w:tabs>
    </w:pPr>
  </w:style>
  <w:style w:type="character" w:customStyle="1" w:styleId="FooterChar">
    <w:name w:val="Footer Char"/>
    <w:basedOn w:val="DefaultParagraphFont"/>
    <w:link w:val="Footer"/>
    <w:uiPriority w:val="99"/>
    <w:rsid w:val="00662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5</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Sungjoon Lee</cp:lastModifiedBy>
  <cp:revision>4</cp:revision>
  <dcterms:created xsi:type="dcterms:W3CDTF">2026-09-24T23:56:00Z</dcterms:created>
  <dcterms:modified xsi:type="dcterms:W3CDTF">2026-09-29T03:09:00Z</dcterms:modified>
</cp:coreProperties>
</file>