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C02ED" w14:textId="77777777" w:rsidR="00AF7BE4" w:rsidRDefault="00000000">
      <w:pPr>
        <w:jc w:val="center"/>
      </w:pPr>
      <w:r>
        <w:rPr>
          <w:rFonts w:ascii="Arial" w:hAnsi="Arial"/>
          <w:b/>
          <w:color w:val="000000"/>
          <w:sz w:val="36"/>
        </w:rPr>
        <w:t>Security &amp; Attendance Billing Portal</w:t>
      </w:r>
    </w:p>
    <w:p w14:paraId="1AA8FC37" w14:textId="77777777" w:rsidR="00AF7BE4" w:rsidRDefault="00000000">
      <w:pPr>
        <w:jc w:val="center"/>
      </w:pPr>
      <w:r>
        <w:rPr>
          <w:rFonts w:ascii="Arial" w:hAnsi="Arial"/>
          <w:color w:val="000000"/>
          <w:sz w:val="26"/>
        </w:rPr>
        <w:t>Project Summary Report</w:t>
      </w:r>
    </w:p>
    <w:p w14:paraId="458F7CC4" w14:textId="77777777" w:rsidR="00AF7BE4" w:rsidRDefault="00AF7BE4"/>
    <w:p w14:paraId="2CB24844" w14:textId="77777777" w:rsidR="00AF7BE4" w:rsidRPr="008C4B2A" w:rsidRDefault="00000000">
      <w:pPr>
        <w:pStyle w:val="Heading1"/>
        <w:rPr>
          <w:sz w:val="22"/>
          <w:szCs w:val="22"/>
        </w:rPr>
      </w:pPr>
      <w:r w:rsidRPr="008C4B2A">
        <w:rPr>
          <w:rFonts w:ascii="Arial" w:hAnsi="Arial"/>
          <w:color w:val="000000"/>
          <w:sz w:val="22"/>
          <w:szCs w:val="22"/>
        </w:rPr>
        <w:t>1. Project Overview</w:t>
      </w:r>
    </w:p>
    <w:p w14:paraId="4E8B231B" w14:textId="77777777" w:rsidR="00AF7BE4" w:rsidRPr="008C4B2A" w:rsidRDefault="00000000">
      <w:r w:rsidRPr="008C4B2A">
        <w:rPr>
          <w:rFonts w:ascii="Arial" w:hAnsi="Arial"/>
          <w:color w:val="000000"/>
        </w:rPr>
        <w:t>The Security &amp; Attendance Billing Portal (SABP) is a PHP-based, MySQL-powered web application built for MCL to manage outsourced security personnel. It digitises the entire lifecycle — from employee onboarding and daily attendance to payroll computation, Labour Payment Certificate (LPC) generation, and Finance disbursement — through a structured, role-based multi-tier approval chain.</w:t>
      </w:r>
    </w:p>
    <w:p w14:paraId="4ACEAACF" w14:textId="77777777" w:rsidR="00AF7BE4" w:rsidRPr="008C4B2A" w:rsidRDefault="00AF7BE4"/>
    <w:p w14:paraId="757BA588" w14:textId="77777777" w:rsidR="00AF7BE4" w:rsidRPr="008C4B2A" w:rsidRDefault="00000000">
      <w:pPr>
        <w:pStyle w:val="Heading2"/>
        <w:rPr>
          <w:sz w:val="22"/>
          <w:szCs w:val="22"/>
        </w:rPr>
      </w:pPr>
      <w:r w:rsidRPr="008C4B2A">
        <w:rPr>
          <w:rFonts w:ascii="Arial" w:hAnsi="Arial"/>
          <w:color w:val="000000"/>
          <w:sz w:val="22"/>
          <w:szCs w:val="22"/>
        </w:rPr>
        <w:t>1.1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AF7BE4" w:rsidRPr="008C4B2A" w14:paraId="308DBCB4" w14:textId="77777777">
        <w:tc>
          <w:tcPr>
            <w:tcW w:w="2160" w:type="dxa"/>
            <w:shd w:val="clear" w:color="000000" w:fill="D9D9D9"/>
          </w:tcPr>
          <w:p w14:paraId="238A468C" w14:textId="77777777" w:rsidR="00AF7BE4" w:rsidRPr="008C4B2A" w:rsidRDefault="00000000">
            <w:r w:rsidRPr="008C4B2A">
              <w:rPr>
                <w:rFonts w:ascii="Arial" w:hAnsi="Arial"/>
                <w:b/>
                <w:color w:val="000000"/>
              </w:rPr>
              <w:t>Layer</w:t>
            </w:r>
          </w:p>
        </w:tc>
        <w:tc>
          <w:tcPr>
            <w:tcW w:w="6480" w:type="dxa"/>
            <w:shd w:val="clear" w:color="000000" w:fill="D9D9D9"/>
          </w:tcPr>
          <w:p w14:paraId="0AC13152" w14:textId="77777777" w:rsidR="00AF7BE4" w:rsidRPr="008C4B2A" w:rsidRDefault="00000000">
            <w:r w:rsidRPr="008C4B2A">
              <w:rPr>
                <w:rFonts w:ascii="Arial" w:hAnsi="Arial"/>
                <w:b/>
                <w:color w:val="000000"/>
              </w:rPr>
              <w:t>Technology</w:t>
            </w:r>
          </w:p>
        </w:tc>
      </w:tr>
      <w:tr w:rsidR="00AF7BE4" w:rsidRPr="008C4B2A" w14:paraId="200E9A3B" w14:textId="77777777">
        <w:tc>
          <w:tcPr>
            <w:tcW w:w="2160" w:type="dxa"/>
          </w:tcPr>
          <w:p w14:paraId="488D1BC8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Backend</w:t>
            </w:r>
          </w:p>
        </w:tc>
        <w:tc>
          <w:tcPr>
            <w:tcW w:w="6480" w:type="dxa"/>
          </w:tcPr>
          <w:p w14:paraId="686FB20D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PHP 7/8 (Server-rendered, PDO + Prepared Statements)</w:t>
            </w:r>
          </w:p>
        </w:tc>
      </w:tr>
      <w:tr w:rsidR="00AF7BE4" w:rsidRPr="008C4B2A" w14:paraId="5DAB2D01" w14:textId="77777777">
        <w:tc>
          <w:tcPr>
            <w:tcW w:w="2160" w:type="dxa"/>
          </w:tcPr>
          <w:p w14:paraId="6B3F866C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Database</w:t>
            </w:r>
          </w:p>
        </w:tc>
        <w:tc>
          <w:tcPr>
            <w:tcW w:w="6480" w:type="dxa"/>
          </w:tcPr>
          <w:p w14:paraId="7F14D7E3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MySQL – 11 Tables, 4 Scheduled Events</w:t>
            </w:r>
          </w:p>
        </w:tc>
      </w:tr>
      <w:tr w:rsidR="00AF7BE4" w:rsidRPr="008C4B2A" w14:paraId="32899FED" w14:textId="77777777">
        <w:tc>
          <w:tcPr>
            <w:tcW w:w="2160" w:type="dxa"/>
          </w:tcPr>
          <w:p w14:paraId="0AEA5DDA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Frontend</w:t>
            </w:r>
          </w:p>
        </w:tc>
        <w:tc>
          <w:tcPr>
            <w:tcW w:w="6480" w:type="dxa"/>
          </w:tcPr>
          <w:p w14:paraId="5C1F298B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HTML5, CSS3, JavaScript, Chart.js, Font Awesome 6</w:t>
            </w:r>
          </w:p>
        </w:tc>
      </w:tr>
      <w:tr w:rsidR="00AF7BE4" w:rsidRPr="008C4B2A" w14:paraId="6FEEEE58" w14:textId="77777777">
        <w:tc>
          <w:tcPr>
            <w:tcW w:w="2160" w:type="dxa"/>
          </w:tcPr>
          <w:p w14:paraId="64C9062F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Excel/PDF</w:t>
            </w:r>
          </w:p>
        </w:tc>
        <w:tc>
          <w:tcPr>
            <w:tcW w:w="6480" w:type="dxa"/>
          </w:tcPr>
          <w:p w14:paraId="0EFF3708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PhpSpreadsheet (import/export), Edge/Chrome headless PDF</w:t>
            </w:r>
          </w:p>
        </w:tc>
      </w:tr>
      <w:tr w:rsidR="00AF7BE4" w:rsidRPr="008C4B2A" w14:paraId="3C474577" w14:textId="77777777">
        <w:tc>
          <w:tcPr>
            <w:tcW w:w="2160" w:type="dxa"/>
          </w:tcPr>
          <w:p w14:paraId="3C3A87E7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Auth &amp; Email</w:t>
            </w:r>
          </w:p>
        </w:tc>
        <w:tc>
          <w:tcPr>
            <w:tcW w:w="6480" w:type="dxa"/>
          </w:tcPr>
          <w:p w14:paraId="2C7C6BFB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Google Authenticator (TOTP 2FA), PHPMailer (forgot-password)</w:t>
            </w:r>
          </w:p>
        </w:tc>
      </w:tr>
      <w:tr w:rsidR="00AF7BE4" w:rsidRPr="008C4B2A" w14:paraId="14D75CE9" w14:textId="77777777">
        <w:tc>
          <w:tcPr>
            <w:tcW w:w="2160" w:type="dxa"/>
          </w:tcPr>
          <w:p w14:paraId="1540B26F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Server</w:t>
            </w:r>
          </w:p>
        </w:tc>
        <w:tc>
          <w:tcPr>
            <w:tcW w:w="6480" w:type="dxa"/>
          </w:tcPr>
          <w:p w14:paraId="6E0A1BBF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XAMPP / Apache on Windows</w:t>
            </w:r>
          </w:p>
        </w:tc>
      </w:tr>
    </w:tbl>
    <w:p w14:paraId="25140720" w14:textId="77777777" w:rsidR="00AF7BE4" w:rsidRPr="008C4B2A" w:rsidRDefault="00000000">
      <w:pPr>
        <w:pStyle w:val="Heading1"/>
        <w:rPr>
          <w:sz w:val="22"/>
          <w:szCs w:val="22"/>
        </w:rPr>
      </w:pPr>
      <w:r w:rsidRPr="008C4B2A">
        <w:rPr>
          <w:rFonts w:ascii="Arial" w:hAnsi="Arial"/>
          <w:color w:val="000000"/>
          <w:sz w:val="22"/>
          <w:szCs w:val="22"/>
        </w:rPr>
        <w:t>2. System Modules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7"/>
        <w:gridCol w:w="4106"/>
        <w:gridCol w:w="3633"/>
      </w:tblGrid>
      <w:tr w:rsidR="00AF7BE4" w:rsidRPr="008C4B2A" w14:paraId="28016440" w14:textId="77777777">
        <w:tc>
          <w:tcPr>
            <w:tcW w:w="2016" w:type="dxa"/>
            <w:shd w:val="clear" w:color="000000" w:fill="D9D9D9"/>
          </w:tcPr>
          <w:p w14:paraId="0C621E1C" w14:textId="77777777" w:rsidR="00AF7BE4" w:rsidRPr="008C4B2A" w:rsidRDefault="00000000">
            <w:r w:rsidRPr="008C4B2A">
              <w:rPr>
                <w:rFonts w:ascii="Arial" w:hAnsi="Arial"/>
                <w:b/>
                <w:color w:val="000000"/>
              </w:rPr>
              <w:t>Module</w:t>
            </w:r>
          </w:p>
        </w:tc>
        <w:tc>
          <w:tcPr>
            <w:tcW w:w="4320" w:type="dxa"/>
            <w:shd w:val="clear" w:color="000000" w:fill="D9D9D9"/>
          </w:tcPr>
          <w:p w14:paraId="2B29D697" w14:textId="77777777" w:rsidR="00AF7BE4" w:rsidRPr="008C4B2A" w:rsidRDefault="00000000">
            <w:r w:rsidRPr="008C4B2A">
              <w:rPr>
                <w:rFonts w:ascii="Arial" w:hAnsi="Arial"/>
                <w:b/>
                <w:color w:val="000000"/>
              </w:rPr>
              <w:t>Description</w:t>
            </w:r>
          </w:p>
        </w:tc>
        <w:tc>
          <w:tcPr>
            <w:tcW w:w="3744" w:type="dxa"/>
            <w:shd w:val="clear" w:color="000000" w:fill="D9D9D9"/>
          </w:tcPr>
          <w:p w14:paraId="7F1A1E17" w14:textId="77777777" w:rsidR="00AF7BE4" w:rsidRPr="008C4B2A" w:rsidRDefault="00000000">
            <w:r w:rsidRPr="008C4B2A">
              <w:rPr>
                <w:rFonts w:ascii="Arial" w:hAnsi="Arial"/>
                <w:b/>
                <w:color w:val="000000"/>
              </w:rPr>
              <w:t>Key Files</w:t>
            </w:r>
          </w:p>
        </w:tc>
      </w:tr>
      <w:tr w:rsidR="00AF7BE4" w:rsidRPr="008C4B2A" w14:paraId="22BEB236" w14:textId="77777777">
        <w:tc>
          <w:tcPr>
            <w:tcW w:w="2016" w:type="dxa"/>
          </w:tcPr>
          <w:p w14:paraId="586FA385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Authentication</w:t>
            </w:r>
          </w:p>
        </w:tc>
        <w:tc>
          <w:tcPr>
            <w:tcW w:w="4320" w:type="dxa"/>
          </w:tcPr>
          <w:p w14:paraId="4DE10EF7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Login + Google Authenticator 2FA; forgot-password via email; OTP lockout</w:t>
            </w:r>
          </w:p>
        </w:tc>
        <w:tc>
          <w:tcPr>
            <w:tcW w:w="3744" w:type="dxa"/>
          </w:tcPr>
          <w:p w14:paraId="4E07F7EA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login.php, setup_2fa.php, verify_otp.php, forgot_password.php</w:t>
            </w:r>
          </w:p>
        </w:tc>
      </w:tr>
      <w:tr w:rsidR="00AF7BE4" w:rsidRPr="008C4B2A" w14:paraId="77FED3D0" w14:textId="77777777">
        <w:tc>
          <w:tcPr>
            <w:tcW w:w="2016" w:type="dxa"/>
          </w:tcPr>
          <w:p w14:paraId="08C7922B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User Management</w:t>
            </w:r>
          </w:p>
        </w:tc>
        <w:tc>
          <w:tcPr>
            <w:tcW w:w="4320" w:type="dxa"/>
          </w:tcPr>
          <w:p w14:paraId="6B3F3936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Add/Edit/Delete users; assign roles &amp; sites; profile &amp; password change</w:t>
            </w:r>
          </w:p>
        </w:tc>
        <w:tc>
          <w:tcPr>
            <w:tcW w:w="3744" w:type="dxa"/>
          </w:tcPr>
          <w:p w14:paraId="7382B24B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user.php, add_user.php, delete_user.php</w:t>
            </w:r>
          </w:p>
        </w:tc>
      </w:tr>
      <w:tr w:rsidR="00AF7BE4" w:rsidRPr="008C4B2A" w14:paraId="3F64D800" w14:textId="77777777">
        <w:tc>
          <w:tcPr>
            <w:tcW w:w="2016" w:type="dxa"/>
          </w:tcPr>
          <w:p w14:paraId="0610DA69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Employee Master</w:t>
            </w:r>
          </w:p>
        </w:tc>
        <w:tc>
          <w:tcPr>
            <w:tcW w:w="4320" w:type="dxa"/>
          </w:tcPr>
          <w:p w14:paraId="4F97ADC2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Bulk import via CSV/Excel; fields: ESIC, Name, Rank, DOB, Bank, Site</w:t>
            </w:r>
          </w:p>
        </w:tc>
        <w:tc>
          <w:tcPr>
            <w:tcW w:w="3744" w:type="dxa"/>
          </w:tcPr>
          <w:p w14:paraId="08F1CD7D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employees.php, import_employees.php</w:t>
            </w:r>
          </w:p>
        </w:tc>
      </w:tr>
      <w:tr w:rsidR="00AF7BE4" w:rsidRPr="008C4B2A" w14:paraId="33AF99CC" w14:textId="77777777">
        <w:tc>
          <w:tcPr>
            <w:tcW w:w="2016" w:type="dxa"/>
          </w:tcPr>
          <w:p w14:paraId="1ABF5C8E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Attendance Upload</w:t>
            </w:r>
          </w:p>
        </w:tc>
        <w:tc>
          <w:tcPr>
            <w:tcW w:w="4320" w:type="dxa"/>
          </w:tcPr>
          <w:p w14:paraId="3A4E8449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Parse Excel; validate vs employee_master &amp; site_master; store as JSON</w:t>
            </w:r>
          </w:p>
        </w:tc>
        <w:tc>
          <w:tcPr>
            <w:tcW w:w="3744" w:type="dxa"/>
          </w:tcPr>
          <w:p w14:paraId="7135B00B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upload_attendance.php, user_attendance.php</w:t>
            </w:r>
          </w:p>
        </w:tc>
      </w:tr>
      <w:tr w:rsidR="00AF7BE4" w:rsidRPr="008C4B2A" w14:paraId="6176E4FD" w14:textId="77777777">
        <w:tc>
          <w:tcPr>
            <w:tcW w:w="2016" w:type="dxa"/>
          </w:tcPr>
          <w:p w14:paraId="72ABEE10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Edit Requests</w:t>
            </w:r>
          </w:p>
        </w:tc>
        <w:tc>
          <w:tcPr>
            <w:tcW w:w="4320" w:type="dxa"/>
          </w:tcPr>
          <w:p w14:paraId="48D8DC8A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Employees submit correction requests; Admin approves/rejects</w:t>
            </w:r>
          </w:p>
        </w:tc>
        <w:tc>
          <w:tcPr>
            <w:tcW w:w="3744" w:type="dxa"/>
          </w:tcPr>
          <w:p w14:paraId="4291765F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process_edit_attendance.php, fetch_edit_requests.php</w:t>
            </w:r>
          </w:p>
        </w:tc>
      </w:tr>
      <w:tr w:rsidR="00AF7BE4" w:rsidRPr="008C4B2A" w14:paraId="68358B9A" w14:textId="77777777">
        <w:tc>
          <w:tcPr>
            <w:tcW w:w="2016" w:type="dxa"/>
          </w:tcPr>
          <w:p w14:paraId="293BACE1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Approval Workflow</w:t>
            </w:r>
          </w:p>
        </w:tc>
        <w:tc>
          <w:tcPr>
            <w:tcW w:w="4320" w:type="dxa"/>
          </w:tcPr>
          <w:p w14:paraId="71640DF3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5-step monthly attendance approval: ASO→APM→GM→HQSO→SDHOD</w:t>
            </w:r>
          </w:p>
        </w:tc>
        <w:tc>
          <w:tcPr>
            <w:tcW w:w="3744" w:type="dxa"/>
          </w:tcPr>
          <w:p w14:paraId="267817CB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asomonthly.php, apm/, gm/, hqso/, sdhod/monthlyatt.php</w:t>
            </w:r>
          </w:p>
        </w:tc>
      </w:tr>
      <w:tr w:rsidR="00AF7BE4" w:rsidRPr="008C4B2A" w14:paraId="758D33D6" w14:textId="77777777">
        <w:tc>
          <w:tcPr>
            <w:tcW w:w="2016" w:type="dxa"/>
          </w:tcPr>
          <w:p w14:paraId="69399060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LPC Processing</w:t>
            </w:r>
          </w:p>
        </w:tc>
        <w:tc>
          <w:tcPr>
            <w:tcW w:w="4320" w:type="dxa"/>
          </w:tcPr>
          <w:p w14:paraId="60648F43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Auto-calculate wages, deductions, service charge &amp; GST; generate cert</w:t>
            </w:r>
          </w:p>
        </w:tc>
        <w:tc>
          <w:tcPr>
            <w:tcW w:w="3744" w:type="dxa"/>
          </w:tcPr>
          <w:p w14:paraId="0CD8D5C2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sdhod/generate_lpc.php, sdhod/export_pdf.php, sdhod/export_excel.php</w:t>
            </w:r>
          </w:p>
        </w:tc>
      </w:tr>
      <w:tr w:rsidR="00AF7BE4" w:rsidRPr="008C4B2A" w14:paraId="6C5ACF26" w14:textId="77777777">
        <w:tc>
          <w:tcPr>
            <w:tcW w:w="2016" w:type="dxa"/>
          </w:tcPr>
          <w:p w14:paraId="450A9A12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LPP / Finance</w:t>
            </w:r>
          </w:p>
        </w:tc>
        <w:tc>
          <w:tcPr>
            <w:tcW w:w="4320" w:type="dxa"/>
          </w:tcPr>
          <w:p w14:paraId="42C56BCC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 xml:space="preserve">Finance approves LPC; monthly LPP </w:t>
            </w:r>
            <w:r w:rsidRPr="008C4B2A">
              <w:rPr>
                <w:rFonts w:ascii="Arial" w:hAnsi="Arial"/>
                <w:color w:val="000000"/>
              </w:rPr>
              <w:lastRenderedPageBreak/>
              <w:t>report; disbursement tracking</w:t>
            </w:r>
          </w:p>
        </w:tc>
        <w:tc>
          <w:tcPr>
            <w:tcW w:w="3744" w:type="dxa"/>
          </w:tcPr>
          <w:p w14:paraId="2AC540FC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lastRenderedPageBreak/>
              <w:t xml:space="preserve">Finance/approve_lpc.php, </w:t>
            </w:r>
            <w:r w:rsidRPr="008C4B2A">
              <w:rPr>
                <w:rFonts w:ascii="Arial" w:hAnsi="Arial"/>
                <w:color w:val="000000"/>
              </w:rPr>
              <w:lastRenderedPageBreak/>
              <w:t>sdhod/monthlylpp.php</w:t>
            </w:r>
          </w:p>
        </w:tc>
      </w:tr>
      <w:tr w:rsidR="00AF7BE4" w:rsidRPr="008C4B2A" w14:paraId="6018E948" w14:textId="77777777">
        <w:tc>
          <w:tcPr>
            <w:tcW w:w="2016" w:type="dxa"/>
          </w:tcPr>
          <w:p w14:paraId="72C9C935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lastRenderedPageBreak/>
              <w:t xml:space="preserve">Wage &amp; </w:t>
            </w:r>
            <w:proofErr w:type="gramStart"/>
            <w:r w:rsidRPr="008C4B2A">
              <w:rPr>
                <w:rFonts w:ascii="Arial" w:hAnsi="Arial"/>
                <w:color w:val="000000"/>
              </w:rPr>
              <w:t>Pay</w:t>
            </w:r>
            <w:proofErr w:type="gramEnd"/>
          </w:p>
        </w:tc>
        <w:tc>
          <w:tcPr>
            <w:tcW w:w="4320" w:type="dxa"/>
          </w:tcPr>
          <w:p w14:paraId="4238DF61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Basic pay updates, extra manpower assignment, wage reports</w:t>
            </w:r>
          </w:p>
        </w:tc>
        <w:tc>
          <w:tcPr>
            <w:tcW w:w="3744" w:type="dxa"/>
          </w:tcPr>
          <w:p w14:paraId="1ADE6016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admin/basic_pay_update.php, admin/add_extra_manpower.php, admin/wage_report.php</w:t>
            </w:r>
          </w:p>
        </w:tc>
      </w:tr>
      <w:tr w:rsidR="00AF7BE4" w:rsidRPr="008C4B2A" w14:paraId="65DA3D01" w14:textId="77777777">
        <w:tc>
          <w:tcPr>
            <w:tcW w:w="2016" w:type="dxa"/>
          </w:tcPr>
          <w:p w14:paraId="36BA5F53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Dashboards</w:t>
            </w:r>
          </w:p>
        </w:tc>
        <w:tc>
          <w:tcPr>
            <w:tcW w:w="4320" w:type="dxa"/>
          </w:tcPr>
          <w:p w14:paraId="26E7C9C5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KPI cards, trend charts, donut charts, date/site filter, dark mode</w:t>
            </w:r>
          </w:p>
        </w:tc>
        <w:tc>
          <w:tcPr>
            <w:tcW w:w="3744" w:type="dxa"/>
          </w:tcPr>
          <w:p w14:paraId="25346382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dashboard.php, apm/, gm/, hqso/, sdhod/dashboard.php</w:t>
            </w:r>
          </w:p>
        </w:tc>
      </w:tr>
    </w:tbl>
    <w:p w14:paraId="006333D9" w14:textId="77777777" w:rsidR="00AF7BE4" w:rsidRPr="008C4B2A" w:rsidRDefault="00000000">
      <w:pPr>
        <w:pStyle w:val="Heading1"/>
        <w:rPr>
          <w:sz w:val="22"/>
          <w:szCs w:val="22"/>
        </w:rPr>
      </w:pPr>
      <w:r w:rsidRPr="008C4B2A">
        <w:rPr>
          <w:rFonts w:ascii="Arial" w:hAnsi="Arial"/>
          <w:color w:val="000000"/>
          <w:sz w:val="22"/>
          <w:szCs w:val="22"/>
        </w:rPr>
        <w:t>3. User Roles &amp; Access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7"/>
        <w:gridCol w:w="1675"/>
        <w:gridCol w:w="6494"/>
      </w:tblGrid>
      <w:tr w:rsidR="00AF7BE4" w:rsidRPr="008C4B2A" w14:paraId="26BF1B97" w14:textId="77777777">
        <w:tc>
          <w:tcPr>
            <w:tcW w:w="1440" w:type="dxa"/>
            <w:shd w:val="clear" w:color="000000" w:fill="D9D9D9"/>
          </w:tcPr>
          <w:p w14:paraId="78C8AF32" w14:textId="77777777" w:rsidR="00AF7BE4" w:rsidRPr="008C4B2A" w:rsidRDefault="00000000">
            <w:r w:rsidRPr="008C4B2A">
              <w:rPr>
                <w:rFonts w:ascii="Arial" w:hAnsi="Arial"/>
                <w:b/>
                <w:color w:val="000000"/>
              </w:rPr>
              <w:t>Role</w:t>
            </w:r>
          </w:p>
        </w:tc>
        <w:tc>
          <w:tcPr>
            <w:tcW w:w="1728" w:type="dxa"/>
            <w:shd w:val="clear" w:color="000000" w:fill="D9D9D9"/>
          </w:tcPr>
          <w:p w14:paraId="45F6072D" w14:textId="77777777" w:rsidR="00AF7BE4" w:rsidRPr="008C4B2A" w:rsidRDefault="00000000">
            <w:r w:rsidRPr="008C4B2A">
              <w:rPr>
                <w:rFonts w:ascii="Arial" w:hAnsi="Arial"/>
                <w:b/>
                <w:color w:val="000000"/>
              </w:rPr>
              <w:t>Access Level</w:t>
            </w:r>
          </w:p>
        </w:tc>
        <w:tc>
          <w:tcPr>
            <w:tcW w:w="6912" w:type="dxa"/>
            <w:shd w:val="clear" w:color="000000" w:fill="D9D9D9"/>
          </w:tcPr>
          <w:p w14:paraId="0A7E34E0" w14:textId="77777777" w:rsidR="00AF7BE4" w:rsidRPr="008C4B2A" w:rsidRDefault="00000000">
            <w:r w:rsidRPr="008C4B2A">
              <w:rPr>
                <w:rFonts w:ascii="Arial" w:hAnsi="Arial"/>
                <w:b/>
                <w:color w:val="000000"/>
              </w:rPr>
              <w:t>Key Capabilities</w:t>
            </w:r>
          </w:p>
        </w:tc>
      </w:tr>
      <w:tr w:rsidR="00AF7BE4" w:rsidRPr="008C4B2A" w14:paraId="0EDF765E" w14:textId="77777777">
        <w:tc>
          <w:tcPr>
            <w:tcW w:w="1440" w:type="dxa"/>
          </w:tcPr>
          <w:p w14:paraId="0C923BC3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Admin</w:t>
            </w:r>
          </w:p>
        </w:tc>
        <w:tc>
          <w:tcPr>
            <w:tcW w:w="1728" w:type="dxa"/>
          </w:tcPr>
          <w:p w14:paraId="610B5B64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Full</w:t>
            </w:r>
          </w:p>
        </w:tc>
        <w:tc>
          <w:tcPr>
            <w:tcW w:w="6912" w:type="dxa"/>
          </w:tcPr>
          <w:p w14:paraId="0BBDE3F9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Users, employees, sites, pay updates, unlock attendance, all reports</w:t>
            </w:r>
          </w:p>
        </w:tc>
      </w:tr>
      <w:tr w:rsidR="00AF7BE4" w:rsidRPr="008C4B2A" w14:paraId="584A834F" w14:textId="77777777">
        <w:tc>
          <w:tcPr>
            <w:tcW w:w="1440" w:type="dxa"/>
          </w:tcPr>
          <w:p w14:paraId="2DCC9C63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ASO</w:t>
            </w:r>
          </w:p>
        </w:tc>
        <w:tc>
          <w:tcPr>
            <w:tcW w:w="1728" w:type="dxa"/>
          </w:tcPr>
          <w:p w14:paraId="1D984A33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Site</w:t>
            </w:r>
          </w:p>
        </w:tc>
        <w:tc>
          <w:tcPr>
            <w:tcW w:w="6912" w:type="dxa"/>
          </w:tcPr>
          <w:p w14:paraId="76633DE5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Upload attendance, view own-site monthly data, initiate approval</w:t>
            </w:r>
          </w:p>
        </w:tc>
      </w:tr>
      <w:tr w:rsidR="00AF7BE4" w:rsidRPr="008C4B2A" w14:paraId="3EDD9B79" w14:textId="77777777">
        <w:tc>
          <w:tcPr>
            <w:tcW w:w="1440" w:type="dxa"/>
          </w:tcPr>
          <w:p w14:paraId="3D9C5720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APM</w:t>
            </w:r>
          </w:p>
        </w:tc>
        <w:tc>
          <w:tcPr>
            <w:tcW w:w="1728" w:type="dxa"/>
          </w:tcPr>
          <w:p w14:paraId="31C72FE8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Site</w:t>
            </w:r>
          </w:p>
        </w:tc>
        <w:tc>
          <w:tcPr>
            <w:tcW w:w="6912" w:type="dxa"/>
          </w:tcPr>
          <w:p w14:paraId="4185A37C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Review &amp; forward attendance to GM, manage extra manpower</w:t>
            </w:r>
          </w:p>
        </w:tc>
      </w:tr>
      <w:tr w:rsidR="00AF7BE4" w:rsidRPr="008C4B2A" w14:paraId="7D9221BA" w14:textId="77777777">
        <w:tc>
          <w:tcPr>
            <w:tcW w:w="1440" w:type="dxa"/>
          </w:tcPr>
          <w:p w14:paraId="56A2391D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GM</w:t>
            </w:r>
          </w:p>
        </w:tc>
        <w:tc>
          <w:tcPr>
            <w:tcW w:w="1728" w:type="dxa"/>
          </w:tcPr>
          <w:p w14:paraId="2875E44E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Site</w:t>
            </w:r>
          </w:p>
        </w:tc>
        <w:tc>
          <w:tcPr>
            <w:tcW w:w="6912" w:type="dxa"/>
          </w:tcPr>
          <w:p w14:paraId="4DC444D9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Review &amp; approve attendance for their site</w:t>
            </w:r>
          </w:p>
        </w:tc>
      </w:tr>
      <w:tr w:rsidR="00AF7BE4" w:rsidRPr="008C4B2A" w14:paraId="5828442D" w14:textId="77777777">
        <w:tc>
          <w:tcPr>
            <w:tcW w:w="1440" w:type="dxa"/>
          </w:tcPr>
          <w:p w14:paraId="6A24E829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HQSO</w:t>
            </w:r>
          </w:p>
        </w:tc>
        <w:tc>
          <w:tcPr>
            <w:tcW w:w="1728" w:type="dxa"/>
          </w:tcPr>
          <w:p w14:paraId="24EB5605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Cross-site</w:t>
            </w:r>
          </w:p>
        </w:tc>
        <w:tc>
          <w:tcPr>
            <w:tcW w:w="6912" w:type="dxa"/>
          </w:tcPr>
          <w:p w14:paraId="734FD195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Review all sites, forward to SDHOD</w:t>
            </w:r>
          </w:p>
        </w:tc>
      </w:tr>
      <w:tr w:rsidR="00AF7BE4" w:rsidRPr="008C4B2A" w14:paraId="17C72052" w14:textId="77777777">
        <w:tc>
          <w:tcPr>
            <w:tcW w:w="1440" w:type="dxa"/>
          </w:tcPr>
          <w:p w14:paraId="1BCC66B7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SDHOD</w:t>
            </w:r>
          </w:p>
        </w:tc>
        <w:tc>
          <w:tcPr>
            <w:tcW w:w="1728" w:type="dxa"/>
          </w:tcPr>
          <w:p w14:paraId="0B8D3155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Cross-site</w:t>
            </w:r>
          </w:p>
        </w:tc>
        <w:tc>
          <w:tcPr>
            <w:tcW w:w="6912" w:type="dxa"/>
          </w:tcPr>
          <w:p w14:paraId="42AA3BDB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Final attendance approval, generate LPC, VV Statement, PDF/Excel exports</w:t>
            </w:r>
          </w:p>
        </w:tc>
      </w:tr>
      <w:tr w:rsidR="00AF7BE4" w:rsidRPr="008C4B2A" w14:paraId="40E25C1F" w14:textId="77777777">
        <w:tc>
          <w:tcPr>
            <w:tcW w:w="1440" w:type="dxa"/>
          </w:tcPr>
          <w:p w14:paraId="4D2FA282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Finance</w:t>
            </w:r>
          </w:p>
        </w:tc>
        <w:tc>
          <w:tcPr>
            <w:tcW w:w="1728" w:type="dxa"/>
          </w:tcPr>
          <w:p w14:paraId="377A4253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Read + Approve</w:t>
            </w:r>
          </w:p>
        </w:tc>
        <w:tc>
          <w:tcPr>
            <w:tcW w:w="6912" w:type="dxa"/>
          </w:tcPr>
          <w:p w14:paraId="684F2F9C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Approve LPC for payment, view LPP report</w:t>
            </w:r>
          </w:p>
        </w:tc>
      </w:tr>
      <w:tr w:rsidR="00AF7BE4" w:rsidRPr="008C4B2A" w14:paraId="6CA95899" w14:textId="77777777">
        <w:tc>
          <w:tcPr>
            <w:tcW w:w="1440" w:type="dxa"/>
          </w:tcPr>
          <w:p w14:paraId="46F4F30B" w14:textId="308F15E8" w:rsidR="00AF7BE4" w:rsidRPr="008C4B2A" w:rsidRDefault="00000000">
            <w:r w:rsidRPr="008C4B2A">
              <w:rPr>
                <w:rFonts w:ascii="Arial" w:hAnsi="Arial"/>
                <w:color w:val="000000"/>
              </w:rPr>
              <w:t>User</w:t>
            </w:r>
          </w:p>
        </w:tc>
        <w:tc>
          <w:tcPr>
            <w:tcW w:w="1728" w:type="dxa"/>
          </w:tcPr>
          <w:p w14:paraId="3E1CC869" w14:textId="77777777" w:rsidR="00AF7BE4" w:rsidRPr="008C4B2A" w:rsidRDefault="00000000">
            <w:r w:rsidRPr="008C4B2A">
              <w:rPr>
                <w:rFonts w:ascii="Arial" w:hAnsi="Arial"/>
                <w:color w:val="000000"/>
              </w:rPr>
              <w:t>Own record</w:t>
            </w:r>
          </w:p>
        </w:tc>
        <w:tc>
          <w:tcPr>
            <w:tcW w:w="6912" w:type="dxa"/>
          </w:tcPr>
          <w:p w14:paraId="71412EB2" w14:textId="3C677AB4" w:rsidR="00AF7BE4" w:rsidRPr="008C4B2A" w:rsidRDefault="00ED3461">
            <w:r>
              <w:rPr>
                <w:rFonts w:ascii="Arial" w:hAnsi="Arial"/>
                <w:color w:val="000000"/>
              </w:rPr>
              <w:t xml:space="preserve">Upload attendance, </w:t>
            </w:r>
            <w:r w:rsidR="00000000" w:rsidRPr="008C4B2A">
              <w:rPr>
                <w:rFonts w:ascii="Arial" w:hAnsi="Arial"/>
                <w:color w:val="000000"/>
              </w:rPr>
              <w:t>View attendance, submit edit requests</w:t>
            </w:r>
          </w:p>
        </w:tc>
      </w:tr>
    </w:tbl>
    <w:p w14:paraId="37B8E230" w14:textId="77777777" w:rsidR="00AF7BE4" w:rsidRDefault="00000000">
      <w:r>
        <w:br w:type="page"/>
      </w:r>
    </w:p>
    <w:p w14:paraId="4ACA27F9" w14:textId="77777777" w:rsidR="00AF7BE4" w:rsidRPr="008C4B2A" w:rsidRDefault="00000000">
      <w:pPr>
        <w:pStyle w:val="Heading1"/>
        <w:rPr>
          <w:sz w:val="18"/>
          <w:szCs w:val="18"/>
        </w:rPr>
      </w:pPr>
      <w:r>
        <w:rPr>
          <w:rFonts w:ascii="Arial" w:hAnsi="Arial"/>
          <w:color w:val="000000"/>
        </w:rPr>
        <w:lastRenderedPageBreak/>
        <w:t>4</w:t>
      </w:r>
      <w:r w:rsidRPr="008C4B2A">
        <w:rPr>
          <w:rFonts w:ascii="Arial" w:hAnsi="Arial"/>
          <w:color w:val="000000"/>
          <w:sz w:val="18"/>
          <w:szCs w:val="18"/>
        </w:rPr>
        <w:t>. Database Schema &amp; ER Diagram</w:t>
      </w:r>
    </w:p>
    <w:p w14:paraId="486C61CF" w14:textId="77777777" w:rsidR="00AF7BE4" w:rsidRPr="008C4B2A" w:rsidRDefault="00000000">
      <w:pPr>
        <w:rPr>
          <w:sz w:val="18"/>
          <w:szCs w:val="18"/>
        </w:rPr>
      </w:pPr>
      <w:r w:rsidRPr="008C4B2A">
        <w:rPr>
          <w:rFonts w:ascii="Arial" w:hAnsi="Arial"/>
          <w:color w:val="000000"/>
          <w:sz w:val="18"/>
          <w:szCs w:val="18"/>
        </w:rPr>
        <w:t>The database (demo) contains 11 tables and 4 scheduled events.</w:t>
      </w:r>
    </w:p>
    <w:p w14:paraId="00F120B0" w14:textId="77777777" w:rsidR="00AF7BE4" w:rsidRPr="008C4B2A" w:rsidRDefault="00AF7BE4">
      <w:pPr>
        <w:rPr>
          <w:sz w:val="18"/>
          <w:szCs w:val="18"/>
        </w:rPr>
      </w:pPr>
    </w:p>
    <w:p w14:paraId="3D7FB549" w14:textId="77777777" w:rsidR="00AF7BE4" w:rsidRPr="008C4B2A" w:rsidRDefault="00000000">
      <w:pPr>
        <w:rPr>
          <w:sz w:val="18"/>
          <w:szCs w:val="18"/>
        </w:rPr>
      </w:pPr>
      <w:r w:rsidRPr="008C4B2A">
        <w:rPr>
          <w:rFonts w:ascii="Courier New" w:hAnsi="Courier New"/>
          <w:color w:val="000000"/>
          <w:sz w:val="18"/>
          <w:szCs w:val="18"/>
        </w:rPr>
        <w:t>+------------------+       +---------------------+       +--------------------+</w:t>
      </w:r>
      <w:r w:rsidRPr="008C4B2A">
        <w:rPr>
          <w:rFonts w:ascii="Courier New" w:hAnsi="Courier New"/>
          <w:color w:val="000000"/>
          <w:sz w:val="18"/>
          <w:szCs w:val="18"/>
        </w:rPr>
        <w:br/>
        <w:t>|   site_master    |       |   employee_master   |       |     emp_grade      |</w:t>
      </w:r>
      <w:r w:rsidRPr="008C4B2A">
        <w:rPr>
          <w:rFonts w:ascii="Courier New" w:hAnsi="Courier New"/>
          <w:color w:val="000000"/>
          <w:sz w:val="18"/>
          <w:szCs w:val="18"/>
        </w:rPr>
        <w:br/>
        <w:t>+------------------+       +---------------------+       +--------------------+</w:t>
      </w:r>
      <w:r w:rsidRPr="008C4B2A">
        <w:rPr>
          <w:rFonts w:ascii="Courier New" w:hAnsi="Courier New"/>
          <w:color w:val="000000"/>
          <w:sz w:val="18"/>
          <w:szCs w:val="18"/>
        </w:rPr>
        <w:br/>
        <w:t>| PK SiteCode      |&lt;------| PK id               |       | PK id              |</w:t>
      </w:r>
      <w:r w:rsidRPr="008C4B2A">
        <w:rPr>
          <w:rFonts w:ascii="Courier New" w:hAnsi="Courier New"/>
          <w:color w:val="000000"/>
          <w:sz w:val="18"/>
          <w:szCs w:val="18"/>
        </w:rPr>
        <w:br/>
        <w:t>|    SiteName      |       | UQ esic_no          |       | FK SiteCode        |</w:t>
      </w:r>
      <w:r w:rsidRPr="008C4B2A">
        <w:rPr>
          <w:rFonts w:ascii="Courier New" w:hAnsi="Courier New"/>
          <w:color w:val="000000"/>
          <w:sz w:val="18"/>
          <w:szCs w:val="18"/>
        </w:rPr>
        <w:br/>
        <w:t>+------------------+   |   | FK site_code        |       |    designation     |</w:t>
      </w:r>
      <w:r w:rsidRPr="008C4B2A">
        <w:rPr>
          <w:rFonts w:ascii="Courier New" w:hAnsi="Courier New"/>
          <w:color w:val="000000"/>
          <w:sz w:val="18"/>
          <w:szCs w:val="18"/>
        </w:rPr>
        <w:br/>
        <w:t xml:space="preserve">        ^              |   |    employee_json    |       |    basic_vda       |</w:t>
      </w:r>
      <w:r w:rsidRPr="008C4B2A">
        <w:rPr>
          <w:rFonts w:ascii="Courier New" w:hAnsi="Courier New"/>
          <w:color w:val="000000"/>
          <w:sz w:val="18"/>
          <w:szCs w:val="18"/>
        </w:rPr>
        <w:br/>
        <w:t xml:space="preserve">        |              |   | (JSON: rank, DOB,   |       +--------------------+</w:t>
      </w:r>
      <w:r w:rsidRPr="008C4B2A">
        <w:rPr>
          <w:rFonts w:ascii="Courier New" w:hAnsi="Courier New"/>
          <w:color w:val="000000"/>
          <w:sz w:val="18"/>
          <w:szCs w:val="18"/>
        </w:rPr>
        <w:br/>
        <w:t xml:space="preserve">        |              |   |  bank, aadhaar...)  |              ^</w:t>
      </w:r>
      <w:r w:rsidRPr="008C4B2A">
        <w:rPr>
          <w:rFonts w:ascii="Courier New" w:hAnsi="Courier New"/>
          <w:color w:val="000000"/>
          <w:sz w:val="18"/>
          <w:szCs w:val="18"/>
        </w:rPr>
        <w:br/>
        <w:t>+------------------+   |   +---------------------+              |</w:t>
      </w:r>
      <w:r w:rsidRPr="008C4B2A">
        <w:rPr>
          <w:rFonts w:ascii="Courier New" w:hAnsi="Courier New"/>
          <w:color w:val="000000"/>
          <w:sz w:val="18"/>
          <w:szCs w:val="18"/>
        </w:rPr>
        <w:br/>
        <w:t>|      user        |   |             |                          |</w:t>
      </w:r>
      <w:r w:rsidRPr="008C4B2A">
        <w:rPr>
          <w:rFonts w:ascii="Courier New" w:hAnsi="Courier New"/>
          <w:color w:val="000000"/>
          <w:sz w:val="18"/>
          <w:szCs w:val="18"/>
        </w:rPr>
        <w:br/>
        <w:t>+------------------+   |             | (esic_no)                |</w:t>
      </w:r>
      <w:r w:rsidRPr="008C4B2A">
        <w:rPr>
          <w:rFonts w:ascii="Courier New" w:hAnsi="Courier New"/>
          <w:color w:val="000000"/>
          <w:sz w:val="18"/>
          <w:szCs w:val="18"/>
        </w:rPr>
        <w:br/>
        <w:t>| PK id            |---+             v                          |</w:t>
      </w:r>
      <w:r w:rsidRPr="008C4B2A">
        <w:rPr>
          <w:rFonts w:ascii="Courier New" w:hAnsi="Courier New"/>
          <w:color w:val="000000"/>
          <w:sz w:val="18"/>
          <w:szCs w:val="18"/>
        </w:rPr>
        <w:br/>
        <w:t>| FK site_code     |       +---------------------+              |</w:t>
      </w:r>
      <w:r w:rsidRPr="008C4B2A">
        <w:rPr>
          <w:rFonts w:ascii="Courier New" w:hAnsi="Courier New"/>
          <w:color w:val="000000"/>
          <w:sz w:val="18"/>
          <w:szCs w:val="18"/>
        </w:rPr>
        <w:br/>
        <w:t>|    role          |       |     attendance      |              |</w:t>
      </w:r>
      <w:r w:rsidRPr="008C4B2A">
        <w:rPr>
          <w:rFonts w:ascii="Courier New" w:hAnsi="Courier New"/>
          <w:color w:val="000000"/>
          <w:sz w:val="18"/>
          <w:szCs w:val="18"/>
        </w:rPr>
        <w:br/>
        <w:t>|    password      |       +---------------------+              |</w:t>
      </w:r>
      <w:r w:rsidRPr="008C4B2A">
        <w:rPr>
          <w:rFonts w:ascii="Courier New" w:hAnsi="Courier New"/>
          <w:color w:val="000000"/>
          <w:sz w:val="18"/>
          <w:szCs w:val="18"/>
        </w:rPr>
        <w:br/>
        <w:t>|    google_secret |       | PK esic_no          |--------------+</w:t>
      </w:r>
      <w:r w:rsidRPr="008C4B2A">
        <w:rPr>
          <w:rFonts w:ascii="Courier New" w:hAnsi="Courier New"/>
          <w:color w:val="000000"/>
          <w:sz w:val="18"/>
          <w:szCs w:val="18"/>
        </w:rPr>
        <w:br/>
        <w:t>+------------------+       | PK attendance_year  |  (rank=designation)</w:t>
      </w:r>
      <w:r w:rsidRPr="008C4B2A">
        <w:rPr>
          <w:rFonts w:ascii="Courier New" w:hAnsi="Courier New"/>
          <w:color w:val="000000"/>
          <w:sz w:val="18"/>
          <w:szCs w:val="18"/>
        </w:rPr>
        <w:br/>
        <w:t xml:space="preserve">                           | PK attendance_month |</w:t>
      </w:r>
      <w:r w:rsidRPr="008C4B2A">
        <w:rPr>
          <w:rFonts w:ascii="Courier New" w:hAnsi="Courier New"/>
          <w:color w:val="000000"/>
          <w:sz w:val="18"/>
          <w:szCs w:val="18"/>
        </w:rPr>
        <w:br/>
        <w:t xml:space="preserve">                           |    attendance_json  |</w:t>
      </w:r>
      <w:r w:rsidRPr="008C4B2A">
        <w:rPr>
          <w:rFonts w:ascii="Courier New" w:hAnsi="Courier New"/>
          <w:color w:val="000000"/>
          <w:sz w:val="18"/>
          <w:szCs w:val="18"/>
        </w:rPr>
        <w:br/>
        <w:t xml:space="preserve">                           +---------------------+</w:t>
      </w:r>
      <w:r w:rsidRPr="008C4B2A">
        <w:rPr>
          <w:rFonts w:ascii="Courier New" w:hAnsi="Courier New"/>
          <w:color w:val="000000"/>
          <w:sz w:val="18"/>
          <w:szCs w:val="18"/>
        </w:rPr>
        <w:br/>
        <w:t xml:space="preserve">                                     |</w:t>
      </w:r>
      <w:r w:rsidRPr="008C4B2A">
        <w:rPr>
          <w:rFonts w:ascii="Courier New" w:hAnsi="Courier New"/>
          <w:color w:val="000000"/>
          <w:sz w:val="18"/>
          <w:szCs w:val="18"/>
        </w:rPr>
        <w:br/>
        <w:t xml:space="preserve">                                     | (area_code / month / year)</w:t>
      </w:r>
      <w:r w:rsidRPr="008C4B2A">
        <w:rPr>
          <w:rFonts w:ascii="Courier New" w:hAnsi="Courier New"/>
          <w:color w:val="000000"/>
          <w:sz w:val="18"/>
          <w:szCs w:val="18"/>
        </w:rPr>
        <w:br/>
        <w:t xml:space="preserve">                                     v</w:t>
      </w:r>
      <w:r w:rsidRPr="008C4B2A">
        <w:rPr>
          <w:rFonts w:ascii="Courier New" w:hAnsi="Courier New"/>
          <w:color w:val="000000"/>
          <w:sz w:val="18"/>
          <w:szCs w:val="18"/>
        </w:rPr>
        <w:br/>
        <w:t>+------------------+       +---------------------+       +--------------------+</w:t>
      </w:r>
      <w:r w:rsidRPr="008C4B2A">
        <w:rPr>
          <w:rFonts w:ascii="Courier New" w:hAnsi="Courier New"/>
          <w:color w:val="000000"/>
          <w:sz w:val="18"/>
          <w:szCs w:val="18"/>
        </w:rPr>
        <w:br/>
        <w:t>| attend_edit_req  |       | attend_approval     |       |   lpc_master       |</w:t>
      </w:r>
      <w:r w:rsidRPr="008C4B2A">
        <w:rPr>
          <w:rFonts w:ascii="Courier New" w:hAnsi="Courier New"/>
          <w:color w:val="000000"/>
          <w:sz w:val="18"/>
          <w:szCs w:val="18"/>
        </w:rPr>
        <w:br/>
        <w:t>+------------------+       +---------------------+       +--------------------+</w:t>
      </w:r>
      <w:r w:rsidRPr="008C4B2A">
        <w:rPr>
          <w:rFonts w:ascii="Courier New" w:hAnsi="Courier New"/>
          <w:color w:val="000000"/>
          <w:sz w:val="18"/>
          <w:szCs w:val="18"/>
        </w:rPr>
        <w:br/>
        <w:t>| PK id            |       | FK area_code        |       | PK lpc_id          |</w:t>
      </w:r>
      <w:r w:rsidRPr="008C4B2A">
        <w:rPr>
          <w:rFonts w:ascii="Courier New" w:hAnsi="Courier New"/>
          <w:color w:val="000000"/>
          <w:sz w:val="18"/>
          <w:szCs w:val="18"/>
        </w:rPr>
        <w:br/>
        <w:t>|    esic_no       |       |    attend_month     |       | FK lpc_area_code   |</w:t>
      </w:r>
      <w:r w:rsidRPr="008C4B2A">
        <w:rPr>
          <w:rFonts w:ascii="Courier New" w:hAnsi="Courier New"/>
          <w:color w:val="000000"/>
          <w:sz w:val="18"/>
          <w:szCs w:val="18"/>
        </w:rPr>
        <w:br/>
        <w:t>|    old_status    |       |    attend_year      |       |    sec_no, dak_no  |</w:t>
      </w:r>
      <w:r w:rsidRPr="008C4B2A">
        <w:rPr>
          <w:rFonts w:ascii="Courier New" w:hAnsi="Courier New"/>
          <w:color w:val="000000"/>
          <w:sz w:val="18"/>
          <w:szCs w:val="18"/>
        </w:rPr>
        <w:br/>
        <w:t>|    new_status    |       |    attend_workflow  |       |    lpc_month/year  |</w:t>
      </w:r>
      <w:r w:rsidRPr="008C4B2A">
        <w:rPr>
          <w:rFonts w:ascii="Courier New" w:hAnsi="Courier New"/>
          <w:color w:val="000000"/>
          <w:sz w:val="18"/>
          <w:szCs w:val="18"/>
        </w:rPr>
        <w:br/>
        <w:t>|    status        |       |    (JSON: steps     |       |    lpc_summary JSON|</w:t>
      </w:r>
      <w:r w:rsidRPr="008C4B2A">
        <w:rPr>
          <w:rFonts w:ascii="Courier New" w:hAnsi="Courier New"/>
          <w:color w:val="000000"/>
          <w:sz w:val="18"/>
          <w:szCs w:val="18"/>
        </w:rPr>
        <w:br/>
        <w:t>|    request_by    |       |  ASO&gt;APM&gt;GM&gt;HQSO&gt;  |       |    lpc_workflow     |</w:t>
      </w:r>
      <w:r w:rsidRPr="008C4B2A">
        <w:rPr>
          <w:rFonts w:ascii="Courier New" w:hAnsi="Courier New"/>
          <w:color w:val="000000"/>
          <w:sz w:val="18"/>
          <w:szCs w:val="18"/>
        </w:rPr>
        <w:br/>
        <w:t>+------------------+       |  SDHOD&gt;COMPLETE)   |       +--------------------+</w:t>
      </w:r>
      <w:r w:rsidRPr="008C4B2A">
        <w:rPr>
          <w:rFonts w:ascii="Courier New" w:hAnsi="Courier New"/>
          <w:color w:val="000000"/>
          <w:sz w:val="18"/>
          <w:szCs w:val="18"/>
        </w:rPr>
        <w:br/>
        <w:t xml:space="preserve">                           +---------------------+</w:t>
      </w:r>
      <w:r w:rsidRPr="008C4B2A">
        <w:rPr>
          <w:rFonts w:ascii="Courier New" w:hAnsi="Courier New"/>
          <w:color w:val="000000"/>
          <w:sz w:val="18"/>
          <w:szCs w:val="18"/>
        </w:rPr>
        <w:br/>
      </w:r>
      <w:r w:rsidRPr="008C4B2A">
        <w:rPr>
          <w:rFonts w:ascii="Courier New" w:hAnsi="Courier New"/>
          <w:color w:val="000000"/>
          <w:sz w:val="18"/>
          <w:szCs w:val="18"/>
        </w:rPr>
        <w:br/>
        <w:t>+------------------+       +---------------------+       +--------------------+</w:t>
      </w:r>
      <w:r w:rsidRPr="008C4B2A">
        <w:rPr>
          <w:rFonts w:ascii="Courier New" w:hAnsi="Courier New"/>
          <w:color w:val="000000"/>
          <w:sz w:val="18"/>
          <w:szCs w:val="18"/>
        </w:rPr>
        <w:br/>
        <w:t>| basic_vda_history|       | extra_manpower_asgn |       | monthly_lpp_report |</w:t>
      </w:r>
      <w:r w:rsidRPr="008C4B2A">
        <w:rPr>
          <w:rFonts w:ascii="Courier New" w:hAnsi="Courier New"/>
          <w:color w:val="000000"/>
          <w:sz w:val="18"/>
          <w:szCs w:val="18"/>
        </w:rPr>
        <w:br/>
        <w:t>+------------------+       +---------------------+       +--------------------+</w:t>
      </w:r>
      <w:r w:rsidRPr="008C4B2A">
        <w:rPr>
          <w:rFonts w:ascii="Courier New" w:hAnsi="Courier New"/>
          <w:color w:val="000000"/>
          <w:sz w:val="18"/>
          <w:szCs w:val="18"/>
        </w:rPr>
        <w:br/>
        <w:t>| PK id            |       | PK id               |       | PK id              |</w:t>
      </w:r>
      <w:r w:rsidRPr="008C4B2A">
        <w:rPr>
          <w:rFonts w:ascii="Courier New" w:hAnsi="Courier New"/>
          <w:color w:val="000000"/>
          <w:sz w:val="18"/>
          <w:szCs w:val="18"/>
        </w:rPr>
        <w:br/>
        <w:t>|    designation   |       | FK esic_no          |       |    lpc_month/year  |</w:t>
      </w:r>
      <w:r w:rsidRPr="008C4B2A">
        <w:rPr>
          <w:rFonts w:ascii="Courier New" w:hAnsi="Courier New"/>
          <w:color w:val="000000"/>
          <w:sz w:val="18"/>
          <w:szCs w:val="18"/>
        </w:rPr>
        <w:br/>
        <w:t>|    old_basic_vda |       | FK site_code        |       |    site_code       |</w:t>
      </w:r>
      <w:r w:rsidRPr="008C4B2A">
        <w:rPr>
          <w:rFonts w:ascii="Courier New" w:hAnsi="Courier New"/>
          <w:color w:val="000000"/>
          <w:sz w:val="18"/>
          <w:szCs w:val="18"/>
        </w:rPr>
        <w:br/>
        <w:t>|    new_basic_vda |       |    duty_type        |       |    amount          |</w:t>
      </w:r>
      <w:r w:rsidRPr="008C4B2A">
        <w:rPr>
          <w:rFonts w:ascii="Courier New" w:hAnsi="Courier New"/>
          <w:color w:val="000000"/>
          <w:sz w:val="18"/>
          <w:szCs w:val="18"/>
        </w:rPr>
        <w:br/>
        <w:t>|    changed_at    |       |    assigned_month   |       |    status          |</w:t>
      </w:r>
      <w:r w:rsidRPr="008C4B2A">
        <w:rPr>
          <w:rFonts w:ascii="Courier New" w:hAnsi="Courier New"/>
          <w:color w:val="000000"/>
          <w:sz w:val="18"/>
          <w:szCs w:val="18"/>
        </w:rPr>
        <w:br/>
        <w:t>+------------------+       +---------------------+       +--------------------+</w:t>
      </w:r>
      <w:r w:rsidRPr="008C4B2A">
        <w:rPr>
          <w:rFonts w:ascii="Courier New" w:hAnsi="Courier New"/>
          <w:color w:val="000000"/>
          <w:sz w:val="18"/>
          <w:szCs w:val="18"/>
        </w:rPr>
        <w:br/>
      </w:r>
      <w:r w:rsidRPr="008C4B2A">
        <w:rPr>
          <w:rFonts w:ascii="Courier New" w:hAnsi="Courier New"/>
          <w:color w:val="000000"/>
          <w:sz w:val="18"/>
          <w:szCs w:val="18"/>
        </w:rPr>
        <w:br/>
        <w:t>4 Scheduled MySQL Events:</w:t>
      </w:r>
      <w:r w:rsidRPr="008C4B2A">
        <w:rPr>
          <w:rFonts w:ascii="Courier New" w:hAnsi="Courier New"/>
          <w:color w:val="000000"/>
          <w:sz w:val="18"/>
          <w:szCs w:val="18"/>
        </w:rPr>
        <w:br/>
        <w:t xml:space="preserve"> attendance_monthly_backup        auto_attendance_report_approval</w:t>
      </w:r>
      <w:r w:rsidRPr="008C4B2A">
        <w:rPr>
          <w:rFonts w:ascii="Courier New" w:hAnsi="Courier New"/>
          <w:color w:val="000000"/>
          <w:sz w:val="18"/>
          <w:szCs w:val="18"/>
        </w:rPr>
        <w:br/>
        <w:t xml:space="preserve"> generate_monthly_attendance_rpt  generate_monthly_lpc</w:t>
      </w:r>
      <w:r w:rsidRPr="008C4B2A">
        <w:rPr>
          <w:rFonts w:ascii="Courier New" w:hAnsi="Courier New"/>
          <w:color w:val="000000"/>
          <w:sz w:val="18"/>
          <w:szCs w:val="18"/>
        </w:rPr>
        <w:br/>
      </w:r>
    </w:p>
    <w:p w14:paraId="675A97F2" w14:textId="61ABEC1D" w:rsidR="00AF7BE4" w:rsidRDefault="00000000">
      <w:pPr>
        <w:pStyle w:val="Heading1"/>
      </w:pPr>
      <w:r>
        <w:rPr>
          <w:rFonts w:ascii="Arial" w:hAnsi="Arial"/>
          <w:color w:val="000000"/>
        </w:rPr>
        <w:lastRenderedPageBreak/>
        <w:t>5. Table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4"/>
        <w:gridCol w:w="2156"/>
        <w:gridCol w:w="4876"/>
      </w:tblGrid>
      <w:tr w:rsidR="00AF7BE4" w14:paraId="7AFB5DE5" w14:textId="77777777">
        <w:tc>
          <w:tcPr>
            <w:tcW w:w="2592" w:type="dxa"/>
            <w:shd w:val="clear" w:color="000000" w:fill="D9D9D9"/>
          </w:tcPr>
          <w:p w14:paraId="19840FD5" w14:textId="77777777" w:rsidR="00AF7BE4" w:rsidRDefault="00000000">
            <w:r>
              <w:rPr>
                <w:rFonts w:ascii="Arial" w:hAnsi="Arial"/>
                <w:b/>
                <w:color w:val="000000"/>
                <w:sz w:val="18"/>
              </w:rPr>
              <w:t>Table</w:t>
            </w:r>
          </w:p>
        </w:tc>
        <w:tc>
          <w:tcPr>
            <w:tcW w:w="2160" w:type="dxa"/>
            <w:shd w:val="clear" w:color="000000" w:fill="D9D9D9"/>
          </w:tcPr>
          <w:p w14:paraId="7A602DF3" w14:textId="77777777" w:rsidR="00AF7BE4" w:rsidRDefault="00000000">
            <w:r>
              <w:rPr>
                <w:rFonts w:ascii="Arial" w:hAnsi="Arial"/>
                <w:b/>
                <w:color w:val="000000"/>
                <w:sz w:val="18"/>
              </w:rPr>
              <w:t>PK</w:t>
            </w:r>
          </w:p>
        </w:tc>
        <w:tc>
          <w:tcPr>
            <w:tcW w:w="5328" w:type="dxa"/>
            <w:shd w:val="clear" w:color="000000" w:fill="D9D9D9"/>
          </w:tcPr>
          <w:p w14:paraId="56CFBFBB" w14:textId="77777777" w:rsidR="00AF7BE4" w:rsidRDefault="00000000">
            <w:r>
              <w:rPr>
                <w:rFonts w:ascii="Arial" w:hAnsi="Arial"/>
                <w:b/>
                <w:color w:val="000000"/>
                <w:sz w:val="18"/>
              </w:rPr>
              <w:t>Purpose</w:t>
            </w:r>
          </w:p>
        </w:tc>
      </w:tr>
      <w:tr w:rsidR="00AF7BE4" w14:paraId="4A8407EC" w14:textId="77777777">
        <w:tc>
          <w:tcPr>
            <w:tcW w:w="2592" w:type="dxa"/>
          </w:tcPr>
          <w:p w14:paraId="184E08CA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site_master</w:t>
            </w:r>
          </w:p>
        </w:tc>
        <w:tc>
          <w:tcPr>
            <w:tcW w:w="2160" w:type="dxa"/>
          </w:tcPr>
          <w:p w14:paraId="04B3E4C2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SiteCode</w:t>
            </w:r>
          </w:p>
        </w:tc>
        <w:tc>
          <w:tcPr>
            <w:tcW w:w="5328" w:type="dxa"/>
          </w:tcPr>
          <w:p w14:paraId="045BA2DF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Master list of site locations used for access control and payroll</w:t>
            </w:r>
          </w:p>
        </w:tc>
      </w:tr>
      <w:tr w:rsidR="00AF7BE4" w14:paraId="6A99C5C2" w14:textId="77777777">
        <w:tc>
          <w:tcPr>
            <w:tcW w:w="2592" w:type="dxa"/>
          </w:tcPr>
          <w:p w14:paraId="4630CA71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user</w:t>
            </w:r>
          </w:p>
        </w:tc>
        <w:tc>
          <w:tcPr>
            <w:tcW w:w="2160" w:type="dxa"/>
          </w:tcPr>
          <w:p w14:paraId="58D3257E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id</w:t>
            </w:r>
          </w:p>
        </w:tc>
        <w:tc>
          <w:tcPr>
            <w:tcW w:w="5328" w:type="dxa"/>
          </w:tcPr>
          <w:p w14:paraId="375247D0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Login accounts with role, hashed password, 2FA secret, site assignment</w:t>
            </w:r>
          </w:p>
        </w:tc>
      </w:tr>
      <w:tr w:rsidR="00AF7BE4" w14:paraId="45E96D8A" w14:textId="77777777">
        <w:tc>
          <w:tcPr>
            <w:tcW w:w="2592" w:type="dxa"/>
          </w:tcPr>
          <w:p w14:paraId="2844A375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employee_master</w:t>
            </w:r>
          </w:p>
        </w:tc>
        <w:tc>
          <w:tcPr>
            <w:tcW w:w="2160" w:type="dxa"/>
          </w:tcPr>
          <w:p w14:paraId="6C3F7C45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id</w:t>
            </w:r>
          </w:p>
        </w:tc>
        <w:tc>
          <w:tcPr>
            <w:tcW w:w="5328" w:type="dxa"/>
          </w:tcPr>
          <w:p w14:paraId="5A8F48D1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Personnel records (ESIC, rank, bank, JSON details), linked to site</w:t>
            </w:r>
          </w:p>
        </w:tc>
      </w:tr>
      <w:tr w:rsidR="00AF7BE4" w14:paraId="3726F4A6" w14:textId="77777777">
        <w:tc>
          <w:tcPr>
            <w:tcW w:w="2592" w:type="dxa"/>
          </w:tcPr>
          <w:p w14:paraId="271C2B64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attendance</w:t>
            </w:r>
          </w:p>
        </w:tc>
        <w:tc>
          <w:tcPr>
            <w:tcW w:w="2160" w:type="dxa"/>
          </w:tcPr>
          <w:p w14:paraId="7EB95026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esic_no+year+month</w:t>
            </w:r>
          </w:p>
        </w:tc>
        <w:tc>
          <w:tcPr>
            <w:tcW w:w="5328" w:type="dxa"/>
          </w:tcPr>
          <w:p w14:paraId="2644C42F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Monthly attendance stored as day-keyed JSON (P/A/L/OT)</w:t>
            </w:r>
          </w:p>
        </w:tc>
      </w:tr>
      <w:tr w:rsidR="00AF7BE4" w14:paraId="5C717D03" w14:textId="77777777">
        <w:tc>
          <w:tcPr>
            <w:tcW w:w="2592" w:type="dxa"/>
          </w:tcPr>
          <w:p w14:paraId="6C845945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attendance_approval</w:t>
            </w:r>
          </w:p>
        </w:tc>
        <w:tc>
          <w:tcPr>
            <w:tcW w:w="2160" w:type="dxa"/>
          </w:tcPr>
          <w:p w14:paraId="2C61AB85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area_code+month+year</w:t>
            </w:r>
          </w:p>
        </w:tc>
        <w:tc>
          <w:tcPr>
            <w:tcW w:w="5328" w:type="dxa"/>
          </w:tcPr>
          <w:p w14:paraId="39FDE61B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Multi-step workflow JSON (ASO-&gt;APM-&gt;GM-&gt;HQSO-&gt;SDHOD)</w:t>
            </w:r>
          </w:p>
        </w:tc>
      </w:tr>
      <w:tr w:rsidR="00AF7BE4" w14:paraId="52C4AC58" w14:textId="77777777">
        <w:tc>
          <w:tcPr>
            <w:tcW w:w="2592" w:type="dxa"/>
          </w:tcPr>
          <w:p w14:paraId="08D5C8D1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attendance_edit_request</w:t>
            </w:r>
          </w:p>
        </w:tc>
        <w:tc>
          <w:tcPr>
            <w:tcW w:w="2160" w:type="dxa"/>
          </w:tcPr>
          <w:p w14:paraId="0C859C8C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id</w:t>
            </w:r>
          </w:p>
        </w:tc>
        <w:tc>
          <w:tcPr>
            <w:tcW w:w="5328" w:type="dxa"/>
          </w:tcPr>
          <w:p w14:paraId="7CD3572F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Correction requests raised by guards; approved/rejected by Admin</w:t>
            </w:r>
          </w:p>
        </w:tc>
      </w:tr>
      <w:tr w:rsidR="00AF7BE4" w14:paraId="7F0AC48C" w14:textId="77777777">
        <w:tc>
          <w:tcPr>
            <w:tcW w:w="2592" w:type="dxa"/>
          </w:tcPr>
          <w:p w14:paraId="5E1498FD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basic_vda_history</w:t>
            </w:r>
          </w:p>
        </w:tc>
        <w:tc>
          <w:tcPr>
            <w:tcW w:w="2160" w:type="dxa"/>
          </w:tcPr>
          <w:p w14:paraId="573E06C3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id</w:t>
            </w:r>
          </w:p>
        </w:tc>
        <w:tc>
          <w:tcPr>
            <w:tcW w:w="5328" w:type="dxa"/>
          </w:tcPr>
          <w:p w14:paraId="0196536A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Audit trail of wage rate changes (old vs new basic VDA)</w:t>
            </w:r>
          </w:p>
        </w:tc>
      </w:tr>
      <w:tr w:rsidR="00AF7BE4" w14:paraId="49B911C1" w14:textId="77777777">
        <w:tc>
          <w:tcPr>
            <w:tcW w:w="2592" w:type="dxa"/>
          </w:tcPr>
          <w:p w14:paraId="5B233428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emp_grade</w:t>
            </w:r>
          </w:p>
        </w:tc>
        <w:tc>
          <w:tcPr>
            <w:tcW w:w="2160" w:type="dxa"/>
          </w:tcPr>
          <w:p w14:paraId="7094CD4D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id</w:t>
            </w:r>
          </w:p>
        </w:tc>
        <w:tc>
          <w:tcPr>
            <w:tcW w:w="5328" w:type="dxa"/>
          </w:tcPr>
          <w:p w14:paraId="1794FCF5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Pay scale per designation per site (basic_vda used in LPC formula)</w:t>
            </w:r>
          </w:p>
        </w:tc>
      </w:tr>
      <w:tr w:rsidR="00AF7BE4" w14:paraId="3D13406E" w14:textId="77777777">
        <w:tc>
          <w:tcPr>
            <w:tcW w:w="2592" w:type="dxa"/>
          </w:tcPr>
          <w:p w14:paraId="5BEAEF48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extra_manpower_assign</w:t>
            </w:r>
          </w:p>
        </w:tc>
        <w:tc>
          <w:tcPr>
            <w:tcW w:w="2160" w:type="dxa"/>
          </w:tcPr>
          <w:p w14:paraId="5EEA72A6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id</w:t>
            </w:r>
          </w:p>
        </w:tc>
        <w:tc>
          <w:tcPr>
            <w:tcW w:w="5328" w:type="dxa"/>
          </w:tcPr>
          <w:p w14:paraId="633D2DCF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Additional guards deployed beyond sanctioned strength</w:t>
            </w:r>
          </w:p>
        </w:tc>
      </w:tr>
      <w:tr w:rsidR="00AF7BE4" w14:paraId="152F4E31" w14:textId="77777777">
        <w:tc>
          <w:tcPr>
            <w:tcW w:w="2592" w:type="dxa"/>
          </w:tcPr>
          <w:p w14:paraId="269B9AD2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lpc_master</w:t>
            </w:r>
          </w:p>
        </w:tc>
        <w:tc>
          <w:tcPr>
            <w:tcW w:w="2160" w:type="dxa"/>
          </w:tcPr>
          <w:p w14:paraId="3A8F427B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lpc_id</w:t>
            </w:r>
          </w:p>
        </w:tc>
        <w:tc>
          <w:tcPr>
            <w:tcW w:w="5328" w:type="dxa"/>
          </w:tcPr>
          <w:p w14:paraId="24F63A82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Labour Payment Certificates with JSON wage summary and approval workflow</w:t>
            </w:r>
          </w:p>
        </w:tc>
      </w:tr>
      <w:tr w:rsidR="00AF7BE4" w14:paraId="6887FC11" w14:textId="77777777">
        <w:tc>
          <w:tcPr>
            <w:tcW w:w="2592" w:type="dxa"/>
          </w:tcPr>
          <w:p w14:paraId="52D773C8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monthly_lpp_report</w:t>
            </w:r>
          </w:p>
        </w:tc>
        <w:tc>
          <w:tcPr>
            <w:tcW w:w="2160" w:type="dxa"/>
          </w:tcPr>
          <w:p w14:paraId="2E81B286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id</w:t>
            </w:r>
          </w:p>
        </w:tc>
        <w:tc>
          <w:tcPr>
            <w:tcW w:w="5328" w:type="dxa"/>
          </w:tcPr>
          <w:p w14:paraId="40AA839D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Finance disbursement ledger linked to LPC; tracks payment status</w:t>
            </w:r>
          </w:p>
        </w:tc>
      </w:tr>
    </w:tbl>
    <w:p w14:paraId="3A1DB5A0" w14:textId="186DED6C" w:rsidR="00AF7BE4" w:rsidRDefault="00000000" w:rsidP="008C4B2A">
      <w:r>
        <w:rPr>
          <w:rFonts w:ascii="Arial" w:hAnsi="Arial"/>
          <w:b/>
          <w:color w:val="000000"/>
          <w:sz w:val="28"/>
        </w:rPr>
        <w:t>6. Core Workflows</w:t>
      </w:r>
    </w:p>
    <w:p w14:paraId="20CD9E55" w14:textId="77777777" w:rsidR="00AF7BE4" w:rsidRDefault="00000000">
      <w:pPr>
        <w:pStyle w:val="Heading2"/>
      </w:pPr>
      <w:r>
        <w:rPr>
          <w:rFonts w:ascii="Arial" w:hAnsi="Arial"/>
          <w:color w:val="000000"/>
          <w:sz w:val="24"/>
        </w:rPr>
        <w:t>6.1 Authentication Flow</w:t>
      </w:r>
    </w:p>
    <w:p w14:paraId="0B3FE93D" w14:textId="5FE2B76F" w:rsidR="00AF7BE4" w:rsidRDefault="00000000" w:rsidP="00ED3461">
      <w:pPr>
        <w:pStyle w:val="ListBullet"/>
        <w:numPr>
          <w:ilvl w:val="0"/>
          <w:numId w:val="12"/>
        </w:numPr>
        <w:spacing w:after="40"/>
      </w:pPr>
      <w:r>
        <w:rPr>
          <w:rFonts w:ascii="Arial" w:hAnsi="Arial"/>
          <w:color w:val="000000"/>
          <w:sz w:val="20"/>
        </w:rPr>
        <w:t>User submits Employee ID + password on login.php</w:t>
      </w:r>
    </w:p>
    <w:p w14:paraId="2DE39224" w14:textId="71504533" w:rsidR="00AF7BE4" w:rsidRDefault="00000000" w:rsidP="00ED3461">
      <w:pPr>
        <w:pStyle w:val="ListBullet"/>
        <w:numPr>
          <w:ilvl w:val="0"/>
          <w:numId w:val="12"/>
        </w:numPr>
        <w:spacing w:after="40"/>
      </w:pPr>
      <w:r>
        <w:rPr>
          <w:rFonts w:ascii="Arial" w:hAnsi="Arial"/>
          <w:color w:val="000000"/>
          <w:sz w:val="20"/>
        </w:rPr>
        <w:t xml:space="preserve">System verifies via </w:t>
      </w:r>
      <w:proofErr w:type="spellStart"/>
      <w:r>
        <w:rPr>
          <w:rFonts w:ascii="Arial" w:hAnsi="Arial"/>
          <w:color w:val="000000"/>
          <w:sz w:val="20"/>
        </w:rPr>
        <w:t>password_</w:t>
      </w:r>
      <w:proofErr w:type="gramStart"/>
      <w:r>
        <w:rPr>
          <w:rFonts w:ascii="Arial" w:hAnsi="Arial"/>
          <w:color w:val="000000"/>
          <w:sz w:val="20"/>
        </w:rPr>
        <w:t>verify</w:t>
      </w:r>
      <w:proofErr w:type="spellEnd"/>
      <w:r>
        <w:rPr>
          <w:rFonts w:ascii="Arial" w:hAnsi="Arial"/>
          <w:color w:val="000000"/>
          <w:sz w:val="20"/>
        </w:rPr>
        <w:t>(</w:t>
      </w:r>
      <w:proofErr w:type="gramEnd"/>
      <w:r>
        <w:rPr>
          <w:rFonts w:ascii="Arial" w:hAnsi="Arial"/>
          <w:color w:val="000000"/>
          <w:sz w:val="20"/>
        </w:rPr>
        <w:t>) (bcrypt hash in user table)</w:t>
      </w:r>
    </w:p>
    <w:p w14:paraId="0E6A45C6" w14:textId="2F7B9C8E" w:rsidR="00AF7BE4" w:rsidRDefault="00000000" w:rsidP="00ED3461">
      <w:pPr>
        <w:pStyle w:val="ListBullet"/>
        <w:numPr>
          <w:ilvl w:val="0"/>
          <w:numId w:val="12"/>
        </w:numPr>
        <w:spacing w:after="40"/>
      </w:pPr>
      <w:r>
        <w:rPr>
          <w:rFonts w:ascii="Arial" w:hAnsi="Arial"/>
          <w:color w:val="000000"/>
          <w:sz w:val="20"/>
        </w:rPr>
        <w:t xml:space="preserve">If </w:t>
      </w:r>
      <w:proofErr w:type="spellStart"/>
      <w:r>
        <w:rPr>
          <w:rFonts w:ascii="Arial" w:hAnsi="Arial"/>
          <w:color w:val="000000"/>
          <w:sz w:val="20"/>
        </w:rPr>
        <w:t>google_secret</w:t>
      </w:r>
      <w:proofErr w:type="spellEnd"/>
      <w:r>
        <w:rPr>
          <w:rFonts w:ascii="Arial" w:hAnsi="Arial"/>
          <w:color w:val="000000"/>
          <w:sz w:val="20"/>
        </w:rPr>
        <w:t xml:space="preserve"> is NULL ➜ Redirect to setup_2fa.php (QR code setup)</w:t>
      </w:r>
    </w:p>
    <w:p w14:paraId="1E03767A" w14:textId="3431C423" w:rsidR="00AF7BE4" w:rsidRDefault="00000000" w:rsidP="00ED3461">
      <w:pPr>
        <w:pStyle w:val="ListBullet"/>
        <w:numPr>
          <w:ilvl w:val="0"/>
          <w:numId w:val="12"/>
        </w:numPr>
        <w:spacing w:after="40"/>
      </w:pPr>
      <w:r>
        <w:rPr>
          <w:rFonts w:ascii="Arial" w:hAnsi="Arial"/>
          <w:color w:val="000000"/>
          <w:sz w:val="20"/>
        </w:rPr>
        <w:t xml:space="preserve">If </w:t>
      </w:r>
      <w:proofErr w:type="spellStart"/>
      <w:r>
        <w:rPr>
          <w:rFonts w:ascii="Arial" w:hAnsi="Arial"/>
          <w:color w:val="000000"/>
          <w:sz w:val="20"/>
        </w:rPr>
        <w:t>google_secret</w:t>
      </w:r>
      <w:proofErr w:type="spellEnd"/>
      <w:r>
        <w:rPr>
          <w:rFonts w:ascii="Arial" w:hAnsi="Arial"/>
          <w:color w:val="000000"/>
          <w:sz w:val="20"/>
        </w:rPr>
        <w:t xml:space="preserve"> exists ➜ Redirect to verify_otp.php (6-digit TOTP)</w:t>
      </w:r>
    </w:p>
    <w:p w14:paraId="05E4ECFB" w14:textId="743E304E" w:rsidR="00AF7BE4" w:rsidRDefault="00000000" w:rsidP="00ED3461">
      <w:pPr>
        <w:pStyle w:val="ListBullet"/>
        <w:numPr>
          <w:ilvl w:val="0"/>
          <w:numId w:val="12"/>
        </w:numPr>
        <w:spacing w:after="40"/>
      </w:pPr>
      <w:r>
        <w:rPr>
          <w:rFonts w:ascii="Arial" w:hAnsi="Arial"/>
          <w:color w:val="000000"/>
          <w:sz w:val="20"/>
        </w:rPr>
        <w:t>Valid OTP ➜ $_SESSION["user"] set ➜ Role-based dashboard redirect</w:t>
      </w:r>
    </w:p>
    <w:p w14:paraId="3A6417AD" w14:textId="10D00604" w:rsidR="00AF7BE4" w:rsidRDefault="00000000" w:rsidP="00ED3461">
      <w:pPr>
        <w:pStyle w:val="ListBullet"/>
        <w:numPr>
          <w:ilvl w:val="0"/>
          <w:numId w:val="12"/>
        </w:numPr>
        <w:spacing w:after="40"/>
      </w:pPr>
      <w:r>
        <w:rPr>
          <w:rFonts w:ascii="Arial" w:hAnsi="Arial"/>
          <w:color w:val="000000"/>
          <w:sz w:val="20"/>
        </w:rPr>
        <w:t>Forgot password ➜ reset token emailed via PHPMailer</w:t>
      </w:r>
    </w:p>
    <w:p w14:paraId="2CED0E0F" w14:textId="77777777" w:rsidR="00AF7BE4" w:rsidRDefault="00000000">
      <w:pPr>
        <w:pStyle w:val="Heading2"/>
      </w:pPr>
      <w:r>
        <w:rPr>
          <w:rFonts w:ascii="Arial" w:hAnsi="Arial"/>
          <w:color w:val="000000"/>
          <w:sz w:val="24"/>
        </w:rPr>
        <w:t>6.2 Monthly Attendance Approval Chain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3"/>
        <w:gridCol w:w="1401"/>
        <w:gridCol w:w="7462"/>
      </w:tblGrid>
      <w:tr w:rsidR="00AF7BE4" w14:paraId="7BDE34B5" w14:textId="77777777">
        <w:tc>
          <w:tcPr>
            <w:tcW w:w="720" w:type="dxa"/>
            <w:shd w:val="clear" w:color="000000" w:fill="D9D9D9"/>
          </w:tcPr>
          <w:p w14:paraId="1D41107F" w14:textId="77777777" w:rsidR="00AF7BE4" w:rsidRDefault="00000000">
            <w:r>
              <w:rPr>
                <w:rFonts w:ascii="Arial" w:hAnsi="Arial"/>
                <w:b/>
                <w:color w:val="000000"/>
                <w:sz w:val="18"/>
              </w:rPr>
              <w:t>Step</w:t>
            </w:r>
          </w:p>
        </w:tc>
        <w:tc>
          <w:tcPr>
            <w:tcW w:w="1440" w:type="dxa"/>
            <w:shd w:val="clear" w:color="000000" w:fill="D9D9D9"/>
          </w:tcPr>
          <w:p w14:paraId="642290B5" w14:textId="77777777" w:rsidR="00AF7BE4" w:rsidRDefault="00000000">
            <w:r>
              <w:rPr>
                <w:rFonts w:ascii="Arial" w:hAnsi="Arial"/>
                <w:b/>
                <w:color w:val="000000"/>
                <w:sz w:val="18"/>
              </w:rPr>
              <w:t>Role</w:t>
            </w:r>
          </w:p>
        </w:tc>
        <w:tc>
          <w:tcPr>
            <w:tcW w:w="7920" w:type="dxa"/>
            <w:shd w:val="clear" w:color="000000" w:fill="D9D9D9"/>
          </w:tcPr>
          <w:p w14:paraId="1D164EEA" w14:textId="77777777" w:rsidR="00AF7BE4" w:rsidRDefault="00000000">
            <w:r>
              <w:rPr>
                <w:rFonts w:ascii="Arial" w:hAnsi="Arial"/>
                <w:b/>
                <w:color w:val="000000"/>
                <w:sz w:val="18"/>
              </w:rPr>
              <w:t>Action</w:t>
            </w:r>
          </w:p>
        </w:tc>
      </w:tr>
      <w:tr w:rsidR="00AF7BE4" w14:paraId="5AB64514" w14:textId="77777777">
        <w:tc>
          <w:tcPr>
            <w:tcW w:w="720" w:type="dxa"/>
          </w:tcPr>
          <w:p w14:paraId="1698EB75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w="1440" w:type="dxa"/>
          </w:tcPr>
          <w:p w14:paraId="038DA9F8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ASO</w:t>
            </w:r>
          </w:p>
        </w:tc>
        <w:tc>
          <w:tcPr>
            <w:tcW w:w="7920" w:type="dxa"/>
          </w:tcPr>
          <w:p w14:paraId="6CBE46FD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Upload attendance Excel, submit for review</w:t>
            </w:r>
          </w:p>
        </w:tc>
      </w:tr>
      <w:tr w:rsidR="00AF7BE4" w14:paraId="467C89DA" w14:textId="77777777">
        <w:tc>
          <w:tcPr>
            <w:tcW w:w="720" w:type="dxa"/>
          </w:tcPr>
          <w:p w14:paraId="1D850322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w="1440" w:type="dxa"/>
          </w:tcPr>
          <w:p w14:paraId="12D5F44A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APM</w:t>
            </w:r>
          </w:p>
        </w:tc>
        <w:tc>
          <w:tcPr>
            <w:tcW w:w="7920" w:type="dxa"/>
          </w:tcPr>
          <w:p w14:paraId="3509728E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Review site attendance, approve &amp; forward</w:t>
            </w:r>
          </w:p>
        </w:tc>
      </w:tr>
      <w:tr w:rsidR="00AF7BE4" w14:paraId="190952F1" w14:textId="77777777">
        <w:tc>
          <w:tcPr>
            <w:tcW w:w="720" w:type="dxa"/>
          </w:tcPr>
          <w:p w14:paraId="32C148FD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w="1440" w:type="dxa"/>
          </w:tcPr>
          <w:p w14:paraId="3C19CEC1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GM</w:t>
            </w:r>
          </w:p>
        </w:tc>
        <w:tc>
          <w:tcPr>
            <w:tcW w:w="7920" w:type="dxa"/>
          </w:tcPr>
          <w:p w14:paraId="451D8879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General Manager sign-off</w:t>
            </w:r>
          </w:p>
        </w:tc>
      </w:tr>
      <w:tr w:rsidR="00AF7BE4" w14:paraId="0448924D" w14:textId="77777777">
        <w:tc>
          <w:tcPr>
            <w:tcW w:w="720" w:type="dxa"/>
          </w:tcPr>
          <w:p w14:paraId="15BF97E2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w="1440" w:type="dxa"/>
          </w:tcPr>
          <w:p w14:paraId="723272A5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HQSO</w:t>
            </w:r>
          </w:p>
        </w:tc>
        <w:tc>
          <w:tcPr>
            <w:tcW w:w="7920" w:type="dxa"/>
          </w:tcPr>
          <w:p w14:paraId="146510F7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Cross-site review, forward to SD HOD</w:t>
            </w:r>
          </w:p>
        </w:tc>
      </w:tr>
      <w:tr w:rsidR="00AF7BE4" w14:paraId="1C106674" w14:textId="77777777">
        <w:tc>
          <w:tcPr>
            <w:tcW w:w="720" w:type="dxa"/>
          </w:tcPr>
          <w:p w14:paraId="6F213AC8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w="1440" w:type="dxa"/>
          </w:tcPr>
          <w:p w14:paraId="68D90E4E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SDHOD</w:t>
            </w:r>
          </w:p>
        </w:tc>
        <w:tc>
          <w:tcPr>
            <w:tcW w:w="7920" w:type="dxa"/>
          </w:tcPr>
          <w:p w14:paraId="6A06A5B8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Final approval ➜ triggers LPC generation</w:t>
            </w:r>
          </w:p>
        </w:tc>
      </w:tr>
    </w:tbl>
    <w:p w14:paraId="3C37251E" w14:textId="77777777" w:rsidR="00AF7BE4" w:rsidRDefault="00000000">
      <w:pPr>
        <w:pStyle w:val="Heading2"/>
      </w:pPr>
      <w:r>
        <w:rPr>
          <w:rFonts w:ascii="Arial" w:hAnsi="Arial"/>
          <w:color w:val="000000"/>
          <w:sz w:val="24"/>
        </w:rPr>
        <w:t>6.3 LPC Wage Calculation Formula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49"/>
        <w:gridCol w:w="6127"/>
      </w:tblGrid>
      <w:tr w:rsidR="00AF7BE4" w14:paraId="1C44A1BE" w14:textId="77777777">
        <w:tc>
          <w:tcPr>
            <w:tcW w:w="3600" w:type="dxa"/>
            <w:shd w:val="clear" w:color="000000" w:fill="D9D9D9"/>
          </w:tcPr>
          <w:p w14:paraId="2A97B37C" w14:textId="77777777" w:rsidR="00AF7BE4" w:rsidRDefault="00000000">
            <w:r>
              <w:rPr>
                <w:rFonts w:ascii="Arial" w:hAnsi="Arial"/>
                <w:b/>
                <w:color w:val="000000"/>
                <w:sz w:val="18"/>
              </w:rPr>
              <w:t>Component</w:t>
            </w:r>
          </w:p>
        </w:tc>
        <w:tc>
          <w:tcPr>
            <w:tcW w:w="6480" w:type="dxa"/>
            <w:shd w:val="clear" w:color="000000" w:fill="D9D9D9"/>
          </w:tcPr>
          <w:p w14:paraId="18CD6FBF" w14:textId="77777777" w:rsidR="00AF7BE4" w:rsidRDefault="00000000">
            <w:r>
              <w:rPr>
                <w:rFonts w:ascii="Arial" w:hAnsi="Arial"/>
                <w:b/>
                <w:color w:val="000000"/>
                <w:sz w:val="18"/>
              </w:rPr>
              <w:t>Formula</w:t>
            </w:r>
          </w:p>
        </w:tc>
      </w:tr>
      <w:tr w:rsidR="00AF7BE4" w14:paraId="60DAE5C3" w14:textId="77777777">
        <w:tc>
          <w:tcPr>
            <w:tcW w:w="3600" w:type="dxa"/>
          </w:tcPr>
          <w:p w14:paraId="0FFDC813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PF (Provident Fund)</w:t>
            </w:r>
          </w:p>
        </w:tc>
        <w:tc>
          <w:tcPr>
            <w:tcW w:w="6480" w:type="dxa"/>
          </w:tcPr>
          <w:p w14:paraId="15F13069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Basic VDA × 12%</w:t>
            </w:r>
          </w:p>
        </w:tc>
      </w:tr>
      <w:tr w:rsidR="00AF7BE4" w14:paraId="0BA68256" w14:textId="77777777">
        <w:tc>
          <w:tcPr>
            <w:tcW w:w="3600" w:type="dxa"/>
          </w:tcPr>
          <w:p w14:paraId="48AD5DD4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CMPS</w:t>
            </w:r>
          </w:p>
        </w:tc>
        <w:tc>
          <w:tcPr>
            <w:tcW w:w="6480" w:type="dxa"/>
          </w:tcPr>
          <w:p w14:paraId="3DF56EC0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Basic VDA × 7%</w:t>
            </w:r>
          </w:p>
        </w:tc>
      </w:tr>
      <w:tr w:rsidR="00AF7BE4" w14:paraId="45249B70" w14:textId="77777777">
        <w:tc>
          <w:tcPr>
            <w:tcW w:w="3600" w:type="dxa"/>
          </w:tcPr>
          <w:p w14:paraId="0DE2D4C4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Bonus (Guards)</w:t>
            </w:r>
          </w:p>
        </w:tc>
        <w:tc>
          <w:tcPr>
            <w:tcW w:w="6480" w:type="dxa"/>
          </w:tcPr>
          <w:p w14:paraId="52092D88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Basic VDA × 8.33%</w:t>
            </w:r>
          </w:p>
        </w:tc>
      </w:tr>
      <w:tr w:rsidR="00AF7BE4" w14:paraId="24406C4C" w14:textId="77777777">
        <w:tc>
          <w:tcPr>
            <w:tcW w:w="3600" w:type="dxa"/>
          </w:tcPr>
          <w:p w14:paraId="286BFA25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ESI (Guards)</w:t>
            </w:r>
          </w:p>
        </w:tc>
        <w:tc>
          <w:tcPr>
            <w:tcW w:w="6480" w:type="dxa"/>
          </w:tcPr>
          <w:p w14:paraId="51682AD7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Basic VDA × 4%</w:t>
            </w:r>
          </w:p>
        </w:tc>
      </w:tr>
      <w:tr w:rsidR="00AF7BE4" w14:paraId="055BC13B" w14:textId="77777777">
        <w:tc>
          <w:tcPr>
            <w:tcW w:w="3600" w:type="dxa"/>
          </w:tcPr>
          <w:p w14:paraId="5687728E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PF Admin</w:t>
            </w:r>
          </w:p>
        </w:tc>
        <w:tc>
          <w:tcPr>
            <w:tcW w:w="6480" w:type="dxa"/>
          </w:tcPr>
          <w:p w14:paraId="25428E59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(PF × 2) × 3%</w:t>
            </w:r>
          </w:p>
        </w:tc>
      </w:tr>
      <w:tr w:rsidR="00AF7BE4" w14:paraId="3061CD14" w14:textId="77777777">
        <w:tc>
          <w:tcPr>
            <w:tcW w:w="3600" w:type="dxa"/>
          </w:tcPr>
          <w:p w14:paraId="2C10A031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Sub-Total</w:t>
            </w:r>
          </w:p>
        </w:tc>
        <w:tc>
          <w:tcPr>
            <w:tcW w:w="6480" w:type="dxa"/>
          </w:tcPr>
          <w:p w14:paraId="14DE54A4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Basic VDA + PF + CMPS + Bonus + ESI + PF Admin</w:t>
            </w:r>
          </w:p>
        </w:tc>
      </w:tr>
      <w:tr w:rsidR="00AF7BE4" w14:paraId="0C4F985A" w14:textId="77777777">
        <w:tc>
          <w:tcPr>
            <w:tcW w:w="3600" w:type="dxa"/>
          </w:tcPr>
          <w:p w14:paraId="33054644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lastRenderedPageBreak/>
              <w:t>Service Charge</w:t>
            </w:r>
          </w:p>
        </w:tc>
        <w:tc>
          <w:tcPr>
            <w:tcW w:w="6480" w:type="dxa"/>
          </w:tcPr>
          <w:p w14:paraId="6C657BE9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Sub-Total × 12.5%</w:t>
            </w:r>
          </w:p>
        </w:tc>
      </w:tr>
      <w:tr w:rsidR="00AF7BE4" w14:paraId="6A17EAAC" w14:textId="77777777">
        <w:tc>
          <w:tcPr>
            <w:tcW w:w="3600" w:type="dxa"/>
          </w:tcPr>
          <w:p w14:paraId="64946E2A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Per Day Rate</w:t>
            </w:r>
          </w:p>
        </w:tc>
        <w:tc>
          <w:tcPr>
            <w:tcW w:w="6480" w:type="dxa"/>
          </w:tcPr>
          <w:p w14:paraId="2D532750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Sub-Total + Service Charge</w:t>
            </w:r>
          </w:p>
        </w:tc>
      </w:tr>
      <w:tr w:rsidR="00AF7BE4" w14:paraId="111D9E42" w14:textId="77777777">
        <w:tc>
          <w:tcPr>
            <w:tcW w:w="3600" w:type="dxa"/>
          </w:tcPr>
          <w:p w14:paraId="3292B4AF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Net Pay</w:t>
            </w:r>
          </w:p>
        </w:tc>
        <w:tc>
          <w:tcPr>
            <w:tcW w:w="6480" w:type="dxa"/>
          </w:tcPr>
          <w:p w14:paraId="412A5C24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Payable Days × Per Day Rate</w:t>
            </w:r>
          </w:p>
        </w:tc>
      </w:tr>
      <w:tr w:rsidR="00AF7BE4" w14:paraId="0F9937ED" w14:textId="77777777">
        <w:tc>
          <w:tcPr>
            <w:tcW w:w="3600" w:type="dxa"/>
          </w:tcPr>
          <w:p w14:paraId="384D00E6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GST</w:t>
            </w:r>
          </w:p>
        </w:tc>
        <w:tc>
          <w:tcPr>
            <w:tcW w:w="6480" w:type="dxa"/>
          </w:tcPr>
          <w:p w14:paraId="7D2856DC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Net Pay × 18%</w:t>
            </w:r>
          </w:p>
        </w:tc>
      </w:tr>
      <w:tr w:rsidR="00AF7BE4" w14:paraId="304238FC" w14:textId="77777777">
        <w:tc>
          <w:tcPr>
            <w:tcW w:w="3600" w:type="dxa"/>
          </w:tcPr>
          <w:p w14:paraId="04033846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Gross Total</w:t>
            </w:r>
          </w:p>
        </w:tc>
        <w:tc>
          <w:tcPr>
            <w:tcW w:w="6480" w:type="dxa"/>
          </w:tcPr>
          <w:p w14:paraId="0A927940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Net Pay + GST</w:t>
            </w:r>
          </w:p>
        </w:tc>
      </w:tr>
    </w:tbl>
    <w:p w14:paraId="7790DFE1" w14:textId="77777777" w:rsidR="00AF7BE4" w:rsidRDefault="00000000">
      <w:pPr>
        <w:pStyle w:val="Heading1"/>
      </w:pPr>
      <w:r>
        <w:rPr>
          <w:rFonts w:ascii="Arial" w:hAnsi="Arial"/>
          <w:color w:val="000000"/>
        </w:rPr>
        <w:t>7. Security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6"/>
        <w:gridCol w:w="6820"/>
      </w:tblGrid>
      <w:tr w:rsidR="00AF7BE4" w14:paraId="1DC55436" w14:textId="77777777">
        <w:tc>
          <w:tcPr>
            <w:tcW w:w="2880" w:type="dxa"/>
            <w:shd w:val="clear" w:color="000000" w:fill="D9D9D9"/>
          </w:tcPr>
          <w:p w14:paraId="0BE9ADC2" w14:textId="77777777" w:rsidR="00AF7BE4" w:rsidRDefault="00000000">
            <w:r>
              <w:rPr>
                <w:rFonts w:ascii="Arial" w:hAnsi="Arial"/>
                <w:b/>
                <w:color w:val="000000"/>
                <w:sz w:val="18"/>
              </w:rPr>
              <w:t>Feature</w:t>
            </w:r>
          </w:p>
        </w:tc>
        <w:tc>
          <w:tcPr>
            <w:tcW w:w="7200" w:type="dxa"/>
            <w:shd w:val="clear" w:color="000000" w:fill="D9D9D9"/>
          </w:tcPr>
          <w:p w14:paraId="1EBB9810" w14:textId="77777777" w:rsidR="00AF7BE4" w:rsidRDefault="00000000">
            <w:r>
              <w:rPr>
                <w:rFonts w:ascii="Arial" w:hAnsi="Arial"/>
                <w:b/>
                <w:color w:val="000000"/>
                <w:sz w:val="18"/>
              </w:rPr>
              <w:t>Implementation</w:t>
            </w:r>
          </w:p>
        </w:tc>
      </w:tr>
      <w:tr w:rsidR="00AF7BE4" w14:paraId="0B27D9F5" w14:textId="77777777">
        <w:tc>
          <w:tcPr>
            <w:tcW w:w="2880" w:type="dxa"/>
          </w:tcPr>
          <w:p w14:paraId="363C7083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Password Storage</w:t>
            </w:r>
          </w:p>
        </w:tc>
        <w:tc>
          <w:tcPr>
            <w:tcW w:w="7200" w:type="dxa"/>
          </w:tcPr>
          <w:p w14:paraId="47B523B6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password_</w:t>
            </w:r>
            <w:proofErr w:type="gramStart"/>
            <w:r>
              <w:rPr>
                <w:rFonts w:ascii="Arial" w:hAnsi="Arial"/>
                <w:color w:val="000000"/>
                <w:sz w:val="18"/>
              </w:rPr>
              <w:t>hash(</w:t>
            </w:r>
            <w:proofErr w:type="gramEnd"/>
            <w:r>
              <w:rPr>
                <w:rFonts w:ascii="Arial" w:hAnsi="Arial"/>
                <w:color w:val="000000"/>
                <w:sz w:val="18"/>
              </w:rPr>
              <w:t>) / password_</w:t>
            </w:r>
            <w:proofErr w:type="gramStart"/>
            <w:r>
              <w:rPr>
                <w:rFonts w:ascii="Arial" w:hAnsi="Arial"/>
                <w:color w:val="000000"/>
                <w:sz w:val="18"/>
              </w:rPr>
              <w:t>verify(</w:t>
            </w:r>
            <w:proofErr w:type="gramEnd"/>
            <w:r>
              <w:rPr>
                <w:rFonts w:ascii="Arial" w:hAnsi="Arial"/>
                <w:color w:val="000000"/>
                <w:sz w:val="18"/>
              </w:rPr>
              <w:t>) with bcrypt</w:t>
            </w:r>
          </w:p>
        </w:tc>
      </w:tr>
      <w:tr w:rsidR="00AF7BE4" w14:paraId="59BF5E7F" w14:textId="77777777">
        <w:tc>
          <w:tcPr>
            <w:tcW w:w="2880" w:type="dxa"/>
          </w:tcPr>
          <w:p w14:paraId="12E14181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Two-Factor Auth</w:t>
            </w:r>
          </w:p>
        </w:tc>
        <w:tc>
          <w:tcPr>
            <w:tcW w:w="7200" w:type="dxa"/>
          </w:tcPr>
          <w:p w14:paraId="669ABFDD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TOTP via Google Authenticator library; mandatory QR setup</w:t>
            </w:r>
          </w:p>
        </w:tc>
      </w:tr>
      <w:tr w:rsidR="00AF7BE4" w14:paraId="45E51C59" w14:textId="77777777">
        <w:tc>
          <w:tcPr>
            <w:tcW w:w="2880" w:type="dxa"/>
          </w:tcPr>
          <w:p w14:paraId="1D99067B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OTP Lockout</w:t>
            </w:r>
          </w:p>
        </w:tc>
        <w:tc>
          <w:tcPr>
            <w:tcW w:w="7200" w:type="dxa"/>
          </w:tcPr>
          <w:p w14:paraId="129A5615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Account locked after repeated failed OTP attempts</w:t>
            </w:r>
          </w:p>
        </w:tc>
      </w:tr>
      <w:tr w:rsidR="00AF7BE4" w14:paraId="63D2B552" w14:textId="77777777">
        <w:tc>
          <w:tcPr>
            <w:tcW w:w="2880" w:type="dxa"/>
          </w:tcPr>
          <w:p w14:paraId="017D6F6F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SQL Injection</w:t>
            </w:r>
          </w:p>
        </w:tc>
        <w:tc>
          <w:tcPr>
            <w:tcW w:w="7200" w:type="dxa"/>
          </w:tcPr>
          <w:p w14:paraId="4428946B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All queries use PDO prepared statements with parameter binding</w:t>
            </w:r>
          </w:p>
        </w:tc>
      </w:tr>
      <w:tr w:rsidR="00AF7BE4" w14:paraId="36C10DF7" w14:textId="77777777">
        <w:tc>
          <w:tcPr>
            <w:tcW w:w="2880" w:type="dxa"/>
          </w:tcPr>
          <w:p w14:paraId="2582F809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XSS Prevention</w:t>
            </w:r>
          </w:p>
        </w:tc>
        <w:tc>
          <w:tcPr>
            <w:tcW w:w="7200" w:type="dxa"/>
          </w:tcPr>
          <w:p w14:paraId="2C7244AB" w14:textId="77777777" w:rsidR="00AF7BE4" w:rsidRDefault="00000000">
            <w:proofErr w:type="gramStart"/>
            <w:r>
              <w:rPr>
                <w:rFonts w:ascii="Arial" w:hAnsi="Arial"/>
                <w:color w:val="000000"/>
                <w:sz w:val="18"/>
              </w:rPr>
              <w:t>htmlspecialchars(</w:t>
            </w:r>
            <w:proofErr w:type="gramEnd"/>
            <w:r>
              <w:rPr>
                <w:rFonts w:ascii="Arial" w:hAnsi="Arial"/>
                <w:color w:val="000000"/>
                <w:sz w:val="18"/>
              </w:rPr>
              <w:t>) applied to all user-generated output</w:t>
            </w:r>
          </w:p>
        </w:tc>
      </w:tr>
      <w:tr w:rsidR="00AF7BE4" w14:paraId="3D538AD3" w14:textId="77777777">
        <w:tc>
          <w:tcPr>
            <w:tcW w:w="2880" w:type="dxa"/>
          </w:tcPr>
          <w:p w14:paraId="27419F43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Session Control</w:t>
            </w:r>
          </w:p>
        </w:tc>
        <w:tc>
          <w:tcPr>
            <w:tcW w:w="7200" w:type="dxa"/>
          </w:tcPr>
          <w:p w14:paraId="1B87A1B6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PHP sessions with role-based page guards on every protected route</w:t>
            </w:r>
          </w:p>
        </w:tc>
      </w:tr>
    </w:tbl>
    <w:p w14:paraId="1C599F50" w14:textId="34C91458" w:rsidR="00ED3461" w:rsidRPr="00ED3461" w:rsidRDefault="00ED3461" w:rsidP="00ED3461">
      <w:pPr>
        <w:pStyle w:val="Heading1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8.</w:t>
      </w:r>
      <w:r w:rsidRPr="00ED3461">
        <w:rPr>
          <w:lang w:val="en-IN"/>
        </w:rPr>
        <w:t xml:space="preserve"> </w:t>
      </w:r>
      <w:r w:rsidRPr="00ED3461">
        <w:rPr>
          <w:color w:val="auto"/>
          <w:sz w:val="32"/>
          <w:szCs w:val="32"/>
          <w:lang w:val="en-IN"/>
        </w:rPr>
        <w:t>Architecture Pattern</w:t>
      </w:r>
    </w:p>
    <w:p w14:paraId="354171AA" w14:textId="77777777" w:rsidR="00ED3461" w:rsidRPr="00ED3461" w:rsidRDefault="00ED3461" w:rsidP="00ED3461">
      <w:pPr>
        <w:rPr>
          <w:lang w:val="en-IN"/>
        </w:rPr>
      </w:pPr>
      <w:r w:rsidRPr="00ED3461">
        <w:rPr>
          <w:lang w:val="en-IN"/>
        </w:rPr>
        <w:t xml:space="preserve">SABP follows a </w:t>
      </w:r>
      <w:r w:rsidRPr="00ED3461">
        <w:rPr>
          <w:b/>
          <w:bCs/>
          <w:lang w:val="en-IN"/>
        </w:rPr>
        <w:t xml:space="preserve">server-rendered MPA (Multi-Page Application) </w:t>
      </w:r>
      <w:r w:rsidRPr="00ED3461">
        <w:rPr>
          <w:lang w:val="en-IN"/>
        </w:rPr>
        <w:t xml:space="preserve">architecture. Each PHP file is </w:t>
      </w:r>
      <w:proofErr w:type="spellStart"/>
      <w:r w:rsidRPr="00ED3461">
        <w:rPr>
          <w:lang w:val="en-IN"/>
        </w:rPr>
        <w:t>aself</w:t>
      </w:r>
      <w:proofErr w:type="spellEnd"/>
      <w:r w:rsidRPr="00ED3461">
        <w:rPr>
          <w:lang w:val="en-IN"/>
        </w:rPr>
        <w:t>-contained page that handles both business logic (top section) and HTML rendering (</w:t>
      </w:r>
      <w:proofErr w:type="spellStart"/>
      <w:r w:rsidRPr="00ED3461">
        <w:rPr>
          <w:lang w:val="en-IN"/>
        </w:rPr>
        <w:t>bottomsection</w:t>
      </w:r>
      <w:proofErr w:type="spellEnd"/>
      <w:r w:rsidRPr="00ED3461">
        <w:rPr>
          <w:lang w:val="en-IN"/>
        </w:rPr>
        <w:t>). The application uses:</w:t>
      </w:r>
    </w:p>
    <w:p w14:paraId="2AB26A0A" w14:textId="77777777" w:rsidR="00ED3461" w:rsidRPr="00ED3461" w:rsidRDefault="00ED3461" w:rsidP="00ED3461">
      <w:pPr>
        <w:pStyle w:val="ListParagraph"/>
        <w:numPr>
          <w:ilvl w:val="0"/>
          <w:numId w:val="11"/>
        </w:numPr>
        <w:rPr>
          <w:lang w:val="en-IN"/>
        </w:rPr>
      </w:pPr>
      <w:r w:rsidRPr="00ED3461">
        <w:rPr>
          <w:b/>
          <w:bCs/>
          <w:lang w:val="en-IN"/>
        </w:rPr>
        <w:t xml:space="preserve">Session-based authentication </w:t>
      </w:r>
      <w:r w:rsidRPr="00ED3461">
        <w:rPr>
          <w:lang w:val="en-IN"/>
        </w:rPr>
        <w:t>— $_SESSION["user"] guards every protected page</w:t>
      </w:r>
    </w:p>
    <w:p w14:paraId="199ACEF6" w14:textId="77777777" w:rsidR="00ED3461" w:rsidRPr="00ED3461" w:rsidRDefault="00ED3461" w:rsidP="00ED3461">
      <w:pPr>
        <w:pStyle w:val="ListParagraph"/>
        <w:numPr>
          <w:ilvl w:val="0"/>
          <w:numId w:val="11"/>
        </w:numPr>
        <w:rPr>
          <w:lang w:val="en-IN"/>
        </w:rPr>
      </w:pPr>
      <w:r w:rsidRPr="00ED3461">
        <w:rPr>
          <w:b/>
          <w:bCs/>
          <w:lang w:val="en-IN"/>
        </w:rPr>
        <w:t xml:space="preserve">PDO with prepared statements </w:t>
      </w:r>
      <w:r w:rsidRPr="00ED3461">
        <w:rPr>
          <w:lang w:val="en-IN"/>
        </w:rPr>
        <w:t>— prevents SQL injection across all database queries</w:t>
      </w:r>
    </w:p>
    <w:p w14:paraId="63027839" w14:textId="77777777" w:rsidR="00ED3461" w:rsidRPr="00ED3461" w:rsidRDefault="00ED3461" w:rsidP="00ED3461">
      <w:pPr>
        <w:pStyle w:val="ListParagraph"/>
        <w:numPr>
          <w:ilvl w:val="0"/>
          <w:numId w:val="11"/>
        </w:numPr>
        <w:rPr>
          <w:lang w:val="en-IN"/>
        </w:rPr>
      </w:pPr>
      <w:r w:rsidRPr="00ED3461">
        <w:rPr>
          <w:b/>
          <w:bCs/>
          <w:lang w:val="en-IN"/>
        </w:rPr>
        <w:t xml:space="preserve">JSON storage pattern </w:t>
      </w:r>
      <w:r w:rsidRPr="00ED3461">
        <w:rPr>
          <w:lang w:val="en-IN"/>
        </w:rPr>
        <w:t xml:space="preserve">— attendance and workflow data stored as JSON in MySQL for </w:t>
      </w:r>
      <w:proofErr w:type="spellStart"/>
      <w:r w:rsidRPr="00ED3461">
        <w:rPr>
          <w:lang w:val="en-IN"/>
        </w:rPr>
        <w:t>flexibleschemas</w:t>
      </w:r>
      <w:proofErr w:type="spellEnd"/>
    </w:p>
    <w:p w14:paraId="70CB2022" w14:textId="77777777" w:rsidR="00ED3461" w:rsidRPr="00ED3461" w:rsidRDefault="00ED3461" w:rsidP="00ED3461">
      <w:pPr>
        <w:pStyle w:val="ListParagraph"/>
        <w:numPr>
          <w:ilvl w:val="0"/>
          <w:numId w:val="11"/>
        </w:numPr>
        <w:rPr>
          <w:lang w:val="en-IN"/>
        </w:rPr>
      </w:pPr>
      <w:r w:rsidRPr="00ED3461">
        <w:rPr>
          <w:b/>
          <w:bCs/>
          <w:lang w:val="en-IN"/>
        </w:rPr>
        <w:t xml:space="preserve">CSS-in-page styling </w:t>
      </w:r>
      <w:r w:rsidRPr="00ED3461">
        <w:rPr>
          <w:lang w:val="en-IN"/>
        </w:rPr>
        <w:t>— each page includes inline styles + shared assets/desh.css</w:t>
      </w:r>
    </w:p>
    <w:p w14:paraId="3B9CBB1A" w14:textId="77777777" w:rsidR="00ED3461" w:rsidRPr="00ED3461" w:rsidRDefault="00ED3461" w:rsidP="00ED3461">
      <w:pPr>
        <w:pStyle w:val="ListParagraph"/>
        <w:numPr>
          <w:ilvl w:val="0"/>
          <w:numId w:val="11"/>
        </w:numPr>
        <w:rPr>
          <w:lang w:val="en-IN"/>
        </w:rPr>
      </w:pPr>
      <w:r w:rsidRPr="00ED3461">
        <w:rPr>
          <w:b/>
          <w:bCs/>
          <w:lang w:val="en-IN"/>
        </w:rPr>
        <w:t xml:space="preserve">Chart.js integration </w:t>
      </w:r>
      <w:r w:rsidRPr="00ED3461">
        <w:rPr>
          <w:lang w:val="en-IN"/>
        </w:rPr>
        <w:t>— client-side charts for dashboards (trend lines, bar charts, donut charts)</w:t>
      </w:r>
    </w:p>
    <w:p w14:paraId="06C2ACF0" w14:textId="77777777" w:rsidR="00ED3461" w:rsidRPr="00ED3461" w:rsidRDefault="00ED3461" w:rsidP="00ED3461">
      <w:pPr>
        <w:pStyle w:val="ListParagraph"/>
        <w:numPr>
          <w:ilvl w:val="0"/>
          <w:numId w:val="11"/>
        </w:numPr>
        <w:rPr>
          <w:lang w:val="en-IN"/>
        </w:rPr>
      </w:pPr>
      <w:r w:rsidRPr="00ED3461">
        <w:rPr>
          <w:b/>
          <w:bCs/>
          <w:lang w:val="en-IN"/>
        </w:rPr>
        <w:t xml:space="preserve">Dark/Light mode </w:t>
      </w:r>
      <w:r w:rsidRPr="00ED3461">
        <w:rPr>
          <w:lang w:val="en-IN"/>
        </w:rPr>
        <w:t xml:space="preserve">— per-user theme preference stored in </w:t>
      </w:r>
      <w:proofErr w:type="spellStart"/>
      <w:r w:rsidRPr="00ED3461">
        <w:rPr>
          <w:lang w:val="en-IN"/>
        </w:rPr>
        <w:t>localStorage</w:t>
      </w:r>
      <w:proofErr w:type="spellEnd"/>
    </w:p>
    <w:p w14:paraId="2C80A62E" w14:textId="77777777" w:rsidR="00ED3461" w:rsidRPr="00ED3461" w:rsidRDefault="00ED3461" w:rsidP="00ED3461"/>
    <w:p w14:paraId="490193F9" w14:textId="22D2217A" w:rsidR="00AF7BE4" w:rsidRDefault="00ED3461">
      <w:pPr>
        <w:pStyle w:val="Heading1"/>
      </w:pPr>
      <w:r>
        <w:rPr>
          <w:rFonts w:ascii="Arial" w:hAnsi="Arial"/>
          <w:color w:val="000000"/>
        </w:rPr>
        <w:t>9</w:t>
      </w:r>
      <w:r w:rsidR="00000000">
        <w:rPr>
          <w:rFonts w:ascii="Arial" w:hAnsi="Arial"/>
          <w:color w:val="000000"/>
        </w:rPr>
        <w:t>. Directory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3"/>
        <w:gridCol w:w="6763"/>
      </w:tblGrid>
      <w:tr w:rsidR="00AF7BE4" w14:paraId="22D26E6C" w14:textId="77777777">
        <w:tc>
          <w:tcPr>
            <w:tcW w:w="2880" w:type="dxa"/>
            <w:shd w:val="clear" w:color="000000" w:fill="D9D9D9"/>
          </w:tcPr>
          <w:p w14:paraId="5C9690B2" w14:textId="77777777" w:rsidR="00AF7BE4" w:rsidRDefault="00000000">
            <w:r>
              <w:rPr>
                <w:rFonts w:ascii="Arial" w:hAnsi="Arial"/>
                <w:b/>
                <w:color w:val="000000"/>
                <w:sz w:val="18"/>
              </w:rPr>
              <w:t>Directory</w:t>
            </w:r>
          </w:p>
        </w:tc>
        <w:tc>
          <w:tcPr>
            <w:tcW w:w="7200" w:type="dxa"/>
            <w:shd w:val="clear" w:color="000000" w:fill="D9D9D9"/>
          </w:tcPr>
          <w:p w14:paraId="1739E352" w14:textId="77777777" w:rsidR="00AF7BE4" w:rsidRDefault="00000000">
            <w:r>
              <w:rPr>
                <w:rFonts w:ascii="Arial" w:hAnsi="Arial"/>
                <w:b/>
                <w:color w:val="000000"/>
                <w:sz w:val="18"/>
              </w:rPr>
              <w:t>Contents</w:t>
            </w:r>
          </w:p>
        </w:tc>
      </w:tr>
      <w:tr w:rsidR="00AF7BE4" w14:paraId="71EA312F" w14:textId="77777777">
        <w:tc>
          <w:tcPr>
            <w:tcW w:w="2880" w:type="dxa"/>
          </w:tcPr>
          <w:p w14:paraId="7DE2F075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/ (root)</w:t>
            </w:r>
          </w:p>
        </w:tc>
        <w:tc>
          <w:tcPr>
            <w:tcW w:w="7200" w:type="dxa"/>
          </w:tcPr>
          <w:p w14:paraId="062FC6CC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Core pages: login, dashboard, employee import, attendance upload</w:t>
            </w:r>
          </w:p>
        </w:tc>
      </w:tr>
      <w:tr w:rsidR="00AF7BE4" w14:paraId="2B2B26C9" w14:textId="77777777">
        <w:tc>
          <w:tcPr>
            <w:tcW w:w="2880" w:type="dxa"/>
          </w:tcPr>
          <w:p w14:paraId="406DD74E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/admin/</w:t>
            </w:r>
          </w:p>
        </w:tc>
        <w:tc>
          <w:tcPr>
            <w:tcW w:w="7200" w:type="dxa"/>
          </w:tcPr>
          <w:p w14:paraId="50E98F4C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Attendance requests, basic pay, wage reports, extra manpower</w:t>
            </w:r>
          </w:p>
        </w:tc>
      </w:tr>
      <w:tr w:rsidR="00AF7BE4" w14:paraId="15339BB1" w14:textId="77777777">
        <w:tc>
          <w:tcPr>
            <w:tcW w:w="2880" w:type="dxa"/>
          </w:tcPr>
          <w:p w14:paraId="317BAE22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/apm/ /gm/ /hqso/</w:t>
            </w:r>
          </w:p>
        </w:tc>
        <w:tc>
          <w:tcPr>
            <w:tcW w:w="7200" w:type="dxa"/>
          </w:tcPr>
          <w:p w14:paraId="70D42245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Role dashboards, monthly review, profile pages</w:t>
            </w:r>
          </w:p>
        </w:tc>
      </w:tr>
      <w:tr w:rsidR="00AF7BE4" w14:paraId="32F8C998" w14:textId="77777777">
        <w:tc>
          <w:tcPr>
            <w:tcW w:w="2880" w:type="dxa"/>
          </w:tcPr>
          <w:p w14:paraId="77E89B0E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/sdhod/</w:t>
            </w:r>
          </w:p>
        </w:tc>
        <w:tc>
          <w:tcPr>
            <w:tcW w:w="7200" w:type="dxa"/>
          </w:tcPr>
          <w:p w14:paraId="31916C69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LPC generation, LPP, VV statement, PDF/Excel export</w:t>
            </w:r>
          </w:p>
        </w:tc>
      </w:tr>
      <w:tr w:rsidR="00AF7BE4" w14:paraId="2A671ED0" w14:textId="77777777">
        <w:tc>
          <w:tcPr>
            <w:tcW w:w="2880" w:type="dxa"/>
          </w:tcPr>
          <w:p w14:paraId="0D5A90B5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/Finance/</w:t>
            </w:r>
          </w:p>
        </w:tc>
        <w:tc>
          <w:tcPr>
            <w:tcW w:w="7200" w:type="dxa"/>
          </w:tcPr>
          <w:p w14:paraId="666E23FA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LPC approval, disbursement views</w:t>
            </w:r>
          </w:p>
        </w:tc>
      </w:tr>
      <w:tr w:rsidR="00AF7BE4" w14:paraId="5F94388E" w14:textId="77777777">
        <w:tc>
          <w:tcPr>
            <w:tcW w:w="2880" w:type="dxa"/>
          </w:tcPr>
          <w:p w14:paraId="5115E81B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/unlock/</w:t>
            </w:r>
          </w:p>
        </w:tc>
        <w:tc>
          <w:tcPr>
            <w:tcW w:w="7200" w:type="dxa"/>
          </w:tcPr>
          <w:p w14:paraId="507625C8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Attendance lock/unlock management</w:t>
            </w:r>
          </w:p>
        </w:tc>
      </w:tr>
      <w:tr w:rsidR="00AF7BE4" w14:paraId="3CF5077A" w14:textId="77777777">
        <w:tc>
          <w:tcPr>
            <w:tcW w:w="2880" w:type="dxa"/>
          </w:tcPr>
          <w:p w14:paraId="544A83B0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/assets/</w:t>
            </w:r>
          </w:p>
        </w:tc>
        <w:tc>
          <w:tcPr>
            <w:tcW w:w="7200" w:type="dxa"/>
          </w:tcPr>
          <w:p w14:paraId="49AAEA8D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Shared CSS (desh.css), logos, JS utilities</w:t>
            </w:r>
          </w:p>
        </w:tc>
      </w:tr>
      <w:tr w:rsidR="00AF7BE4" w14:paraId="0B4A391A" w14:textId="77777777">
        <w:tc>
          <w:tcPr>
            <w:tcW w:w="2880" w:type="dxa"/>
          </w:tcPr>
          <w:p w14:paraId="1F2CAE83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/GoogleAuthenticator-master/</w:t>
            </w:r>
          </w:p>
        </w:tc>
        <w:tc>
          <w:tcPr>
            <w:tcW w:w="7200" w:type="dxa"/>
          </w:tcPr>
          <w:p w14:paraId="102F8D3E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3rd-party TOTP library</w:t>
            </w:r>
          </w:p>
        </w:tc>
      </w:tr>
      <w:tr w:rsidR="00AF7BE4" w14:paraId="3AF11447" w14:textId="77777777">
        <w:tc>
          <w:tcPr>
            <w:tcW w:w="2880" w:type="dxa"/>
          </w:tcPr>
          <w:p w14:paraId="397D490D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/PHPMailer/</w:t>
            </w:r>
          </w:p>
        </w:tc>
        <w:tc>
          <w:tcPr>
            <w:tcW w:w="7200" w:type="dxa"/>
          </w:tcPr>
          <w:p w14:paraId="166850D1" w14:textId="77777777" w:rsidR="00AF7BE4" w:rsidRDefault="00000000">
            <w:r>
              <w:rPr>
                <w:rFonts w:ascii="Arial" w:hAnsi="Arial"/>
                <w:color w:val="000000"/>
                <w:sz w:val="18"/>
              </w:rPr>
              <w:t>Email library for password resets</w:t>
            </w:r>
          </w:p>
        </w:tc>
      </w:tr>
    </w:tbl>
    <w:p w14:paraId="4DA3C407" w14:textId="77777777" w:rsidR="00000000" w:rsidRDefault="00000000"/>
    <w:p w14:paraId="178A51C9" w14:textId="211E5694" w:rsidR="00ED3461" w:rsidRPr="00ED3461" w:rsidRDefault="00ED3461" w:rsidP="00ED3461">
      <w:pPr>
        <w:pStyle w:val="Heading1"/>
      </w:pPr>
      <w:r>
        <w:rPr>
          <w:rFonts w:ascii="Arial" w:hAnsi="Arial"/>
          <w:color w:val="000000"/>
        </w:rPr>
        <w:lastRenderedPageBreak/>
        <w:t>10</w:t>
      </w:r>
      <w:r>
        <w:rPr>
          <w:rFonts w:ascii="Arial" w:hAnsi="Arial"/>
          <w:color w:val="000000"/>
        </w:rPr>
        <w:t>.</w:t>
      </w:r>
      <w:r>
        <w:rPr>
          <w:rFonts w:ascii="Arial" w:hAnsi="Arial"/>
          <w:color w:val="000000"/>
        </w:rPr>
        <w:t xml:space="preserve"> </w:t>
      </w:r>
      <w:r w:rsidRPr="00ED3461">
        <w:rPr>
          <w:color w:val="auto"/>
          <w:lang w:val="en-IN"/>
        </w:rPr>
        <w:t>Export &amp; Reporting</w:t>
      </w:r>
    </w:p>
    <w:p w14:paraId="30704484" w14:textId="77777777" w:rsidR="00ED3461" w:rsidRPr="00ED3461" w:rsidRDefault="00ED3461" w:rsidP="00ED3461">
      <w:pPr>
        <w:pStyle w:val="ListParagraph"/>
        <w:numPr>
          <w:ilvl w:val="0"/>
          <w:numId w:val="10"/>
        </w:numPr>
        <w:rPr>
          <w:lang w:val="en-IN"/>
        </w:rPr>
      </w:pPr>
      <w:r w:rsidRPr="00ED3461">
        <w:rPr>
          <w:b/>
          <w:bCs/>
          <w:lang w:val="en-IN"/>
        </w:rPr>
        <w:t xml:space="preserve">PDF Export </w:t>
      </w:r>
      <w:r w:rsidRPr="00ED3461">
        <w:rPr>
          <w:lang w:val="en-IN"/>
        </w:rPr>
        <w:t xml:space="preserve">— LPC certificates and attendance reports via </w:t>
      </w:r>
      <w:proofErr w:type="spellStart"/>
      <w:r w:rsidRPr="00ED3461">
        <w:rPr>
          <w:lang w:val="en-IN"/>
        </w:rPr>
        <w:t>sdhod</w:t>
      </w:r>
      <w:proofErr w:type="spellEnd"/>
      <w:r w:rsidRPr="00ED3461">
        <w:rPr>
          <w:lang w:val="en-IN"/>
        </w:rPr>
        <w:t>/</w:t>
      </w:r>
      <w:proofErr w:type="spellStart"/>
      <w:r w:rsidRPr="00ED3461">
        <w:rPr>
          <w:lang w:val="en-IN"/>
        </w:rPr>
        <w:t>export_pdf.php</w:t>
      </w:r>
      <w:proofErr w:type="spellEnd"/>
    </w:p>
    <w:p w14:paraId="5E015424" w14:textId="77777777" w:rsidR="00ED3461" w:rsidRPr="00ED3461" w:rsidRDefault="00ED3461" w:rsidP="00ED3461">
      <w:pPr>
        <w:pStyle w:val="ListParagraph"/>
        <w:numPr>
          <w:ilvl w:val="0"/>
          <w:numId w:val="10"/>
        </w:numPr>
        <w:rPr>
          <w:lang w:val="en-IN"/>
        </w:rPr>
      </w:pPr>
      <w:r w:rsidRPr="00ED3461">
        <w:rPr>
          <w:b/>
          <w:bCs/>
          <w:lang w:val="en-IN"/>
        </w:rPr>
        <w:t xml:space="preserve">Excel Export </w:t>
      </w:r>
      <w:r w:rsidRPr="00ED3461">
        <w:rPr>
          <w:lang w:val="en-IN"/>
        </w:rPr>
        <w:t xml:space="preserve">— Monthly attendance data, wage reports via </w:t>
      </w:r>
      <w:proofErr w:type="spellStart"/>
      <w:proofErr w:type="gramStart"/>
      <w:r w:rsidRPr="00ED3461">
        <w:rPr>
          <w:lang w:val="en-IN"/>
        </w:rPr>
        <w:t>sdhod</w:t>
      </w:r>
      <w:proofErr w:type="spellEnd"/>
      <w:r w:rsidRPr="00ED3461">
        <w:rPr>
          <w:lang w:val="en-IN"/>
        </w:rPr>
        <w:t>/</w:t>
      </w:r>
      <w:proofErr w:type="spellStart"/>
      <w:r w:rsidRPr="00ED3461">
        <w:rPr>
          <w:lang w:val="en-IN"/>
        </w:rPr>
        <w:t>export_excel.php,admin</w:t>
      </w:r>
      <w:proofErr w:type="spellEnd"/>
      <w:r w:rsidRPr="00ED3461">
        <w:rPr>
          <w:lang w:val="en-IN"/>
        </w:rPr>
        <w:t>/</w:t>
      </w:r>
      <w:proofErr w:type="spellStart"/>
      <w:r w:rsidRPr="00ED3461">
        <w:rPr>
          <w:lang w:val="en-IN"/>
        </w:rPr>
        <w:t>export_attendance.php</w:t>
      </w:r>
      <w:proofErr w:type="spellEnd"/>
      <w:proofErr w:type="gramEnd"/>
    </w:p>
    <w:p w14:paraId="7405E143" w14:textId="77777777" w:rsidR="00ED3461" w:rsidRPr="00ED3461" w:rsidRDefault="00ED3461" w:rsidP="00ED3461">
      <w:pPr>
        <w:pStyle w:val="ListParagraph"/>
        <w:numPr>
          <w:ilvl w:val="0"/>
          <w:numId w:val="10"/>
        </w:numPr>
        <w:rPr>
          <w:lang w:val="en-IN"/>
        </w:rPr>
      </w:pPr>
      <w:r w:rsidRPr="00ED3461">
        <w:rPr>
          <w:b/>
          <w:bCs/>
          <w:lang w:val="en-IN"/>
        </w:rPr>
        <w:t xml:space="preserve">VV Statement </w:t>
      </w:r>
      <w:r w:rsidRPr="00ED3461">
        <w:rPr>
          <w:lang w:val="en-IN"/>
        </w:rPr>
        <w:t xml:space="preserve">— Verification &amp; Validation statements via </w:t>
      </w:r>
      <w:proofErr w:type="spellStart"/>
      <w:r w:rsidRPr="00ED3461">
        <w:rPr>
          <w:lang w:val="en-IN"/>
        </w:rPr>
        <w:t>sdhod</w:t>
      </w:r>
      <w:proofErr w:type="spellEnd"/>
      <w:r w:rsidRPr="00ED3461">
        <w:rPr>
          <w:lang w:val="en-IN"/>
        </w:rPr>
        <w:t>/</w:t>
      </w:r>
      <w:proofErr w:type="spellStart"/>
      <w:r w:rsidRPr="00ED3461">
        <w:rPr>
          <w:lang w:val="en-IN"/>
        </w:rPr>
        <w:t>vvstatement.php</w:t>
      </w:r>
      <w:proofErr w:type="spellEnd"/>
    </w:p>
    <w:p w14:paraId="209FAEAB" w14:textId="77777777" w:rsidR="00ED3461" w:rsidRPr="00ED3461" w:rsidRDefault="00ED3461" w:rsidP="00ED3461">
      <w:pPr>
        <w:pStyle w:val="ListParagraph"/>
        <w:numPr>
          <w:ilvl w:val="0"/>
          <w:numId w:val="10"/>
        </w:numPr>
        <w:rPr>
          <w:lang w:val="en-IN"/>
        </w:rPr>
      </w:pPr>
      <w:r w:rsidRPr="00ED3461">
        <w:rPr>
          <w:b/>
          <w:bCs/>
          <w:lang w:val="en-IN"/>
        </w:rPr>
        <w:t xml:space="preserve">Print Support </w:t>
      </w:r>
      <w:r w:rsidRPr="00ED3461">
        <w:rPr>
          <w:lang w:val="en-IN"/>
        </w:rPr>
        <w:t xml:space="preserve">— Dashboard print button with </w:t>
      </w:r>
      <w:proofErr w:type="spellStart"/>
      <w:r w:rsidRPr="00ED3461">
        <w:rPr>
          <w:lang w:val="en-IN"/>
        </w:rPr>
        <w:t>window.</w:t>
      </w:r>
      <w:proofErr w:type="gramStart"/>
      <w:r w:rsidRPr="00ED3461">
        <w:rPr>
          <w:lang w:val="en-IN"/>
        </w:rPr>
        <w:t>print</w:t>
      </w:r>
      <w:proofErr w:type="spellEnd"/>
      <w:r w:rsidRPr="00ED3461">
        <w:rPr>
          <w:lang w:val="en-IN"/>
        </w:rPr>
        <w:t>(</w:t>
      </w:r>
      <w:proofErr w:type="gramEnd"/>
      <w:r w:rsidRPr="00ED3461">
        <w:rPr>
          <w:lang w:val="en-IN"/>
        </w:rPr>
        <w:t>)</w:t>
      </w:r>
    </w:p>
    <w:p w14:paraId="3C5EDB04" w14:textId="77777777" w:rsidR="00ED3461" w:rsidRDefault="00ED3461"/>
    <w:sectPr w:rsidR="00ED3461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884983"/>
    <w:multiLevelType w:val="hybridMultilevel"/>
    <w:tmpl w:val="B652DF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2035BD"/>
    <w:multiLevelType w:val="hybridMultilevel"/>
    <w:tmpl w:val="9E3AB6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4B14E9"/>
    <w:multiLevelType w:val="hybridMultilevel"/>
    <w:tmpl w:val="E5A8E92C"/>
    <w:lvl w:ilvl="0" w:tplc="DE7CB442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color w:val="000000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9443F5"/>
    <w:multiLevelType w:val="hybridMultilevel"/>
    <w:tmpl w:val="8A704C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4197830">
    <w:abstractNumId w:val="8"/>
  </w:num>
  <w:num w:numId="2" w16cid:durableId="1907303871">
    <w:abstractNumId w:val="6"/>
  </w:num>
  <w:num w:numId="3" w16cid:durableId="1222600635">
    <w:abstractNumId w:val="5"/>
  </w:num>
  <w:num w:numId="4" w16cid:durableId="1962834853">
    <w:abstractNumId w:val="4"/>
  </w:num>
  <w:num w:numId="5" w16cid:durableId="1151796343">
    <w:abstractNumId w:val="7"/>
  </w:num>
  <w:num w:numId="6" w16cid:durableId="36778480">
    <w:abstractNumId w:val="3"/>
  </w:num>
  <w:num w:numId="7" w16cid:durableId="2051876803">
    <w:abstractNumId w:val="2"/>
  </w:num>
  <w:num w:numId="8" w16cid:durableId="1378895569">
    <w:abstractNumId w:val="1"/>
  </w:num>
  <w:num w:numId="9" w16cid:durableId="1276787550">
    <w:abstractNumId w:val="0"/>
  </w:num>
  <w:num w:numId="10" w16cid:durableId="975259799">
    <w:abstractNumId w:val="10"/>
  </w:num>
  <w:num w:numId="11" w16cid:durableId="1476337732">
    <w:abstractNumId w:val="9"/>
  </w:num>
  <w:num w:numId="12" w16cid:durableId="24252966">
    <w:abstractNumId w:val="12"/>
  </w:num>
  <w:num w:numId="13" w16cid:durableId="1525749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5621"/>
    <w:rsid w:val="0029639D"/>
    <w:rsid w:val="00326F90"/>
    <w:rsid w:val="008C4B2A"/>
    <w:rsid w:val="0090518B"/>
    <w:rsid w:val="00AA1D8D"/>
    <w:rsid w:val="00AF7BE4"/>
    <w:rsid w:val="00B47730"/>
    <w:rsid w:val="00CB0664"/>
    <w:rsid w:val="00ED34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487DC3"/>
  <w14:defaultImageDpi w14:val="300"/>
  <w15:docId w15:val="{74329491-CA92-49C8-92C0-63C1BB6D3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1569</Words>
  <Characters>8945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SUNIDHI PRADHAN</cp:lastModifiedBy>
  <cp:revision>3</cp:revision>
  <dcterms:created xsi:type="dcterms:W3CDTF">2013-12-23T23:15:00Z</dcterms:created>
  <dcterms:modified xsi:type="dcterms:W3CDTF">2026-04-02T18:38:00Z</dcterms:modified>
  <cp:category/>
</cp:coreProperties>
</file>