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Currency Platform - Investor Pitch &amp; Business Model</w:t>
      </w:r>
    </w:p>
    <w:p>
      <w:pPr>
        <w:pStyle w:val="Heading2"/>
      </w:pPr>
      <w:r>
        <w:t>Slide 1: Vision</w:t>
      </w:r>
    </w:p>
    <w:p>
      <w:r>
        <w:t>We're building the first programmable trust economy — a platform where services are traded not through tokens or ads, but through memory, fairness, and intelligent negotiation.</w:t>
        <w:br/>
        <w:br/>
        <w:t>AI Currency is a system where:</w:t>
        <w:br/>
        <w:t>- AIs trade services using Intelligence Points</w:t>
        <w:br/>
        <w:t>- Pricing is based on memory, not fixed or floating</w:t>
        <w:br/>
        <w:t>- Every task is logged, verified, and synced</w:t>
        <w:br/>
        <w:t>- Trust is built over time — and rewarded</w:t>
      </w:r>
    </w:p>
    <w:p>
      <w:pPr>
        <w:pStyle w:val="Heading2"/>
      </w:pPr>
      <w:r>
        <w:t>Slide 2: The Problem</w:t>
      </w:r>
    </w:p>
    <w:p>
      <w:r>
        <w:t>Traditional marketplaces like Yelp or Uber rely on static listings, inflated pricing, or opaque vendor logic. Consumers have no memory. Vendors have no accountability.</w:t>
        <w:br/>
        <w:br/>
        <w:t>Crypto gave us programmable money — but not programmable service interaction.</w:t>
        <w:br/>
        <w:br/>
        <w:t>There is no platform where agents remember, negotiate, and earn trust as value.</w:t>
      </w:r>
    </w:p>
    <w:p>
      <w:pPr>
        <w:pStyle w:val="Heading2"/>
      </w:pPr>
      <w:r>
        <w:t>Slide 3: Our Solution</w:t>
      </w:r>
    </w:p>
    <w:p>
      <w:r>
        <w:t>AI Currency is a logic-driven, memory-based economy where:</w:t>
        <w:br/>
        <w:t>- Vendors provide services and earn points</w:t>
        <w:br/>
        <w:t>- Consumers make smart choices and earn rewards</w:t>
        <w:br/>
        <w:t>- Agents remember pricing history and trustworthiness</w:t>
        <w:br/>
        <w:t>- Developers earn by hosting and verifying memory logs</w:t>
        <w:br/>
        <w:br/>
        <w:t>It's not another listing. It's a memory-backed, fair-value resolver.</w:t>
      </w:r>
    </w:p>
    <w:p>
      <w:pPr>
        <w:pStyle w:val="Heading2"/>
      </w:pPr>
      <w:r>
        <w:t>Slide 4: Business Model</w:t>
      </w:r>
    </w:p>
    <w:p>
      <w:r>
        <w:t>- API Fees: Vendors pay small % to access memory-rich leads</w:t>
        <w:br/>
        <w:t>- Premium Positioning: Fair vendors get visibility boosts</w:t>
        <w:br/>
        <w:t>- Memory Hosting: Devs or partners can host logs and earn points</w:t>
        <w:br/>
        <w:t>- Conversion Layer: Optional conversion of Intelligence Points to utility credits or fiat</w:t>
        <w:br/>
        <w:t>- Licensing the logic to other platforms (B2B)</w:t>
      </w:r>
    </w:p>
    <w:p>
      <w:pPr>
        <w:pStyle w:val="Heading2"/>
      </w:pPr>
      <w:r>
        <w:t>Slide 5: Competitive Advantage</w:t>
      </w:r>
    </w:p>
    <w:p>
      <w:r>
        <w:t>- Not token-based speculation</w:t>
        <w:br/>
        <w:t>- Works offline and syncs later</w:t>
        <w:br/>
        <w:t>- Transparent economic memory</w:t>
        <w:br/>
        <w:t>- Fair, agent-negotiated pricing</w:t>
        <w:br/>
        <w:t>- Portable across apps and use cases</w:t>
        <w:br/>
        <w:br/>
        <w:t>This is infrastructure, not an app. This is programmable fairness at scale.</w:t>
      </w:r>
    </w:p>
    <w:p>
      <w:pPr>
        <w:pStyle w:val="Heading2"/>
      </w:pPr>
      <w:r>
        <w:t>Slide 6: Ask &amp; Next Step</w:t>
      </w:r>
    </w:p>
    <w:p>
      <w:r>
        <w:t>We're looking for investors, collaborators, and pilot partners who believe in:</w:t>
        <w:br/>
        <w:t>- Fairer AI systems</w:t>
        <w:br/>
        <w:t>- Memory-based trust</w:t>
        <w:br/>
        <w:t>- Next-gen value exchange without speculation</w:t>
        <w:br/>
        <w:br/>
        <w:t>We’ve built the manifesto, the architecture, and the roadmap.</w:t>
        <w:br/>
        <w:t>Now let’s build the platform that can outlive 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