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B18D9" w14:textId="77777777" w:rsidR="008F796C" w:rsidRDefault="00000000">
      <w:pPr>
        <w:spacing w:after="60" w:line="276" w:lineRule="auto"/>
      </w:pPr>
      <w:r>
        <w:rPr>
          <w:rFonts w:ascii="Calibri" w:eastAsia="Calibri" w:hAnsi="Calibri" w:cs="Calibri"/>
          <w:b/>
          <w:bCs/>
          <w:color w:val="1F3864"/>
          <w:sz w:val="36"/>
          <w:szCs w:val="36"/>
        </w:rPr>
        <w:t>Sub-Saharan Africa EdTech Landscape Review</w:t>
      </w:r>
    </w:p>
    <w:p w14:paraId="42E5176C" w14:textId="77777777" w:rsidR="008F796C" w:rsidRDefault="00000000">
      <w:pPr>
        <w:spacing w:after="60" w:line="276" w:lineRule="auto"/>
      </w:pPr>
      <w:r>
        <w:rPr>
          <w:rFonts w:ascii="Calibri" w:eastAsia="Calibri" w:hAnsi="Calibri" w:cs="Calibri"/>
          <w:b/>
          <w:bCs/>
          <w:i/>
          <w:iCs/>
          <w:color w:val="1B7F79"/>
          <w:sz w:val="26"/>
          <w:szCs w:val="26"/>
        </w:rPr>
        <w:t xml:space="preserve">Expert Consultation, </w:t>
      </w:r>
      <w:proofErr w:type="gramStart"/>
      <w:r>
        <w:rPr>
          <w:rFonts w:ascii="Calibri" w:eastAsia="Calibri" w:hAnsi="Calibri" w:cs="Calibri"/>
          <w:b/>
          <w:bCs/>
          <w:i/>
          <w:iCs/>
          <w:color w:val="1B7F79"/>
          <w:sz w:val="26"/>
          <w:szCs w:val="26"/>
        </w:rPr>
        <w:t>Round</w:t>
      </w:r>
      <w:proofErr w:type="gramEnd"/>
      <w:r>
        <w:rPr>
          <w:rFonts w:ascii="Calibri" w:eastAsia="Calibri" w:hAnsi="Calibri" w:cs="Calibri"/>
          <w:b/>
          <w:bCs/>
          <w:i/>
          <w:iCs/>
          <w:color w:val="1B7F79"/>
          <w:sz w:val="26"/>
          <w:szCs w:val="26"/>
        </w:rPr>
        <w:t xml:space="preserve"> 1</w:t>
      </w:r>
    </w:p>
    <w:p w14:paraId="69C054DC" w14:textId="43C4F883" w:rsidR="008F796C" w:rsidRDefault="00000000">
      <w:pPr>
        <w:pBdr>
          <w:bottom w:val="single" w:sz="6" w:space="4" w:color="1B7F79"/>
        </w:pBdr>
        <w:spacing w:after="200" w:line="276" w:lineRule="auto"/>
      </w:pPr>
      <w:r>
        <w:rPr>
          <w:rFonts w:ascii="Calibri" w:eastAsia="Calibri" w:hAnsi="Calibri" w:cs="Calibri"/>
          <w:i/>
          <w:iCs/>
          <w:color w:val="595959"/>
          <w:sz w:val="20"/>
          <w:szCs w:val="20"/>
        </w:rPr>
        <w:t xml:space="preserve">Draft v1 (25 September 2026) · English master version; </w:t>
      </w:r>
      <w:r w:rsidR="00317B8D">
        <w:rPr>
          <w:i/>
          <w:iCs/>
          <w:color w:val="595959"/>
          <w:sz w:val="20"/>
          <w:szCs w:val="20"/>
        </w:rPr>
        <w:t xml:space="preserve">should be translated into </w:t>
      </w:r>
      <w:r>
        <w:rPr>
          <w:rFonts w:ascii="Calibri" w:eastAsia="Calibri" w:hAnsi="Calibri" w:cs="Calibri"/>
          <w:i/>
          <w:iCs/>
          <w:color w:val="595959"/>
          <w:sz w:val="20"/>
          <w:szCs w:val="20"/>
        </w:rPr>
        <w:t xml:space="preserve">French and Portuguese </w:t>
      </w:r>
    </w:p>
    <w:p w14:paraId="128478D5" w14:textId="77777777" w:rsidR="008F796C" w:rsidRDefault="00000000">
      <w:pPr>
        <w:spacing w:after="140" w:line="276" w:lineRule="auto"/>
      </w:pPr>
      <w:r>
        <w:rPr>
          <w:rFonts w:ascii="Calibri" w:eastAsia="Calibri" w:hAnsi="Calibri" w:cs="Calibri"/>
          <w:sz w:val="21"/>
          <w:szCs w:val="21"/>
        </w:rPr>
        <w:t>This short consultation is the first round of a two-round expert exercise informing the Sub-Saharan Africa EdTech Landscape Review, a scoping study of how educational technology (EdTech) is meeting education needs across the region. It is part of a series of regional reviews carried out under the Global EdTech Alliance of Alliances.</w:t>
      </w:r>
    </w:p>
    <w:p w14:paraId="7F1C2EFC" w14:textId="3B947E0D" w:rsidR="008F796C" w:rsidRDefault="00000000">
      <w:pPr>
        <w:spacing w:after="140" w:line="276" w:lineRule="auto"/>
      </w:pPr>
      <w:r>
        <w:rPr>
          <w:rFonts w:ascii="Calibri" w:eastAsia="Calibri" w:hAnsi="Calibri" w:cs="Calibri"/>
          <w:sz w:val="21"/>
          <w:szCs w:val="21"/>
        </w:rPr>
        <w:t xml:space="preserve">A good deal is already documented about EdTech in Sub-Saharan Africa: evidence on what improves learning, gaps in electricity and connectivity, and which countries have national strategies. We are not asking you to repeat that. We are asking for your judgement where the evidence </w:t>
      </w:r>
      <w:r w:rsidR="00317B8D">
        <w:t>seem</w:t>
      </w:r>
      <w:r>
        <w:rPr>
          <w:rFonts w:ascii="Calibri" w:eastAsia="Calibri" w:hAnsi="Calibri" w:cs="Calibri"/>
          <w:sz w:val="21"/>
          <w:szCs w:val="21"/>
        </w:rPr>
        <w:t>s</w:t>
      </w:r>
      <w:r w:rsidR="00317B8D">
        <w:t xml:space="preserve"> to be</w:t>
      </w:r>
      <w:r>
        <w:rPr>
          <w:rFonts w:ascii="Calibri" w:eastAsia="Calibri" w:hAnsi="Calibri" w:cs="Calibri"/>
          <w:sz w:val="21"/>
          <w:szCs w:val="21"/>
        </w:rPr>
        <w:t xml:space="preserve"> thin</w:t>
      </w:r>
      <w:r w:rsidR="00317B8D">
        <w:t>ner</w:t>
      </w:r>
      <w:r>
        <w:rPr>
          <w:rFonts w:ascii="Calibri" w:eastAsia="Calibri" w:hAnsi="Calibri" w:cs="Calibri"/>
          <w:sz w:val="21"/>
          <w:szCs w:val="21"/>
        </w:rPr>
        <w:t xml:space="preserve">, uneven or </w:t>
      </w:r>
      <w:r w:rsidR="00317B8D">
        <w:t xml:space="preserve">possibly </w:t>
      </w:r>
      <w:r>
        <w:rPr>
          <w:rFonts w:ascii="Calibri" w:eastAsia="Calibri" w:hAnsi="Calibri" w:cs="Calibri"/>
          <w:sz w:val="21"/>
          <w:szCs w:val="21"/>
        </w:rPr>
        <w:t xml:space="preserve">disputed: how decisions about EdTech are </w:t>
      </w:r>
      <w:proofErr w:type="gramStart"/>
      <w:r>
        <w:rPr>
          <w:rFonts w:ascii="Calibri" w:eastAsia="Calibri" w:hAnsi="Calibri" w:cs="Calibri"/>
          <w:sz w:val="21"/>
          <w:szCs w:val="21"/>
        </w:rPr>
        <w:t>actually made</w:t>
      </w:r>
      <w:proofErr w:type="gramEnd"/>
      <w:r>
        <w:rPr>
          <w:rFonts w:ascii="Calibri" w:eastAsia="Calibri" w:hAnsi="Calibri" w:cs="Calibri"/>
          <w:sz w:val="21"/>
          <w:szCs w:val="21"/>
        </w:rPr>
        <w:t>, what lasts, and what it would take to use technology safely and responsibly in the systems you know.</w:t>
      </w:r>
    </w:p>
    <w:p w14:paraId="31B47BCB" w14:textId="77777777" w:rsidR="00317B8D" w:rsidRDefault="00000000">
      <w:pPr>
        <w:spacing w:after="140" w:line="276" w:lineRule="auto"/>
      </w:pPr>
      <w:r>
        <w:rPr>
          <w:rFonts w:ascii="Calibri" w:eastAsia="Calibri" w:hAnsi="Calibri" w:cs="Calibri"/>
          <w:sz w:val="21"/>
          <w:szCs w:val="21"/>
        </w:rPr>
        <w:t xml:space="preserve">Please answer for one </w:t>
      </w:r>
      <w:r w:rsidR="00317B8D">
        <w:t xml:space="preserve">national </w:t>
      </w:r>
      <w:r>
        <w:rPr>
          <w:rFonts w:ascii="Calibri" w:eastAsia="Calibri" w:hAnsi="Calibri" w:cs="Calibri"/>
          <w:sz w:val="21"/>
          <w:szCs w:val="21"/>
        </w:rPr>
        <w:t>education system</w:t>
      </w:r>
      <w:r w:rsidR="00317B8D">
        <w:t xml:space="preserve"> only</w:t>
      </w:r>
      <w:r>
        <w:rPr>
          <w:rFonts w:ascii="Calibri" w:eastAsia="Calibri" w:hAnsi="Calibri" w:cs="Calibri"/>
          <w:sz w:val="21"/>
          <w:szCs w:val="21"/>
        </w:rPr>
        <w:t xml:space="preserve">, the one you know best. This can be a country, or a region or state within it. You may add a second system if you wish. Every question has a </w:t>
      </w:r>
      <w:r w:rsidR="00317B8D">
        <w:t>“</w:t>
      </w:r>
      <w:r>
        <w:rPr>
          <w:rFonts w:ascii="Calibri" w:eastAsia="Calibri" w:hAnsi="Calibri" w:cs="Calibri"/>
          <w:sz w:val="21"/>
          <w:szCs w:val="21"/>
        </w:rPr>
        <w:t>no view</w:t>
      </w:r>
      <w:r w:rsidR="00317B8D">
        <w:t>”</w:t>
      </w:r>
      <w:r>
        <w:rPr>
          <w:rFonts w:ascii="Calibri" w:eastAsia="Calibri" w:hAnsi="Calibri" w:cs="Calibri"/>
          <w:sz w:val="21"/>
          <w:szCs w:val="21"/>
        </w:rPr>
        <w:t xml:space="preserve"> option and skipping is fine. Your answers are anonymous. In Round 2 you will see how the panel responded, including anonymised reasons behind strongly divergent views, and you can reconsider your answers. The aim is not to force agreement: where experts continue to disagree, that disagreement is a</w:t>
      </w:r>
      <w:r w:rsidR="00317B8D">
        <w:t xml:space="preserve"> valuable</w:t>
      </w:r>
      <w:r>
        <w:rPr>
          <w:rFonts w:ascii="Calibri" w:eastAsia="Calibri" w:hAnsi="Calibri" w:cs="Calibri"/>
          <w:sz w:val="21"/>
          <w:szCs w:val="21"/>
        </w:rPr>
        <w:t xml:space="preserve"> finding.</w:t>
      </w:r>
    </w:p>
    <w:p w14:paraId="70FEDF60" w14:textId="73FDD81C" w:rsidR="008F796C" w:rsidRDefault="00000000">
      <w:pPr>
        <w:spacing w:after="140" w:line="276" w:lineRule="auto"/>
      </w:pPr>
      <w:r>
        <w:rPr>
          <w:rFonts w:ascii="Calibri" w:eastAsia="Calibri" w:hAnsi="Calibri" w:cs="Calibri"/>
          <w:sz w:val="21"/>
          <w:szCs w:val="21"/>
        </w:rPr>
        <w:t>The value of this review rests on the judgement of a relatively small number of people who truly know these systems and your insight would make a real difference. This round takes about 25–30 minutes.</w:t>
      </w:r>
    </w:p>
    <w:p w14:paraId="7CCC6087" w14:textId="77777777" w:rsidR="008F796C" w:rsidRDefault="00000000">
      <w:pPr>
        <w:pStyle w:val="Heading1"/>
        <w:keepNext/>
        <w:pBdr>
          <w:bottom w:val="single" w:sz="6" w:space="4" w:color="1B7F79"/>
        </w:pBdr>
        <w:spacing w:before="320" w:after="120"/>
      </w:pPr>
      <w:r>
        <w:rPr>
          <w:b/>
          <w:bCs/>
          <w:color w:val="1F3864"/>
          <w:sz w:val="28"/>
          <w:szCs w:val="28"/>
        </w:rPr>
        <w:t>Section A. About you</w:t>
      </w:r>
    </w:p>
    <w:p w14:paraId="47A02895" w14:textId="77777777" w:rsidR="008F796C" w:rsidRDefault="00000000">
      <w:pPr>
        <w:spacing w:after="100" w:line="276" w:lineRule="auto"/>
      </w:pPr>
      <w:r>
        <w:rPr>
          <w:rFonts w:ascii="Calibri" w:eastAsia="Calibri" w:hAnsi="Calibri" w:cs="Calibri"/>
          <w:i/>
          <w:iCs/>
          <w:sz w:val="21"/>
          <w:szCs w:val="21"/>
        </w:rPr>
        <w:t>Answers in this section are used only to group responses and are fully anonymised.</w:t>
      </w:r>
    </w:p>
    <w:p w14:paraId="6641BA9D" w14:textId="77777777" w:rsidR="008F796C" w:rsidRDefault="00000000">
      <w:pPr>
        <w:keepNext/>
        <w:spacing w:before="160" w:after="60" w:line="276" w:lineRule="auto"/>
      </w:pPr>
      <w:r>
        <w:rPr>
          <w:rFonts w:ascii="Calibri" w:eastAsia="Calibri" w:hAnsi="Calibri" w:cs="Calibri"/>
          <w:b/>
          <w:bCs/>
          <w:color w:val="1F3864"/>
          <w:sz w:val="21"/>
          <w:szCs w:val="21"/>
        </w:rPr>
        <w:t xml:space="preserve">A1.  </w:t>
      </w:r>
      <w:r>
        <w:rPr>
          <w:rFonts w:ascii="Calibri" w:eastAsia="Calibri" w:hAnsi="Calibri" w:cs="Calibri"/>
          <w:b/>
          <w:bCs/>
          <w:sz w:val="21"/>
          <w:szCs w:val="21"/>
        </w:rPr>
        <w:t>Which education system will you answer for? Please choose the one you know best.</w:t>
      </w:r>
    </w:p>
    <w:p w14:paraId="02A0F4C0" w14:textId="77777777" w:rsidR="008F796C" w:rsidRDefault="00000000">
      <w:pPr>
        <w:spacing w:after="100" w:line="276" w:lineRule="auto"/>
        <w:ind w:left="360"/>
      </w:pPr>
      <w:r>
        <w:rPr>
          <w:rFonts w:ascii="Calibri" w:eastAsia="Calibri" w:hAnsi="Calibri" w:cs="Calibri"/>
          <w:i/>
          <w:iCs/>
          <w:color w:val="595959"/>
          <w:sz w:val="20"/>
          <w:szCs w:val="20"/>
        </w:rPr>
        <w:t>[Dropdown: the 48 countries of Sub-Saharan Africa, see list at the end]</w:t>
      </w:r>
    </w:p>
    <w:p w14:paraId="73DA29D0" w14:textId="6C58A14E"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If your answers apply mainly to one region, state or province, please name it (optional): [free text]</w:t>
      </w:r>
    </w:p>
    <w:p w14:paraId="1382F605" w14:textId="77777777" w:rsidR="008F796C" w:rsidRDefault="00000000">
      <w:pPr>
        <w:keepNext/>
        <w:spacing w:before="160" w:after="60" w:line="276" w:lineRule="auto"/>
      </w:pPr>
      <w:r>
        <w:rPr>
          <w:rFonts w:ascii="Calibri" w:eastAsia="Calibri" w:hAnsi="Calibri" w:cs="Calibri"/>
          <w:b/>
          <w:bCs/>
          <w:color w:val="1F3864"/>
          <w:sz w:val="21"/>
          <w:szCs w:val="21"/>
        </w:rPr>
        <w:t xml:space="preserve">A2.  </w:t>
      </w:r>
      <w:r>
        <w:rPr>
          <w:rFonts w:ascii="Calibri" w:eastAsia="Calibri" w:hAnsi="Calibri" w:cs="Calibri"/>
          <w:b/>
          <w:bCs/>
          <w:sz w:val="21"/>
          <w:szCs w:val="21"/>
        </w:rPr>
        <w:t>Is there a second system you know well and would like to comment on? (optional)</w:t>
      </w:r>
    </w:p>
    <w:p w14:paraId="2224E5F9" w14:textId="0984A552" w:rsidR="008F796C" w:rsidRDefault="00000000">
      <w:pPr>
        <w:spacing w:after="100" w:line="276" w:lineRule="auto"/>
        <w:ind w:left="360"/>
      </w:pPr>
      <w:r>
        <w:rPr>
          <w:rFonts w:ascii="Calibri" w:eastAsia="Calibri" w:hAnsi="Calibri" w:cs="Calibri"/>
          <w:i/>
          <w:iCs/>
          <w:color w:val="595959"/>
          <w:sz w:val="20"/>
          <w:szCs w:val="20"/>
        </w:rPr>
        <w:t xml:space="preserve">[Dropdown: 48 </w:t>
      </w:r>
      <w:proofErr w:type="gramStart"/>
      <w:r>
        <w:rPr>
          <w:rFonts w:ascii="Calibri" w:eastAsia="Calibri" w:hAnsi="Calibri" w:cs="Calibri"/>
          <w:i/>
          <w:iCs/>
          <w:color w:val="595959"/>
          <w:sz w:val="20"/>
          <w:szCs w:val="20"/>
        </w:rPr>
        <w:t xml:space="preserve">countries]  </w:t>
      </w:r>
      <w:r w:rsidR="00317B8D">
        <w:rPr>
          <w:i/>
          <w:iCs/>
          <w:color w:val="595959"/>
          <w:sz w:val="20"/>
          <w:szCs w:val="20"/>
        </w:rPr>
        <w:t>+</w:t>
      </w:r>
      <w:proofErr w:type="gramEnd"/>
      <w:r>
        <w:rPr>
          <w:rFonts w:ascii="Calibri" w:eastAsia="Calibri" w:hAnsi="Calibri" w:cs="Calibri"/>
          <w:i/>
          <w:iCs/>
          <w:color w:val="595959"/>
          <w:sz w:val="20"/>
          <w:szCs w:val="20"/>
        </w:rPr>
        <w:t xml:space="preserve">   No second system</w:t>
      </w:r>
    </w:p>
    <w:p w14:paraId="7C975838" w14:textId="77777777" w:rsidR="008F796C" w:rsidRDefault="00000000">
      <w:pPr>
        <w:keepNext/>
        <w:spacing w:before="160" w:after="60" w:line="276" w:lineRule="auto"/>
      </w:pPr>
      <w:r>
        <w:rPr>
          <w:rFonts w:ascii="Calibri" w:eastAsia="Calibri" w:hAnsi="Calibri" w:cs="Calibri"/>
          <w:b/>
          <w:bCs/>
          <w:color w:val="1F3864"/>
          <w:sz w:val="21"/>
          <w:szCs w:val="21"/>
        </w:rPr>
        <w:t xml:space="preserve">A3.  </w:t>
      </w:r>
      <w:r>
        <w:rPr>
          <w:rFonts w:ascii="Calibri" w:eastAsia="Calibri" w:hAnsi="Calibri" w:cs="Calibri"/>
          <w:b/>
          <w:bCs/>
          <w:sz w:val="21"/>
          <w:szCs w:val="21"/>
        </w:rPr>
        <w:t>Where are you mainly based?</w:t>
      </w:r>
    </w:p>
    <w:p w14:paraId="55206995" w14:textId="77777777" w:rsidR="008F796C" w:rsidRDefault="00000000">
      <w:pPr>
        <w:spacing w:after="100" w:line="276" w:lineRule="auto"/>
        <w:ind w:left="360"/>
      </w:pPr>
      <w:r>
        <w:rPr>
          <w:rFonts w:ascii="Calibri" w:eastAsia="Calibri" w:hAnsi="Calibri" w:cs="Calibri"/>
          <w:i/>
          <w:iCs/>
          <w:color w:val="595959"/>
          <w:sz w:val="20"/>
          <w:szCs w:val="20"/>
        </w:rPr>
        <w:t>In the country I am answering for   ·   Elsewhere in Africa   ·   Outside Africa</w:t>
      </w:r>
    </w:p>
    <w:p w14:paraId="577F621A" w14:textId="1F312633"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If you are not based in that country, how would you describe your work in that system?</w:t>
      </w:r>
    </w:p>
    <w:p w14:paraId="4CE36BA4" w14:textId="40C6E067" w:rsidR="008F796C" w:rsidRDefault="00000000">
      <w:pPr>
        <w:spacing w:after="100" w:line="276" w:lineRule="auto"/>
        <w:ind w:left="360"/>
      </w:pPr>
      <w:r>
        <w:rPr>
          <w:rFonts w:ascii="Calibri" w:eastAsia="Calibri" w:hAnsi="Calibri" w:cs="Calibri"/>
          <w:i/>
          <w:iCs/>
          <w:color w:val="595959"/>
          <w:sz w:val="20"/>
          <w:szCs w:val="20"/>
        </w:rPr>
        <w:t xml:space="preserve">Sustained work on the ground (several years, or </w:t>
      </w:r>
      <w:proofErr w:type="gramStart"/>
      <w:r>
        <w:rPr>
          <w:rFonts w:ascii="Calibri" w:eastAsia="Calibri" w:hAnsi="Calibri" w:cs="Calibri"/>
          <w:i/>
          <w:iCs/>
          <w:color w:val="595959"/>
          <w:sz w:val="20"/>
          <w:szCs w:val="20"/>
        </w:rPr>
        <w:t>ongoing)  ·</w:t>
      </w:r>
      <w:proofErr w:type="gramEnd"/>
      <w:r>
        <w:rPr>
          <w:rFonts w:ascii="Calibri" w:eastAsia="Calibri" w:hAnsi="Calibri" w:cs="Calibri"/>
          <w:i/>
          <w:iCs/>
          <w:color w:val="595959"/>
          <w:sz w:val="20"/>
          <w:szCs w:val="20"/>
        </w:rPr>
        <w:t xml:space="preserve">   Periodic projects or visits   ·   Mainly through research or documents</w:t>
      </w:r>
    </w:p>
    <w:p w14:paraId="4BA55782" w14:textId="77777777" w:rsidR="008F796C" w:rsidRDefault="00000000">
      <w:pPr>
        <w:keepNext/>
        <w:spacing w:before="160" w:after="60" w:line="276" w:lineRule="auto"/>
      </w:pPr>
      <w:r>
        <w:rPr>
          <w:rFonts w:ascii="Calibri" w:eastAsia="Calibri" w:hAnsi="Calibri" w:cs="Calibri"/>
          <w:b/>
          <w:bCs/>
          <w:color w:val="1F3864"/>
          <w:sz w:val="21"/>
          <w:szCs w:val="21"/>
        </w:rPr>
        <w:t xml:space="preserve">A4.  </w:t>
      </w:r>
      <w:r>
        <w:rPr>
          <w:rFonts w:ascii="Calibri" w:eastAsia="Calibri" w:hAnsi="Calibri" w:cs="Calibri"/>
          <w:b/>
          <w:bCs/>
          <w:sz w:val="21"/>
          <w:szCs w:val="21"/>
        </w:rPr>
        <w:t>Which perspective best describes your vantage point? (select all that apply)</w:t>
      </w:r>
    </w:p>
    <w:p w14:paraId="211AE368" w14:textId="16731A35" w:rsidR="008F796C" w:rsidRDefault="00000000">
      <w:pPr>
        <w:spacing w:after="100" w:line="276" w:lineRule="auto"/>
        <w:ind w:left="360"/>
      </w:pPr>
      <w:r>
        <w:rPr>
          <w:rFonts w:ascii="Calibri" w:eastAsia="Calibri" w:hAnsi="Calibri" w:cs="Calibri"/>
          <w:i/>
          <w:iCs/>
          <w:color w:val="595959"/>
          <w:sz w:val="20"/>
          <w:szCs w:val="20"/>
        </w:rPr>
        <w:t>Policy / ministry / regulator   ·   EdTech provision (building or selling tools) ·   Mobile network or telecoms operator   ·   Research / academia   ·   NGO or agency delivery (incl. education in emergencies) ·   Donor, funder or development partner   ·   Ecosystem (accelerator, hub, association) ·   School leadership or teaching   ·   Other (please specify)</w:t>
      </w:r>
    </w:p>
    <w:p w14:paraId="1F92C3B5" w14:textId="77777777" w:rsidR="008F796C" w:rsidRDefault="00000000">
      <w:pPr>
        <w:keepNext/>
        <w:spacing w:before="160" w:after="60" w:line="276" w:lineRule="auto"/>
      </w:pPr>
      <w:r>
        <w:rPr>
          <w:rFonts w:ascii="Calibri" w:eastAsia="Calibri" w:hAnsi="Calibri" w:cs="Calibri"/>
          <w:b/>
          <w:bCs/>
          <w:color w:val="1F3864"/>
          <w:sz w:val="21"/>
          <w:szCs w:val="21"/>
        </w:rPr>
        <w:t xml:space="preserve">A5.  </w:t>
      </w:r>
      <w:r>
        <w:rPr>
          <w:rFonts w:ascii="Calibri" w:eastAsia="Calibri" w:hAnsi="Calibri" w:cs="Calibri"/>
          <w:b/>
          <w:bCs/>
          <w:sz w:val="21"/>
          <w:szCs w:val="21"/>
        </w:rPr>
        <w:t>Roughly how many years have you worked on education and/or EdTech in this system?</w:t>
      </w:r>
    </w:p>
    <w:p w14:paraId="5C6AAFB3" w14:textId="77777777" w:rsidR="008F796C" w:rsidRDefault="00000000">
      <w:pPr>
        <w:spacing w:after="100" w:line="276" w:lineRule="auto"/>
        <w:ind w:left="360"/>
      </w:pPr>
      <w:r>
        <w:rPr>
          <w:rFonts w:ascii="Calibri" w:eastAsia="Calibri" w:hAnsi="Calibri" w:cs="Calibri"/>
          <w:i/>
          <w:iCs/>
          <w:color w:val="595959"/>
          <w:sz w:val="20"/>
          <w:szCs w:val="20"/>
        </w:rPr>
        <w:t>Less than 2   ·   2–5   ·   6–10   ·   More than 10</w:t>
      </w:r>
    </w:p>
    <w:p w14:paraId="03E341AB" w14:textId="77777777" w:rsidR="008F796C" w:rsidRDefault="00000000">
      <w:pPr>
        <w:pStyle w:val="Heading1"/>
        <w:keepNext/>
        <w:pBdr>
          <w:bottom w:val="single" w:sz="6" w:space="4" w:color="1B7F79"/>
        </w:pBdr>
        <w:spacing w:before="320" w:after="120"/>
      </w:pPr>
      <w:r>
        <w:rPr>
          <w:b/>
          <w:bCs/>
          <w:color w:val="1F3864"/>
          <w:sz w:val="28"/>
          <w:szCs w:val="28"/>
        </w:rPr>
        <w:lastRenderedPageBreak/>
        <w:t>Section B. What counts as EdTech, and how it is adopted</w:t>
      </w:r>
    </w:p>
    <w:p w14:paraId="405AF637" w14:textId="63611E31" w:rsidR="008F796C" w:rsidRDefault="00000000">
      <w:pPr>
        <w:keepNext/>
        <w:spacing w:before="160" w:after="60" w:line="276" w:lineRule="auto"/>
      </w:pPr>
      <w:r>
        <w:rPr>
          <w:rFonts w:ascii="Calibri" w:eastAsia="Calibri" w:hAnsi="Calibri" w:cs="Calibri"/>
          <w:b/>
          <w:bCs/>
          <w:color w:val="1F3864"/>
          <w:sz w:val="21"/>
          <w:szCs w:val="21"/>
        </w:rPr>
        <w:t xml:space="preserve">B1.  </w:t>
      </w:r>
      <w:r>
        <w:rPr>
          <w:rFonts w:ascii="Calibri" w:eastAsia="Calibri" w:hAnsi="Calibri" w:cs="Calibri"/>
          <w:b/>
          <w:bCs/>
          <w:sz w:val="21"/>
          <w:szCs w:val="21"/>
        </w:rPr>
        <w:t xml:space="preserve">There is no agreed definition of </w:t>
      </w:r>
      <w:r w:rsidR="00317B8D">
        <w:rPr>
          <w:b/>
          <w:bCs/>
        </w:rPr>
        <w:t>“</w:t>
      </w:r>
      <w:r>
        <w:rPr>
          <w:rFonts w:ascii="Calibri" w:eastAsia="Calibri" w:hAnsi="Calibri" w:cs="Calibri"/>
          <w:b/>
          <w:bCs/>
          <w:sz w:val="21"/>
          <w:szCs w:val="21"/>
        </w:rPr>
        <w:t>EdTech</w:t>
      </w:r>
      <w:r w:rsidR="00317B8D">
        <w:rPr>
          <w:b/>
          <w:bCs/>
        </w:rPr>
        <w:t>”</w:t>
      </w:r>
      <w:r>
        <w:rPr>
          <w:rFonts w:ascii="Calibri" w:eastAsia="Calibri" w:hAnsi="Calibri" w:cs="Calibri"/>
          <w:b/>
          <w:bCs/>
          <w:sz w:val="21"/>
          <w:szCs w:val="21"/>
        </w:rPr>
        <w:t>. Which of the following should a review like this count as EdTech in the system you answer for? (select all that apply)</w:t>
      </w:r>
    </w:p>
    <w:p w14:paraId="7CA4858D" w14:textId="77777777" w:rsidR="008F796C" w:rsidRDefault="00000000">
      <w:pPr>
        <w:pStyle w:val="ListParagraph"/>
        <w:numPr>
          <w:ilvl w:val="0"/>
          <w:numId w:val="2"/>
        </w:numPr>
        <w:spacing w:after="30" w:line="276" w:lineRule="auto"/>
      </w:pPr>
      <w:r>
        <w:rPr>
          <w:sz w:val="20"/>
          <w:szCs w:val="20"/>
        </w:rPr>
        <w:t>Learning or school management systems (e.g. a learning platform, a school information system)</w:t>
      </w:r>
    </w:p>
    <w:p w14:paraId="4EA46FCD" w14:textId="77777777" w:rsidR="008F796C" w:rsidRDefault="00000000">
      <w:pPr>
        <w:pStyle w:val="ListParagraph"/>
        <w:numPr>
          <w:ilvl w:val="0"/>
          <w:numId w:val="2"/>
        </w:numPr>
        <w:spacing w:after="30" w:line="276" w:lineRule="auto"/>
      </w:pPr>
      <w:r>
        <w:rPr>
          <w:sz w:val="20"/>
          <w:szCs w:val="20"/>
        </w:rPr>
        <w:t>Digital content from publishers or the ministry</w:t>
      </w:r>
    </w:p>
    <w:p w14:paraId="1561F5CC" w14:textId="77777777" w:rsidR="008F796C" w:rsidRDefault="00000000">
      <w:pPr>
        <w:pStyle w:val="ListParagraph"/>
        <w:numPr>
          <w:ilvl w:val="0"/>
          <w:numId w:val="2"/>
        </w:numPr>
        <w:spacing w:after="30" w:line="276" w:lineRule="auto"/>
      </w:pPr>
      <w:r>
        <w:rPr>
          <w:sz w:val="20"/>
          <w:szCs w:val="20"/>
        </w:rPr>
        <w:t>Learning apps that families use directly</w:t>
      </w:r>
    </w:p>
    <w:p w14:paraId="6A1F6348" w14:textId="77777777" w:rsidR="008F796C" w:rsidRDefault="00000000">
      <w:pPr>
        <w:pStyle w:val="ListParagraph"/>
        <w:numPr>
          <w:ilvl w:val="0"/>
          <w:numId w:val="2"/>
        </w:numPr>
        <w:spacing w:after="30" w:line="276" w:lineRule="auto"/>
      </w:pPr>
      <w:r>
        <w:rPr>
          <w:sz w:val="20"/>
          <w:szCs w:val="20"/>
        </w:rPr>
        <w:t>Radio, TV or recorded lessons</w:t>
      </w:r>
    </w:p>
    <w:p w14:paraId="5130A8A2" w14:textId="77777777" w:rsidR="008F796C" w:rsidRDefault="00000000">
      <w:pPr>
        <w:pStyle w:val="ListParagraph"/>
        <w:numPr>
          <w:ilvl w:val="0"/>
          <w:numId w:val="2"/>
        </w:numPr>
        <w:spacing w:after="30" w:line="276" w:lineRule="auto"/>
      </w:pPr>
      <w:r>
        <w:rPr>
          <w:sz w:val="20"/>
          <w:szCs w:val="20"/>
        </w:rPr>
        <w:t>SMS, USSD, voice or other basic-phone services</w:t>
      </w:r>
    </w:p>
    <w:p w14:paraId="52C222C5" w14:textId="77777777" w:rsidR="008F796C" w:rsidRDefault="00000000">
      <w:pPr>
        <w:pStyle w:val="ListParagraph"/>
        <w:numPr>
          <w:ilvl w:val="0"/>
          <w:numId w:val="2"/>
        </w:numPr>
        <w:spacing w:after="30" w:line="276" w:lineRule="auto"/>
      </w:pPr>
      <w:r>
        <w:rPr>
          <w:sz w:val="20"/>
          <w:szCs w:val="20"/>
        </w:rPr>
        <w:t>Learning through messaging apps (e.g. WhatsApp groups or chatbots)</w:t>
      </w:r>
    </w:p>
    <w:p w14:paraId="7CBCCA30" w14:textId="77777777" w:rsidR="008F796C" w:rsidRDefault="00000000">
      <w:pPr>
        <w:pStyle w:val="ListParagraph"/>
        <w:numPr>
          <w:ilvl w:val="0"/>
          <w:numId w:val="2"/>
        </w:numPr>
        <w:spacing w:after="30" w:line="276" w:lineRule="auto"/>
      </w:pPr>
      <w:r>
        <w:rPr>
          <w:sz w:val="20"/>
          <w:szCs w:val="20"/>
        </w:rPr>
        <w:t>Tools for teachers (e.g. tablets or phones with lesson guides, coaching apps)</w:t>
      </w:r>
    </w:p>
    <w:p w14:paraId="71A57F7B" w14:textId="77777777" w:rsidR="008F796C" w:rsidRDefault="00000000">
      <w:pPr>
        <w:pStyle w:val="ListParagraph"/>
        <w:numPr>
          <w:ilvl w:val="0"/>
          <w:numId w:val="2"/>
        </w:numPr>
        <w:spacing w:after="30" w:line="276" w:lineRule="auto"/>
      </w:pPr>
      <w:r>
        <w:rPr>
          <w:sz w:val="20"/>
          <w:szCs w:val="20"/>
        </w:rPr>
        <w:t>Private tutoring or exam-preparation platforms</w:t>
      </w:r>
    </w:p>
    <w:p w14:paraId="75188F09" w14:textId="77777777" w:rsidR="008F796C" w:rsidRDefault="00000000">
      <w:pPr>
        <w:pStyle w:val="ListParagraph"/>
        <w:numPr>
          <w:ilvl w:val="0"/>
          <w:numId w:val="2"/>
        </w:numPr>
        <w:spacing w:after="30" w:line="276" w:lineRule="auto"/>
      </w:pPr>
      <w:r>
        <w:rPr>
          <w:sz w:val="20"/>
          <w:szCs w:val="20"/>
        </w:rPr>
        <w:t>Skills or upskilling platforms for young people and adults</w:t>
      </w:r>
    </w:p>
    <w:p w14:paraId="4A344820" w14:textId="77777777" w:rsidR="008F796C" w:rsidRDefault="00000000">
      <w:pPr>
        <w:pStyle w:val="ListParagraph"/>
        <w:numPr>
          <w:ilvl w:val="0"/>
          <w:numId w:val="2"/>
        </w:numPr>
        <w:spacing w:after="30" w:line="276" w:lineRule="auto"/>
      </w:pPr>
      <w:r>
        <w:rPr>
          <w:sz w:val="20"/>
          <w:szCs w:val="20"/>
        </w:rPr>
        <w:t>General productivity tools used in schools but not built for education (e.g. Google Workspace, Microsoft Teams, Zoom)</w:t>
      </w:r>
    </w:p>
    <w:p w14:paraId="52BFD734" w14:textId="77777777" w:rsidR="008F796C" w:rsidRDefault="00000000">
      <w:pPr>
        <w:pStyle w:val="ListParagraph"/>
        <w:numPr>
          <w:ilvl w:val="0"/>
          <w:numId w:val="2"/>
        </w:numPr>
        <w:spacing w:after="30" w:line="276" w:lineRule="auto"/>
      </w:pPr>
      <w:r>
        <w:rPr>
          <w:sz w:val="20"/>
          <w:szCs w:val="20"/>
        </w:rPr>
        <w:t>General AI tools (e.g. ChatGPT, Gemini, Meta AI)</w:t>
      </w:r>
    </w:p>
    <w:p w14:paraId="24AFCF18" w14:textId="77777777" w:rsidR="008F796C" w:rsidRDefault="00000000">
      <w:pPr>
        <w:pStyle w:val="ListParagraph"/>
        <w:numPr>
          <w:ilvl w:val="0"/>
          <w:numId w:val="2"/>
        </w:numPr>
        <w:spacing w:after="30" w:line="276" w:lineRule="auto"/>
      </w:pPr>
      <w:r>
        <w:rPr>
          <w:sz w:val="20"/>
          <w:szCs w:val="20"/>
        </w:rPr>
        <w:t>Hardware and connectivity programmes (devices, solar power, school connectivity)</w:t>
      </w:r>
    </w:p>
    <w:p w14:paraId="07A88019" w14:textId="77777777" w:rsidR="008F796C" w:rsidRDefault="00000000">
      <w:pPr>
        <w:pStyle w:val="ListParagraph"/>
        <w:numPr>
          <w:ilvl w:val="0"/>
          <w:numId w:val="2"/>
        </w:numPr>
        <w:spacing w:after="30" w:line="276" w:lineRule="auto"/>
      </w:pPr>
      <w:r>
        <w:rPr>
          <w:sz w:val="20"/>
          <w:szCs w:val="20"/>
        </w:rPr>
        <w:t>Other (please name)</w:t>
      </w:r>
    </w:p>
    <w:p w14:paraId="6646F148" w14:textId="77777777" w:rsidR="008F796C" w:rsidRDefault="00000000">
      <w:pPr>
        <w:keepNext/>
        <w:spacing w:before="160" w:after="60" w:line="276" w:lineRule="auto"/>
      </w:pPr>
      <w:r>
        <w:rPr>
          <w:rFonts w:ascii="Calibri" w:eastAsia="Calibri" w:hAnsi="Calibri" w:cs="Calibri"/>
          <w:b/>
          <w:bCs/>
          <w:color w:val="1F3864"/>
          <w:sz w:val="21"/>
          <w:szCs w:val="21"/>
        </w:rPr>
        <w:t xml:space="preserve">B2.  </w:t>
      </w:r>
      <w:r>
        <w:rPr>
          <w:rFonts w:ascii="Calibri" w:eastAsia="Calibri" w:hAnsi="Calibri" w:cs="Calibri"/>
          <w:b/>
          <w:bCs/>
          <w:sz w:val="21"/>
          <w:szCs w:val="21"/>
        </w:rPr>
        <w:t>In the system you answer for, who in practice drives decisions about which EdTech reaches public schools? Rank your top three.</w:t>
      </w:r>
    </w:p>
    <w:p w14:paraId="4AA34BD2" w14:textId="129FA145" w:rsidR="008F796C" w:rsidRDefault="00000000">
      <w:pPr>
        <w:spacing w:after="100" w:line="276" w:lineRule="auto"/>
        <w:ind w:left="360"/>
        <w:rPr>
          <w:rFonts w:ascii="Calibri" w:eastAsia="Calibri" w:hAnsi="Calibri" w:cs="Calibri"/>
          <w:i/>
          <w:iCs/>
          <w:color w:val="595959"/>
          <w:sz w:val="20"/>
          <w:szCs w:val="20"/>
        </w:rPr>
      </w:pPr>
      <w:r>
        <w:rPr>
          <w:rFonts w:ascii="Calibri" w:eastAsia="Calibri" w:hAnsi="Calibri" w:cs="Calibri"/>
          <w:i/>
          <w:iCs/>
          <w:color w:val="595959"/>
          <w:sz w:val="20"/>
          <w:szCs w:val="20"/>
        </w:rPr>
        <w:t>Ministry of education or national agency   ·   Other government bodies (e.g. ICT ministry, regulator) ·   Regional or local government   ·   Schools and head teachers   ·   Donors, development banks or international agencies   ·   NGOs and implementing organisations   ·   EdTech companies   ·   Mobile network operators or large technology companies   ·   Parents and households   ·   Other (please specify)</w:t>
      </w:r>
    </w:p>
    <w:p w14:paraId="01A1215F" w14:textId="7CC86BA2" w:rsidR="00E77F51" w:rsidRPr="00E77F51" w:rsidRDefault="00E77F51" w:rsidP="00E77F51">
      <w:pPr>
        <w:pStyle w:val="NormalWeb"/>
        <w:ind w:left="360"/>
        <w:rPr>
          <w:rFonts w:ascii="Calibri" w:hAnsi="Calibri" w:cs="Calibri"/>
          <w:sz w:val="21"/>
          <w:szCs w:val="21"/>
        </w:rPr>
      </w:pPr>
      <w:r>
        <w:rPr>
          <w:rFonts w:ascii="Calibri" w:eastAsia="Calibri" w:hAnsi="Calibri" w:cs="Calibri"/>
          <w:b/>
          <w:bCs/>
          <w:color w:val="1B7F79"/>
          <w:sz w:val="21"/>
          <w:szCs w:val="21"/>
        </w:rPr>
        <w:t>→</w:t>
      </w:r>
      <w:r>
        <w:rPr>
          <w:rFonts w:ascii="Calibri" w:eastAsia="Calibri" w:hAnsi="Calibri" w:cs="Calibri"/>
          <w:b/>
          <w:bCs/>
          <w:color w:val="1B7F79"/>
          <w:sz w:val="21"/>
          <w:szCs w:val="21"/>
        </w:rPr>
        <w:t xml:space="preserve"> </w:t>
      </w:r>
      <w:r w:rsidRPr="00E77F51">
        <w:rPr>
          <w:rStyle w:val="Strong"/>
          <w:rFonts w:ascii="Calibri" w:hAnsi="Calibri" w:cs="Calibri"/>
          <w:sz w:val="21"/>
          <w:szCs w:val="21"/>
        </w:rPr>
        <w:t>And whose money mainly pays for it?</w:t>
      </w:r>
      <w:r w:rsidRPr="00E77F51">
        <w:rPr>
          <w:rFonts w:ascii="Calibri" w:hAnsi="Calibri" w:cs="Calibri"/>
          <w:sz w:val="21"/>
          <w:szCs w:val="21"/>
        </w:rPr>
        <w:t xml:space="preserve"> (select up to two)</w:t>
      </w:r>
    </w:p>
    <w:p w14:paraId="6400A648" w14:textId="73139FB5" w:rsidR="00E77F51" w:rsidRPr="00E77F51" w:rsidRDefault="00E77F51" w:rsidP="00E77F51">
      <w:pPr>
        <w:spacing w:before="100" w:beforeAutospacing="1" w:after="100" w:afterAutospacing="1"/>
        <w:ind w:left="360"/>
        <w:rPr>
          <w:rFonts w:ascii="Calibri" w:hAnsi="Calibri" w:cs="Calibri"/>
          <w:i/>
          <w:iCs/>
          <w:sz w:val="20"/>
          <w:szCs w:val="20"/>
        </w:rPr>
      </w:pPr>
      <w:r w:rsidRPr="00E77F51">
        <w:rPr>
          <w:rFonts w:ascii="Calibri" w:hAnsi="Calibri" w:cs="Calibri"/>
          <w:i/>
          <w:iCs/>
          <w:sz w:val="20"/>
          <w:szCs w:val="20"/>
        </w:rPr>
        <w:t>National government</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hAnsi="Calibri" w:cs="Calibri"/>
          <w:i/>
          <w:iCs/>
          <w:sz w:val="20"/>
          <w:szCs w:val="20"/>
        </w:rPr>
        <w:t xml:space="preserve"> </w:t>
      </w:r>
      <w:r w:rsidRPr="00E77F51">
        <w:rPr>
          <w:rFonts w:ascii="Calibri" w:hAnsi="Calibri" w:cs="Calibri"/>
          <w:i/>
          <w:iCs/>
          <w:sz w:val="20"/>
          <w:szCs w:val="20"/>
        </w:rPr>
        <w:t>Regional or local government</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hAnsi="Calibri" w:cs="Calibri"/>
          <w:i/>
          <w:iCs/>
          <w:sz w:val="20"/>
          <w:szCs w:val="20"/>
        </w:rPr>
        <w:t xml:space="preserve"> </w:t>
      </w:r>
      <w:r w:rsidRPr="00E77F51">
        <w:rPr>
          <w:rFonts w:ascii="Calibri" w:hAnsi="Calibri" w:cs="Calibri"/>
          <w:i/>
          <w:iCs/>
          <w:sz w:val="20"/>
          <w:szCs w:val="20"/>
        </w:rPr>
        <w:t>School</w:t>
      </w:r>
      <w:r>
        <w:rPr>
          <w:rFonts w:ascii="Calibri" w:hAnsi="Calibri" w:cs="Calibri"/>
          <w:i/>
          <w:iCs/>
          <w:sz w:val="20"/>
          <w:szCs w:val="20"/>
        </w:rPr>
        <w:t>s’</w:t>
      </w:r>
      <w:r w:rsidRPr="00E77F51">
        <w:rPr>
          <w:rFonts w:ascii="Calibri" w:hAnsi="Calibri" w:cs="Calibri"/>
          <w:i/>
          <w:iCs/>
          <w:sz w:val="20"/>
          <w:szCs w:val="20"/>
        </w:rPr>
        <w:t xml:space="preserve"> own budgets (incl. grants, fees or parent contributions)</w:t>
      </w:r>
      <w:r>
        <w:rPr>
          <w:rFonts w:ascii="Calibri" w:hAnsi="Calibri" w:cs="Calibri"/>
          <w:i/>
          <w:iCs/>
          <w:sz w:val="20"/>
          <w:szCs w:val="20"/>
        </w:rPr>
        <w:t xml:space="preserve"> </w:t>
      </w:r>
      <w:r>
        <w:rPr>
          <w:rFonts w:ascii="Calibri" w:eastAsia="Calibri" w:hAnsi="Calibri" w:cs="Calibri"/>
          <w:i/>
          <w:iCs/>
          <w:color w:val="595959"/>
          <w:sz w:val="20"/>
          <w:szCs w:val="20"/>
        </w:rPr>
        <w:t>·</w:t>
      </w:r>
      <w:r w:rsidRPr="00E77F51">
        <w:rPr>
          <w:rFonts w:ascii="Calibri" w:hAnsi="Calibri" w:cs="Calibri"/>
          <w:i/>
          <w:iCs/>
          <w:sz w:val="20"/>
          <w:szCs w:val="20"/>
        </w:rPr>
        <w:t>Donors, development banks or international agencies</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E77F51">
        <w:rPr>
          <w:rFonts w:ascii="Calibri" w:hAnsi="Calibri" w:cs="Calibri"/>
          <w:i/>
          <w:iCs/>
          <w:sz w:val="20"/>
          <w:szCs w:val="20"/>
        </w:rPr>
        <w:t>Companies or mobile operators (e.g. free or sponsored provision)</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E77F51">
        <w:rPr>
          <w:rFonts w:ascii="Calibri" w:hAnsi="Calibri" w:cs="Calibri"/>
          <w:i/>
          <w:iCs/>
          <w:sz w:val="20"/>
          <w:szCs w:val="20"/>
        </w:rPr>
        <w:t>Families directly</w:t>
      </w:r>
    </w:p>
    <w:p w14:paraId="75A08A02" w14:textId="10FAA165"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Confidence</w:t>
      </w:r>
    </w:p>
    <w:p w14:paraId="2ADB5CF3" w14:textId="77777777" w:rsidR="008F796C" w:rsidRDefault="00000000">
      <w:pPr>
        <w:spacing w:after="100" w:line="276" w:lineRule="auto"/>
        <w:ind w:left="360"/>
      </w:pPr>
      <w:r>
        <w:rPr>
          <w:rFonts w:ascii="Calibri" w:eastAsia="Calibri" w:hAnsi="Calibri" w:cs="Calibri"/>
          <w:i/>
          <w:iCs/>
          <w:color w:val="595959"/>
          <w:sz w:val="20"/>
          <w:szCs w:val="20"/>
        </w:rPr>
        <w:t>Low   ·   Medium   ·   High</w:t>
      </w:r>
    </w:p>
    <w:p w14:paraId="3C89913F" w14:textId="7A0E648C"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Is this different for private or low-fee private schools? If so, how? [free text]</w:t>
      </w:r>
    </w:p>
    <w:p w14:paraId="0495F5DB" w14:textId="77777777" w:rsidR="008F796C" w:rsidRDefault="00000000">
      <w:pPr>
        <w:keepNext/>
        <w:spacing w:before="160" w:after="60" w:line="276" w:lineRule="auto"/>
      </w:pPr>
      <w:r>
        <w:rPr>
          <w:rFonts w:ascii="Calibri" w:eastAsia="Calibri" w:hAnsi="Calibri" w:cs="Calibri"/>
          <w:b/>
          <w:bCs/>
          <w:color w:val="1F3864"/>
          <w:sz w:val="21"/>
          <w:szCs w:val="21"/>
        </w:rPr>
        <w:t xml:space="preserve">B3.  </w:t>
      </w:r>
      <w:r>
        <w:rPr>
          <w:rFonts w:ascii="Calibri" w:eastAsia="Calibri" w:hAnsi="Calibri" w:cs="Calibri"/>
          <w:b/>
          <w:bCs/>
          <w:sz w:val="21"/>
          <w:szCs w:val="21"/>
        </w:rPr>
        <w:t>When donor- or pilot-funded EdTech initiatives come to an end in the system you answer for, what typically happens?</w:t>
      </w:r>
    </w:p>
    <w:p w14:paraId="08058F7B" w14:textId="77777777" w:rsidR="008F796C" w:rsidRDefault="00000000">
      <w:pPr>
        <w:spacing w:after="100" w:line="276" w:lineRule="auto"/>
        <w:ind w:left="360"/>
      </w:pPr>
      <w:r>
        <w:rPr>
          <w:rFonts w:ascii="Calibri" w:eastAsia="Calibri" w:hAnsi="Calibri" w:cs="Calibri"/>
          <w:i/>
          <w:iCs/>
          <w:color w:val="595959"/>
          <w:sz w:val="20"/>
          <w:szCs w:val="20"/>
        </w:rPr>
        <w:t>Absorbed and sustained by the system   ·   Continues in reduced form   ·   Taken over by a company or another funder   ·   Stops   ·   Varies widely   ·   No view</w:t>
      </w:r>
    </w:p>
    <w:p w14:paraId="585E08A5" w14:textId="15344C4B"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Apart from funding ending, what most often brings initiatives to an end? (select up to two)</w:t>
      </w:r>
    </w:p>
    <w:p w14:paraId="2A7E8D2A" w14:textId="16473E20" w:rsidR="008F796C" w:rsidRDefault="00000000">
      <w:pPr>
        <w:spacing w:after="100" w:line="276" w:lineRule="auto"/>
        <w:ind w:left="360"/>
      </w:pPr>
      <w:r>
        <w:rPr>
          <w:rFonts w:ascii="Calibri" w:eastAsia="Calibri" w:hAnsi="Calibri" w:cs="Calibri"/>
          <w:i/>
          <w:iCs/>
          <w:color w:val="595959"/>
          <w:sz w:val="20"/>
          <w:szCs w:val="20"/>
        </w:rPr>
        <w:t>A change of government or minister   ·   Loss of a key champion in the ministry   ·   Staff turnover, or training not sustained   ·   Equipment breaks down and is not replaced   ·   Running costs (data, electricity, licences) not budgeted   ·   A policy or curriculum change   ·   Other</w:t>
      </w:r>
      <w:r w:rsidR="00317B8D">
        <w:rPr>
          <w:i/>
          <w:iCs/>
          <w:color w:val="595959"/>
          <w:sz w:val="20"/>
          <w:szCs w:val="20"/>
        </w:rPr>
        <w:t xml:space="preserve"> (please </w:t>
      </w:r>
      <w:proofErr w:type="gramStart"/>
      <w:r w:rsidR="00317B8D">
        <w:rPr>
          <w:i/>
          <w:iCs/>
          <w:color w:val="595959"/>
          <w:sz w:val="20"/>
          <w:szCs w:val="20"/>
        </w:rPr>
        <w:t>specify)</w:t>
      </w:r>
      <w:r>
        <w:rPr>
          <w:rFonts w:ascii="Calibri" w:eastAsia="Calibri" w:hAnsi="Calibri" w:cs="Calibri"/>
          <w:i/>
          <w:iCs/>
          <w:color w:val="595959"/>
          <w:sz w:val="20"/>
          <w:szCs w:val="20"/>
        </w:rPr>
        <w:t xml:space="preserve">   </w:t>
      </w:r>
      <w:proofErr w:type="gramEnd"/>
      <w:r>
        <w:rPr>
          <w:rFonts w:ascii="Calibri" w:eastAsia="Calibri" w:hAnsi="Calibri" w:cs="Calibri"/>
          <w:i/>
          <w:iCs/>
          <w:color w:val="595959"/>
          <w:sz w:val="20"/>
          <w:szCs w:val="20"/>
        </w:rPr>
        <w:t>·   No view</w:t>
      </w:r>
    </w:p>
    <w:p w14:paraId="53FA5B53" w14:textId="125F8F46"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What distinguishes the initiatives that do last? [free text]</w:t>
      </w:r>
    </w:p>
    <w:p w14:paraId="468E5B8A" w14:textId="77777777" w:rsidR="008F796C" w:rsidRDefault="00000000">
      <w:pPr>
        <w:keepNext/>
        <w:spacing w:before="160" w:after="60" w:line="276" w:lineRule="auto"/>
      </w:pPr>
      <w:r>
        <w:rPr>
          <w:rFonts w:ascii="Calibri" w:eastAsia="Calibri" w:hAnsi="Calibri" w:cs="Calibri"/>
          <w:b/>
          <w:bCs/>
          <w:color w:val="1F3864"/>
          <w:sz w:val="21"/>
          <w:szCs w:val="21"/>
        </w:rPr>
        <w:lastRenderedPageBreak/>
        <w:t xml:space="preserve">B4.  </w:t>
      </w:r>
      <w:r>
        <w:rPr>
          <w:rFonts w:ascii="Calibri" w:eastAsia="Calibri" w:hAnsi="Calibri" w:cs="Calibri"/>
          <w:b/>
          <w:bCs/>
          <w:sz w:val="21"/>
          <w:szCs w:val="21"/>
        </w:rPr>
        <w:t>Where public bodies buy or adopt EdTech in the system you answer for, where does the process most often break down? (select up to three)</w:t>
      </w:r>
    </w:p>
    <w:p w14:paraId="5E5A958C" w14:textId="462709BF" w:rsidR="008F796C" w:rsidRDefault="00000000">
      <w:pPr>
        <w:spacing w:after="100" w:line="276" w:lineRule="auto"/>
        <w:ind w:left="360"/>
      </w:pPr>
      <w:r>
        <w:rPr>
          <w:rFonts w:ascii="Calibri" w:eastAsia="Calibri" w:hAnsi="Calibri" w:cs="Calibri"/>
          <w:i/>
          <w:iCs/>
          <w:color w:val="595959"/>
          <w:sz w:val="20"/>
          <w:szCs w:val="20"/>
        </w:rPr>
        <w:t>Needs are not clearly defined before buying   ·   Limited procurement expertise, or unclear rules   ·   Supplier selection lacks transparency   ·   Long delays in approval or payment   ·   Decisions are made centrally without testing in schools   ·   No budget for maintenance, training or running costs   ·   Little or no evaluation after adoption   ·   Most purchasing happens outside government (donors, NGOs)  ·   No view</w:t>
      </w:r>
    </w:p>
    <w:p w14:paraId="54280296" w14:textId="77777777" w:rsidR="008F796C" w:rsidRDefault="00000000">
      <w:pPr>
        <w:pStyle w:val="Heading1"/>
        <w:keepNext/>
        <w:pBdr>
          <w:bottom w:val="single" w:sz="6" w:space="4" w:color="1B7F79"/>
        </w:pBdr>
        <w:spacing w:before="320" w:after="120"/>
      </w:pPr>
      <w:r>
        <w:rPr>
          <w:b/>
          <w:bCs/>
          <w:color w:val="1F3864"/>
          <w:sz w:val="28"/>
          <w:szCs w:val="28"/>
        </w:rPr>
        <w:t>Section C. Fit with languages, curricula and classrooms</w:t>
      </w:r>
    </w:p>
    <w:p w14:paraId="1DF80F75" w14:textId="77777777" w:rsidR="008F796C" w:rsidRDefault="00000000">
      <w:pPr>
        <w:keepNext/>
        <w:spacing w:before="160" w:after="60" w:line="276" w:lineRule="auto"/>
      </w:pPr>
      <w:r>
        <w:rPr>
          <w:rFonts w:ascii="Calibri" w:eastAsia="Calibri" w:hAnsi="Calibri" w:cs="Calibri"/>
          <w:b/>
          <w:bCs/>
          <w:color w:val="1F3864"/>
          <w:sz w:val="21"/>
          <w:szCs w:val="21"/>
        </w:rPr>
        <w:t xml:space="preserve">C1.  </w:t>
      </w:r>
      <w:r>
        <w:rPr>
          <w:rFonts w:ascii="Calibri" w:eastAsia="Calibri" w:hAnsi="Calibri" w:cs="Calibri"/>
          <w:b/>
          <w:bCs/>
          <w:sz w:val="21"/>
          <w:szCs w:val="21"/>
        </w:rPr>
        <w:t>Where is the sharpest misfit between the tools in use and local classrooms? (select all that apply)</w:t>
      </w:r>
    </w:p>
    <w:p w14:paraId="5075C29C" w14:textId="547117CD" w:rsidR="008F796C" w:rsidRDefault="00000000">
      <w:pPr>
        <w:spacing w:after="100" w:line="276" w:lineRule="auto"/>
        <w:ind w:left="360"/>
      </w:pPr>
      <w:r>
        <w:rPr>
          <w:rFonts w:ascii="Calibri" w:eastAsia="Calibri" w:hAnsi="Calibri" w:cs="Calibri"/>
          <w:i/>
          <w:iCs/>
          <w:color w:val="595959"/>
          <w:sz w:val="20"/>
          <w:szCs w:val="20"/>
        </w:rPr>
        <w:t>Language of instruction   ·   Learners</w:t>
      </w:r>
      <w:r w:rsidR="00317B8D">
        <w:rPr>
          <w:i/>
          <w:iCs/>
          <w:color w:val="595959"/>
          <w:sz w:val="20"/>
          <w:szCs w:val="20"/>
        </w:rPr>
        <w:t>’</w:t>
      </w:r>
      <w:r>
        <w:rPr>
          <w:rFonts w:ascii="Calibri" w:eastAsia="Calibri" w:hAnsi="Calibri" w:cs="Calibri"/>
          <w:i/>
          <w:iCs/>
          <w:color w:val="595959"/>
          <w:sz w:val="20"/>
          <w:szCs w:val="20"/>
        </w:rPr>
        <w:t xml:space="preserve"> home languages   ·   Curriculum and exam alignment   ·   Assumptions about devices, power or connectivity   ·   The teaching approach built into the tool   ·   Cultural fit of content and examples   ·   Cost to schools or families   ·   Other (please specify)</w:t>
      </w:r>
    </w:p>
    <w:p w14:paraId="50B7C2F9" w14:textId="77777777" w:rsidR="008F796C" w:rsidRDefault="00000000">
      <w:pPr>
        <w:keepNext/>
        <w:spacing w:before="160" w:after="60" w:line="276" w:lineRule="auto"/>
      </w:pPr>
      <w:r>
        <w:rPr>
          <w:rFonts w:ascii="Calibri" w:eastAsia="Calibri" w:hAnsi="Calibri" w:cs="Calibri"/>
          <w:b/>
          <w:bCs/>
          <w:color w:val="1F3864"/>
          <w:sz w:val="21"/>
          <w:szCs w:val="21"/>
        </w:rPr>
        <w:t xml:space="preserve">C2.  </w:t>
      </w:r>
      <w:r>
        <w:rPr>
          <w:rFonts w:ascii="Calibri" w:eastAsia="Calibri" w:hAnsi="Calibri" w:cs="Calibri"/>
          <w:b/>
          <w:bCs/>
          <w:sz w:val="21"/>
          <w:szCs w:val="21"/>
        </w:rPr>
        <w:t>How much genuine local adaptation of tools is happening?</w:t>
      </w:r>
    </w:p>
    <w:p w14:paraId="34BF9E4E" w14:textId="6750315C" w:rsidR="008F796C" w:rsidRDefault="00000000">
      <w:pPr>
        <w:spacing w:after="100" w:line="276" w:lineRule="auto"/>
        <w:ind w:left="360"/>
      </w:pPr>
      <w:r>
        <w:rPr>
          <w:rFonts w:ascii="Calibri" w:eastAsia="Calibri" w:hAnsi="Calibri" w:cs="Calibri"/>
          <w:i/>
          <w:iCs/>
          <w:color w:val="595959"/>
          <w:sz w:val="20"/>
          <w:szCs w:val="20"/>
        </w:rPr>
        <w:t>Almost none   ·   Mostly superficial (translation only) ·   Some genuine adaptation   ·   Substantial   ·   No view</w:t>
      </w:r>
    </w:p>
    <w:p w14:paraId="3628D3A1" w14:textId="0A827FC6"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Can you give an example of real adaptation and what made it possible, or of problems caused by a tool that was not adapted? [free text]</w:t>
      </w:r>
    </w:p>
    <w:p w14:paraId="574B914B" w14:textId="77777777" w:rsidR="008F796C" w:rsidRDefault="00000000">
      <w:pPr>
        <w:keepNext/>
        <w:spacing w:before="160" w:after="60" w:line="276" w:lineRule="auto"/>
      </w:pPr>
      <w:r>
        <w:rPr>
          <w:rFonts w:ascii="Calibri" w:eastAsia="Calibri" w:hAnsi="Calibri" w:cs="Calibri"/>
          <w:b/>
          <w:bCs/>
          <w:color w:val="1F3864"/>
          <w:sz w:val="21"/>
          <w:szCs w:val="21"/>
        </w:rPr>
        <w:t xml:space="preserve">C3.  </w:t>
      </w:r>
      <w:r>
        <w:rPr>
          <w:rFonts w:ascii="Calibri" w:eastAsia="Calibri" w:hAnsi="Calibri" w:cs="Calibri"/>
          <w:b/>
          <w:bCs/>
          <w:sz w:val="21"/>
          <w:szCs w:val="21"/>
        </w:rPr>
        <w:t>For use in education, how close are AI tools to being genuinely usable in each of the following?</w:t>
      </w:r>
    </w:p>
    <w:p w14:paraId="0911C0DE" w14:textId="77777777" w:rsidR="008F796C" w:rsidRDefault="00000000">
      <w:pPr>
        <w:pStyle w:val="ListParagraph"/>
        <w:numPr>
          <w:ilvl w:val="0"/>
          <w:numId w:val="2"/>
        </w:numPr>
        <w:spacing w:after="30" w:line="276" w:lineRule="auto"/>
      </w:pPr>
      <w:r>
        <w:rPr>
          <w:sz w:val="20"/>
          <w:szCs w:val="20"/>
        </w:rPr>
        <w:t>The main official language of instruction in your system</w:t>
      </w:r>
    </w:p>
    <w:p w14:paraId="0920B73B" w14:textId="77777777" w:rsidR="008F796C" w:rsidRDefault="00000000">
      <w:pPr>
        <w:pStyle w:val="ListParagraph"/>
        <w:numPr>
          <w:ilvl w:val="0"/>
          <w:numId w:val="2"/>
        </w:numPr>
        <w:spacing w:after="30" w:line="276" w:lineRule="auto"/>
      </w:pPr>
      <w:r>
        <w:rPr>
          <w:sz w:val="20"/>
          <w:szCs w:val="20"/>
        </w:rPr>
        <w:t>The national or local languages used in the early grades</w:t>
      </w:r>
    </w:p>
    <w:p w14:paraId="4721F6D9" w14:textId="174C1442" w:rsidR="008F796C" w:rsidRDefault="00000000">
      <w:pPr>
        <w:pStyle w:val="ListParagraph"/>
        <w:numPr>
          <w:ilvl w:val="0"/>
          <w:numId w:val="2"/>
        </w:numPr>
        <w:spacing w:after="30" w:line="276" w:lineRule="auto"/>
      </w:pPr>
      <w:r>
        <w:rPr>
          <w:sz w:val="20"/>
          <w:szCs w:val="20"/>
        </w:rPr>
        <w:t>Learners</w:t>
      </w:r>
      <w:r w:rsidR="008577E8">
        <w:rPr>
          <w:sz w:val="20"/>
          <w:szCs w:val="20"/>
        </w:rPr>
        <w:t>’</w:t>
      </w:r>
      <w:r>
        <w:rPr>
          <w:sz w:val="20"/>
          <w:szCs w:val="20"/>
        </w:rPr>
        <w:t xml:space="preserve"> home languages more widely</w:t>
      </w:r>
    </w:p>
    <w:p w14:paraId="7D07C74F" w14:textId="77777777" w:rsidR="008F796C" w:rsidRDefault="00000000">
      <w:pPr>
        <w:pStyle w:val="ListParagraph"/>
        <w:numPr>
          <w:ilvl w:val="0"/>
          <w:numId w:val="2"/>
        </w:numPr>
        <w:spacing w:after="30" w:line="276" w:lineRule="auto"/>
      </w:pPr>
      <w:r>
        <w:rPr>
          <w:sz w:val="20"/>
          <w:szCs w:val="20"/>
        </w:rPr>
        <w:t>Actual classrooms in your system (working and in use, not just technically capable)</w:t>
      </w:r>
    </w:p>
    <w:p w14:paraId="2E7611CB" w14:textId="77777777" w:rsidR="008F796C" w:rsidRDefault="00000000">
      <w:pPr>
        <w:spacing w:before="60" w:after="100" w:line="276" w:lineRule="auto"/>
        <w:ind w:left="360"/>
      </w:pPr>
      <w:r>
        <w:rPr>
          <w:rFonts w:ascii="Calibri" w:eastAsia="Calibri" w:hAnsi="Calibri" w:cs="Calibri"/>
          <w:i/>
          <w:iCs/>
          <w:color w:val="595959"/>
          <w:sz w:val="20"/>
          <w:szCs w:val="20"/>
        </w:rPr>
        <w:t>Scale: Far off   ·   Some way off   ·   Nearly there   ·   Already adequate   ·   No view</w:t>
      </w:r>
    </w:p>
    <w:p w14:paraId="02956866" w14:textId="4B6C913E" w:rsidR="008F796C" w:rsidRDefault="00000000">
      <w:pPr>
        <w:spacing w:after="40" w:line="276" w:lineRule="auto"/>
        <w:ind w:left="360"/>
        <w:rPr>
          <w:rFonts w:ascii="Calibri" w:eastAsia="Calibri" w:hAnsi="Calibri" w:cs="Calibri"/>
          <w:sz w:val="20"/>
          <w:szCs w:val="20"/>
        </w:rPr>
      </w:pPr>
      <w:r>
        <w:rPr>
          <w:rFonts w:ascii="Calibri" w:eastAsia="Calibri" w:hAnsi="Calibri" w:cs="Calibri"/>
          <w:b/>
          <w:bCs/>
          <w:color w:val="1B7F79"/>
          <w:sz w:val="21"/>
          <w:szCs w:val="21"/>
        </w:rPr>
        <w:t xml:space="preserve">→ </w:t>
      </w:r>
      <w:r>
        <w:rPr>
          <w:rFonts w:ascii="Calibri" w:eastAsia="Calibri" w:hAnsi="Calibri" w:cs="Calibri"/>
          <w:sz w:val="20"/>
          <w:szCs w:val="20"/>
        </w:rPr>
        <w:t>What is the main obstacle to getting from capable AI models to tools that work in classrooms? [free text, optional]</w:t>
      </w:r>
    </w:p>
    <w:p w14:paraId="2E245CCB" w14:textId="287F8B4F" w:rsidR="008A086B" w:rsidRPr="008A086B" w:rsidRDefault="008A086B" w:rsidP="008A086B">
      <w:pPr>
        <w:pStyle w:val="NormalWeb"/>
        <w:rPr>
          <w:rFonts w:ascii="Calibri" w:hAnsi="Calibri" w:cs="Calibri"/>
          <w:sz w:val="21"/>
          <w:szCs w:val="21"/>
        </w:rPr>
      </w:pPr>
      <w:r>
        <w:rPr>
          <w:rFonts w:ascii="Calibri" w:eastAsia="Calibri" w:hAnsi="Calibri" w:cs="Calibri"/>
          <w:b/>
          <w:bCs/>
          <w:color w:val="1F3864"/>
          <w:sz w:val="21"/>
          <w:szCs w:val="21"/>
        </w:rPr>
        <w:t>C</w:t>
      </w:r>
      <w:r>
        <w:rPr>
          <w:rFonts w:ascii="Calibri" w:eastAsia="Calibri" w:hAnsi="Calibri" w:cs="Calibri"/>
          <w:b/>
          <w:bCs/>
          <w:color w:val="1F3864"/>
          <w:sz w:val="21"/>
          <w:szCs w:val="21"/>
        </w:rPr>
        <w:t>4</w:t>
      </w:r>
      <w:r w:rsidRPr="008A086B">
        <w:rPr>
          <w:rStyle w:val="Strong"/>
          <w:rFonts w:ascii="Calibri" w:hAnsi="Calibri" w:cs="Calibri"/>
          <w:sz w:val="21"/>
          <w:szCs w:val="21"/>
        </w:rPr>
        <w:t>.</w:t>
      </w:r>
      <w:r w:rsidRPr="008A086B">
        <w:rPr>
          <w:rFonts w:ascii="Calibri" w:hAnsi="Calibri" w:cs="Calibri"/>
          <w:sz w:val="21"/>
          <w:szCs w:val="21"/>
        </w:rPr>
        <w:t xml:space="preserve"> </w:t>
      </w:r>
      <w:r w:rsidRPr="008A086B">
        <w:rPr>
          <w:rFonts w:ascii="Calibri" w:hAnsi="Calibri" w:cs="Calibri"/>
          <w:b/>
          <w:bCs/>
          <w:sz w:val="21"/>
          <w:szCs w:val="21"/>
        </w:rPr>
        <w:t xml:space="preserve">Many education systems face serious shortages of qualified teachers. In the system you answer for, what role is EdTech </w:t>
      </w:r>
      <w:proofErr w:type="gramStart"/>
      <w:r w:rsidRPr="008A086B">
        <w:rPr>
          <w:rStyle w:val="Emphasis"/>
          <w:rFonts w:ascii="Calibri" w:hAnsi="Calibri" w:cs="Calibri"/>
          <w:b/>
          <w:bCs/>
          <w:sz w:val="21"/>
          <w:szCs w:val="21"/>
        </w:rPr>
        <w:t>actually</w:t>
      </w:r>
      <w:r w:rsidRPr="008A086B">
        <w:rPr>
          <w:rFonts w:ascii="Calibri" w:hAnsi="Calibri" w:cs="Calibri"/>
          <w:b/>
          <w:bCs/>
          <w:sz w:val="21"/>
          <w:szCs w:val="21"/>
        </w:rPr>
        <w:t xml:space="preserve"> playing</w:t>
      </w:r>
      <w:proofErr w:type="gramEnd"/>
      <w:r w:rsidRPr="008A086B">
        <w:rPr>
          <w:rFonts w:ascii="Calibri" w:hAnsi="Calibri" w:cs="Calibri"/>
          <w:b/>
          <w:bCs/>
          <w:sz w:val="21"/>
          <w:szCs w:val="21"/>
        </w:rPr>
        <w:t xml:space="preserve"> in relation to this?</w:t>
      </w:r>
      <w:r w:rsidRPr="008A086B">
        <w:rPr>
          <w:rFonts w:ascii="Calibri" w:hAnsi="Calibri" w:cs="Calibri"/>
          <w:sz w:val="21"/>
          <w:szCs w:val="21"/>
        </w:rPr>
        <w:t xml:space="preserve"> (select all that apply)</w:t>
      </w:r>
    </w:p>
    <w:p w14:paraId="4FCC3465" w14:textId="3AEA72AE" w:rsidR="008A086B" w:rsidRPr="008A086B" w:rsidRDefault="008A086B" w:rsidP="008A086B">
      <w:pPr>
        <w:spacing w:before="100" w:beforeAutospacing="1" w:after="100" w:afterAutospacing="1" w:line="276" w:lineRule="auto"/>
        <w:rPr>
          <w:rFonts w:ascii="Calibri" w:hAnsi="Calibri" w:cs="Calibri"/>
          <w:i/>
          <w:iCs/>
          <w:sz w:val="20"/>
          <w:szCs w:val="20"/>
        </w:rPr>
      </w:pPr>
      <w:r w:rsidRPr="008A086B">
        <w:rPr>
          <w:rFonts w:ascii="Calibri" w:hAnsi="Calibri" w:cs="Calibri"/>
          <w:i/>
          <w:iCs/>
          <w:sz w:val="20"/>
          <w:szCs w:val="20"/>
        </w:rPr>
        <w:t>Supporting existing teachers (e.g. lesson guides, coaching, professional development)</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hAnsi="Calibri" w:cs="Calibri"/>
          <w:i/>
          <w:iCs/>
          <w:sz w:val="20"/>
          <w:szCs w:val="20"/>
        </w:rPr>
        <w:t xml:space="preserve"> </w:t>
      </w:r>
      <w:r w:rsidRPr="008A086B">
        <w:rPr>
          <w:rFonts w:ascii="Calibri" w:hAnsi="Calibri" w:cs="Calibri"/>
          <w:i/>
          <w:iCs/>
          <w:sz w:val="20"/>
          <w:szCs w:val="20"/>
        </w:rPr>
        <w:t>Helping train or qualify new teachers</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 xml:space="preserve">Enabling </w:t>
      </w:r>
      <w:proofErr w:type="gramStart"/>
      <w:r w:rsidRPr="008A086B">
        <w:rPr>
          <w:rFonts w:ascii="Calibri" w:hAnsi="Calibri" w:cs="Calibri"/>
          <w:i/>
          <w:iCs/>
          <w:sz w:val="20"/>
          <w:szCs w:val="20"/>
        </w:rPr>
        <w:t>less-qualified</w:t>
      </w:r>
      <w:proofErr w:type="gramEnd"/>
      <w:r w:rsidRPr="008A086B">
        <w:rPr>
          <w:rFonts w:ascii="Calibri" w:hAnsi="Calibri" w:cs="Calibri"/>
          <w:i/>
          <w:iCs/>
          <w:sz w:val="20"/>
          <w:szCs w:val="20"/>
        </w:rPr>
        <w:t xml:space="preserve"> or community teachers to teach (e.g. scripted lessons)</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Reaching learners who have no teacher available (e.g. radio, self-study apps, AI tutors)</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Adding to teachers' workload without easing the shortage</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Drawing funding or attention away from recruiting and paying teachers</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Little or no role</w:t>
      </w:r>
      <w:r>
        <w:rPr>
          <w:rFonts w:ascii="Calibri" w:hAnsi="Calibri" w:cs="Calibri"/>
          <w:i/>
          <w:iCs/>
          <w:sz w:val="20"/>
          <w:szCs w:val="20"/>
        </w:rPr>
        <w:t xml:space="preserve"> </w:t>
      </w:r>
      <w:r>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8A086B">
        <w:rPr>
          <w:rFonts w:ascii="Calibri" w:hAnsi="Calibri" w:cs="Calibri"/>
          <w:i/>
          <w:iCs/>
          <w:sz w:val="20"/>
          <w:szCs w:val="20"/>
        </w:rPr>
        <w:t>No view</w:t>
      </w:r>
    </w:p>
    <w:p w14:paraId="6802DEA8" w14:textId="3A0655AF" w:rsidR="008A086B" w:rsidRPr="008A086B" w:rsidRDefault="008A086B" w:rsidP="008A086B">
      <w:pPr>
        <w:pStyle w:val="NormalWeb"/>
        <w:rPr>
          <w:rFonts w:ascii="Calibri" w:hAnsi="Calibri" w:cs="Calibri"/>
          <w:sz w:val="21"/>
          <w:szCs w:val="21"/>
        </w:rPr>
      </w:pPr>
      <w:r>
        <w:rPr>
          <w:rFonts w:ascii="Calibri" w:eastAsia="Calibri" w:hAnsi="Calibri" w:cs="Calibri"/>
          <w:b/>
          <w:bCs/>
          <w:color w:val="1B7F79"/>
          <w:sz w:val="21"/>
          <w:szCs w:val="21"/>
        </w:rPr>
        <w:t>→</w:t>
      </w:r>
      <w:r>
        <w:rPr>
          <w:rFonts w:ascii="Calibri" w:eastAsia="Calibri" w:hAnsi="Calibri" w:cs="Calibri"/>
          <w:b/>
          <w:bCs/>
          <w:color w:val="1B7F79"/>
          <w:sz w:val="21"/>
          <w:szCs w:val="21"/>
        </w:rPr>
        <w:t xml:space="preserve"> </w:t>
      </w:r>
      <w:r w:rsidRPr="008A086B">
        <w:rPr>
          <w:rFonts w:ascii="Calibri" w:hAnsi="Calibri" w:cs="Calibri"/>
          <w:sz w:val="21"/>
          <w:szCs w:val="21"/>
        </w:rPr>
        <w:t xml:space="preserve">And which of these </w:t>
      </w:r>
      <w:r w:rsidRPr="008A086B">
        <w:rPr>
          <w:rStyle w:val="Emphasis"/>
          <w:rFonts w:ascii="Calibri" w:hAnsi="Calibri" w:cs="Calibri"/>
          <w:sz w:val="21"/>
          <w:szCs w:val="21"/>
        </w:rPr>
        <w:t>should</w:t>
      </w:r>
      <w:r w:rsidRPr="008A086B">
        <w:rPr>
          <w:rFonts w:ascii="Calibri" w:hAnsi="Calibri" w:cs="Calibri"/>
          <w:sz w:val="21"/>
          <w:szCs w:val="21"/>
        </w:rPr>
        <w:t xml:space="preserve"> be EdTech</w:t>
      </w:r>
      <w:r>
        <w:rPr>
          <w:rFonts w:ascii="Calibri" w:hAnsi="Calibri" w:cs="Calibri"/>
          <w:sz w:val="21"/>
          <w:szCs w:val="21"/>
        </w:rPr>
        <w:t>’</w:t>
      </w:r>
      <w:r w:rsidRPr="008A086B">
        <w:rPr>
          <w:rFonts w:ascii="Calibri" w:hAnsi="Calibri" w:cs="Calibri"/>
          <w:sz w:val="21"/>
          <w:szCs w:val="21"/>
        </w:rPr>
        <w:t>s main role in your system? (select one)</w:t>
      </w:r>
    </w:p>
    <w:p w14:paraId="5124B64F" w14:textId="09521209" w:rsidR="008A086B" w:rsidRDefault="008A086B" w:rsidP="008A086B">
      <w:pPr>
        <w:pStyle w:val="NormalWeb"/>
        <w:rPr>
          <w:rFonts w:ascii="Calibri" w:hAnsi="Calibri" w:cs="Calibri"/>
          <w:sz w:val="21"/>
          <w:szCs w:val="21"/>
        </w:rPr>
      </w:pPr>
      <w:r>
        <w:rPr>
          <w:rFonts w:ascii="Calibri" w:eastAsia="Calibri" w:hAnsi="Calibri" w:cs="Calibri"/>
          <w:b/>
          <w:bCs/>
          <w:color w:val="1B7F79"/>
          <w:sz w:val="21"/>
          <w:szCs w:val="21"/>
        </w:rPr>
        <w:t>→</w:t>
      </w:r>
      <w:r>
        <w:rPr>
          <w:rFonts w:ascii="Calibri" w:eastAsia="Calibri" w:hAnsi="Calibri" w:cs="Calibri"/>
          <w:b/>
          <w:bCs/>
          <w:color w:val="1B7F79"/>
          <w:sz w:val="21"/>
          <w:szCs w:val="21"/>
        </w:rPr>
        <w:t xml:space="preserve"> </w:t>
      </w:r>
      <w:r w:rsidRPr="008A086B">
        <w:rPr>
          <w:rFonts w:ascii="Calibri" w:hAnsi="Calibri" w:cs="Calibri"/>
          <w:sz w:val="21"/>
          <w:szCs w:val="21"/>
        </w:rPr>
        <w:t>Confidence</w:t>
      </w:r>
    </w:p>
    <w:p w14:paraId="6B7D2C97" w14:textId="77777777" w:rsidR="008A086B" w:rsidRDefault="008A086B" w:rsidP="008A086B">
      <w:pPr>
        <w:spacing w:after="100" w:line="276" w:lineRule="auto"/>
        <w:ind w:left="360"/>
      </w:pPr>
      <w:r>
        <w:rPr>
          <w:rFonts w:ascii="Calibri" w:eastAsia="Calibri" w:hAnsi="Calibri" w:cs="Calibri"/>
          <w:i/>
          <w:iCs/>
          <w:color w:val="595959"/>
          <w:sz w:val="20"/>
          <w:szCs w:val="20"/>
        </w:rPr>
        <w:t>Low   ·   Medium   ·   High</w:t>
      </w:r>
    </w:p>
    <w:p w14:paraId="38D2C7C1" w14:textId="77777777" w:rsidR="008F796C" w:rsidRDefault="00000000">
      <w:pPr>
        <w:pStyle w:val="Heading1"/>
        <w:keepNext/>
        <w:pBdr>
          <w:bottom w:val="single" w:sz="6" w:space="4" w:color="1B7F79"/>
        </w:pBdr>
        <w:spacing w:before="320" w:after="120"/>
      </w:pPr>
      <w:r>
        <w:rPr>
          <w:b/>
          <w:bCs/>
          <w:color w:val="1F3864"/>
          <w:sz w:val="28"/>
          <w:szCs w:val="28"/>
        </w:rPr>
        <w:t>Section D. Conditions for safe and responsible use</w:t>
      </w:r>
    </w:p>
    <w:p w14:paraId="09460186" w14:textId="2CE3209A" w:rsidR="008F796C" w:rsidRDefault="00000000">
      <w:pPr>
        <w:spacing w:after="100" w:line="276" w:lineRule="auto"/>
      </w:pPr>
      <w:r>
        <w:rPr>
          <w:rFonts w:ascii="Calibri" w:eastAsia="Calibri" w:hAnsi="Calibri" w:cs="Calibri"/>
          <w:i/>
          <w:iCs/>
          <w:sz w:val="21"/>
          <w:szCs w:val="21"/>
        </w:rPr>
        <w:t>International frameworks now describe what responsible EdTech should look like: how children</w:t>
      </w:r>
      <w:r w:rsidR="008577E8">
        <w:rPr>
          <w:i/>
          <w:iCs/>
        </w:rPr>
        <w:t>’</w:t>
      </w:r>
      <w:r>
        <w:rPr>
          <w:rFonts w:ascii="Calibri" w:eastAsia="Calibri" w:hAnsi="Calibri" w:cs="Calibri"/>
          <w:i/>
          <w:iCs/>
          <w:sz w:val="21"/>
          <w:szCs w:val="21"/>
        </w:rPr>
        <w:t xml:space="preserve">s data are handled, how learners are kept safe, what evidence of learning is needed, and who might be excluded. The questions below ask something different: in the system you know, could these things </w:t>
      </w:r>
      <w:proofErr w:type="gramStart"/>
      <w:r>
        <w:rPr>
          <w:rFonts w:ascii="Calibri" w:eastAsia="Calibri" w:hAnsi="Calibri" w:cs="Calibri"/>
          <w:i/>
          <w:iCs/>
          <w:sz w:val="21"/>
          <w:szCs w:val="21"/>
        </w:rPr>
        <w:t>actually be</w:t>
      </w:r>
      <w:proofErr w:type="gramEnd"/>
      <w:r>
        <w:rPr>
          <w:rFonts w:ascii="Calibri" w:eastAsia="Calibri" w:hAnsi="Calibri" w:cs="Calibri"/>
          <w:i/>
          <w:iCs/>
          <w:sz w:val="21"/>
          <w:szCs w:val="21"/>
        </w:rPr>
        <w:t xml:space="preserve"> checked today</w:t>
      </w:r>
      <w:r w:rsidR="008577E8">
        <w:rPr>
          <w:i/>
          <w:iCs/>
        </w:rPr>
        <w:t xml:space="preserve"> and if so </w:t>
      </w:r>
      <w:r>
        <w:rPr>
          <w:rFonts w:ascii="Calibri" w:eastAsia="Calibri" w:hAnsi="Calibri" w:cs="Calibri"/>
          <w:i/>
          <w:iCs/>
          <w:sz w:val="21"/>
          <w:szCs w:val="21"/>
        </w:rPr>
        <w:t>by whom?</w:t>
      </w:r>
    </w:p>
    <w:p w14:paraId="5DB523F5" w14:textId="77777777" w:rsidR="008F796C" w:rsidRDefault="00000000">
      <w:pPr>
        <w:keepNext/>
        <w:spacing w:before="160" w:after="60" w:line="276" w:lineRule="auto"/>
      </w:pPr>
      <w:r>
        <w:rPr>
          <w:rFonts w:ascii="Calibri" w:eastAsia="Calibri" w:hAnsi="Calibri" w:cs="Calibri"/>
          <w:b/>
          <w:bCs/>
          <w:color w:val="1F3864"/>
          <w:sz w:val="21"/>
          <w:szCs w:val="21"/>
        </w:rPr>
        <w:lastRenderedPageBreak/>
        <w:t xml:space="preserve">D1.  </w:t>
      </w:r>
      <w:r>
        <w:rPr>
          <w:rFonts w:ascii="Calibri" w:eastAsia="Calibri" w:hAnsi="Calibri" w:cs="Calibri"/>
          <w:b/>
          <w:bCs/>
          <w:sz w:val="21"/>
          <w:szCs w:val="21"/>
        </w:rPr>
        <w:t>In the system you answer for, could each of the following be checked for an EdTech product today?</w:t>
      </w:r>
    </w:p>
    <w:p w14:paraId="09314347" w14:textId="184F93E2" w:rsidR="008F796C" w:rsidRDefault="00000000">
      <w:pPr>
        <w:spacing w:after="30" w:line="276" w:lineRule="auto"/>
        <w:ind w:left="720"/>
      </w:pPr>
      <w:r>
        <w:rPr>
          <w:rFonts w:ascii="Calibri" w:eastAsia="Calibri" w:hAnsi="Calibri" w:cs="Calibri"/>
          <w:sz w:val="20"/>
          <w:szCs w:val="20"/>
        </w:rPr>
        <w:t>a. How the product collects, stores and shares children</w:t>
      </w:r>
      <w:r w:rsidR="008577E8">
        <w:rPr>
          <w:sz w:val="20"/>
          <w:szCs w:val="20"/>
        </w:rPr>
        <w:t>’</w:t>
      </w:r>
      <w:r>
        <w:rPr>
          <w:rFonts w:ascii="Calibri" w:eastAsia="Calibri" w:hAnsi="Calibri" w:cs="Calibri"/>
          <w:sz w:val="20"/>
          <w:szCs w:val="20"/>
        </w:rPr>
        <w:t>s data</w:t>
      </w:r>
    </w:p>
    <w:p w14:paraId="41EEA308" w14:textId="77777777" w:rsidR="008F796C" w:rsidRDefault="00000000">
      <w:pPr>
        <w:spacing w:after="30" w:line="276" w:lineRule="auto"/>
        <w:ind w:left="720"/>
      </w:pPr>
      <w:r>
        <w:rPr>
          <w:rFonts w:ascii="Calibri" w:eastAsia="Calibri" w:hAnsi="Calibri" w:cs="Calibri"/>
          <w:sz w:val="20"/>
          <w:szCs w:val="20"/>
        </w:rPr>
        <w:t>b. Whether there is a working way to report and follow up harm linked to a digital tool (e.g. through the school, a helpline or child-protection services)</w:t>
      </w:r>
    </w:p>
    <w:p w14:paraId="7AF13222" w14:textId="2908A997" w:rsidR="008F796C" w:rsidRDefault="00000000">
      <w:pPr>
        <w:spacing w:after="30" w:line="276" w:lineRule="auto"/>
        <w:ind w:left="720"/>
      </w:pPr>
      <w:r>
        <w:rPr>
          <w:rFonts w:ascii="Calibri" w:eastAsia="Calibri" w:hAnsi="Calibri" w:cs="Calibri"/>
          <w:sz w:val="20"/>
          <w:szCs w:val="20"/>
        </w:rPr>
        <w:t>c. Whether the product</w:t>
      </w:r>
      <w:r w:rsidR="008577E8">
        <w:rPr>
          <w:sz w:val="20"/>
          <w:szCs w:val="20"/>
        </w:rPr>
        <w:t>’</w:t>
      </w:r>
      <w:r>
        <w:rPr>
          <w:rFonts w:ascii="Calibri" w:eastAsia="Calibri" w:hAnsi="Calibri" w:cs="Calibri"/>
          <w:sz w:val="20"/>
          <w:szCs w:val="20"/>
        </w:rPr>
        <w:t>s claims about improving learning are backed by evidence</w:t>
      </w:r>
    </w:p>
    <w:p w14:paraId="121D4674" w14:textId="4C5ECC83" w:rsidR="008F796C" w:rsidRDefault="00000000">
      <w:pPr>
        <w:spacing w:after="30" w:line="276" w:lineRule="auto"/>
        <w:ind w:left="720"/>
      </w:pPr>
      <w:r>
        <w:rPr>
          <w:rFonts w:ascii="Calibri" w:eastAsia="Calibri" w:hAnsi="Calibri" w:cs="Calibri"/>
          <w:sz w:val="20"/>
          <w:szCs w:val="20"/>
        </w:rPr>
        <w:t>d. How any AI features work, where they fail and whether people can oversee and correct them</w:t>
      </w:r>
    </w:p>
    <w:p w14:paraId="08248C9D" w14:textId="77777777" w:rsidR="008F796C" w:rsidRDefault="00000000">
      <w:pPr>
        <w:spacing w:after="30" w:line="276" w:lineRule="auto"/>
        <w:ind w:left="720"/>
      </w:pPr>
      <w:r>
        <w:rPr>
          <w:rFonts w:ascii="Calibri" w:eastAsia="Calibri" w:hAnsi="Calibri" w:cs="Calibri"/>
          <w:sz w:val="20"/>
          <w:szCs w:val="20"/>
        </w:rPr>
        <w:t>e. Whether the product fits the national curriculum and the languages of instruction</w:t>
      </w:r>
    </w:p>
    <w:p w14:paraId="7D33068C" w14:textId="77777777" w:rsidR="008F796C" w:rsidRDefault="00000000">
      <w:pPr>
        <w:spacing w:after="30" w:line="276" w:lineRule="auto"/>
        <w:ind w:left="720"/>
      </w:pPr>
      <w:r>
        <w:rPr>
          <w:rFonts w:ascii="Calibri" w:eastAsia="Calibri" w:hAnsi="Calibri" w:cs="Calibri"/>
          <w:sz w:val="20"/>
          <w:szCs w:val="20"/>
        </w:rPr>
        <w:t>f. Whether the product works with local power, connectivity, devices and existing systems</w:t>
      </w:r>
    </w:p>
    <w:p w14:paraId="298F2CCF" w14:textId="6BD8A271" w:rsidR="008F796C" w:rsidRDefault="00000000">
      <w:pPr>
        <w:spacing w:after="30" w:line="276" w:lineRule="auto"/>
        <w:ind w:left="720"/>
      </w:pPr>
      <w:r>
        <w:rPr>
          <w:rFonts w:ascii="Calibri" w:eastAsia="Calibri" w:hAnsi="Calibri" w:cs="Calibri"/>
          <w:sz w:val="20"/>
          <w:szCs w:val="20"/>
        </w:rPr>
        <w:t>g. Whether learners with disabilities can use it and who else might be excluded</w:t>
      </w:r>
    </w:p>
    <w:p w14:paraId="74B6D617" w14:textId="77777777" w:rsidR="008F796C" w:rsidRDefault="00000000">
      <w:pPr>
        <w:spacing w:after="30" w:line="276" w:lineRule="auto"/>
        <w:ind w:left="720"/>
      </w:pPr>
      <w:r>
        <w:rPr>
          <w:rFonts w:ascii="Calibri" w:eastAsia="Calibri" w:hAnsi="Calibri" w:cs="Calibri"/>
          <w:sz w:val="20"/>
          <w:szCs w:val="20"/>
        </w:rPr>
        <w:t>h. Whether teachers will get the training and support the product needs</w:t>
      </w:r>
    </w:p>
    <w:p w14:paraId="254028D8" w14:textId="70DCB59F" w:rsidR="008F796C" w:rsidRDefault="00000000">
      <w:pPr>
        <w:spacing w:after="30" w:line="276" w:lineRule="auto"/>
        <w:ind w:left="720"/>
      </w:pPr>
      <w:proofErr w:type="spellStart"/>
      <w:r>
        <w:rPr>
          <w:rFonts w:ascii="Calibri" w:eastAsia="Calibri" w:hAnsi="Calibri" w:cs="Calibri"/>
          <w:sz w:val="20"/>
          <w:szCs w:val="20"/>
        </w:rPr>
        <w:t>i</w:t>
      </w:r>
      <w:proofErr w:type="spellEnd"/>
      <w:r>
        <w:rPr>
          <w:rFonts w:ascii="Calibri" w:eastAsia="Calibri" w:hAnsi="Calibri" w:cs="Calibri"/>
          <w:sz w:val="20"/>
          <w:szCs w:val="20"/>
        </w:rPr>
        <w:t>. Who is behind the product (ownership, funding) and what happens to schools and their data if it ends</w:t>
      </w:r>
    </w:p>
    <w:p w14:paraId="296B9CF1" w14:textId="77777777" w:rsidR="008F796C" w:rsidRDefault="00000000">
      <w:pPr>
        <w:spacing w:before="60" w:after="100" w:line="276" w:lineRule="auto"/>
        <w:ind w:left="360"/>
      </w:pPr>
      <w:r>
        <w:rPr>
          <w:rFonts w:ascii="Calibri" w:eastAsia="Calibri" w:hAnsi="Calibri" w:cs="Calibri"/>
          <w:i/>
          <w:iCs/>
          <w:color w:val="595959"/>
          <w:sz w:val="20"/>
          <w:szCs w:val="20"/>
        </w:rPr>
        <w:t>Scale: Routinely   ·   For some products or parts of the system   ·   Only with outside support   ·   Not at present   ·   Don't know</w:t>
      </w:r>
    </w:p>
    <w:p w14:paraId="2070A56A" w14:textId="77777777" w:rsidR="008F796C" w:rsidRDefault="00000000">
      <w:pPr>
        <w:keepNext/>
        <w:spacing w:before="160" w:after="60" w:line="276" w:lineRule="auto"/>
      </w:pPr>
      <w:r>
        <w:rPr>
          <w:rFonts w:ascii="Calibri" w:eastAsia="Calibri" w:hAnsi="Calibri" w:cs="Calibri"/>
          <w:b/>
          <w:bCs/>
          <w:color w:val="1F3864"/>
          <w:sz w:val="21"/>
          <w:szCs w:val="21"/>
        </w:rPr>
        <w:t xml:space="preserve">D2.  </w:t>
      </w:r>
      <w:r>
        <w:rPr>
          <w:rFonts w:ascii="Calibri" w:eastAsia="Calibri" w:hAnsi="Calibri" w:cs="Calibri"/>
          <w:b/>
          <w:bCs/>
          <w:sz w:val="21"/>
          <w:szCs w:val="21"/>
        </w:rPr>
        <w:t>For the same list (a–</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who would realistically do the checking? (select all that apply for each row)</w:t>
      </w:r>
    </w:p>
    <w:p w14:paraId="1C86A183" w14:textId="77777777" w:rsidR="008F796C" w:rsidRDefault="00000000">
      <w:pPr>
        <w:spacing w:after="60" w:line="276" w:lineRule="auto"/>
        <w:ind w:left="360"/>
      </w:pPr>
      <w:r>
        <w:rPr>
          <w:rFonts w:ascii="Calibri" w:eastAsia="Calibri" w:hAnsi="Calibri" w:cs="Calibri"/>
          <w:i/>
          <w:iCs/>
          <w:sz w:val="20"/>
          <w:szCs w:val="20"/>
        </w:rPr>
        <w:t>Rows: a–</w:t>
      </w:r>
      <w:proofErr w:type="spellStart"/>
      <w:r>
        <w:rPr>
          <w:rFonts w:ascii="Calibri" w:eastAsia="Calibri" w:hAnsi="Calibri" w:cs="Calibri"/>
          <w:i/>
          <w:iCs/>
          <w:sz w:val="20"/>
          <w:szCs w:val="20"/>
        </w:rPr>
        <w:t>i</w:t>
      </w:r>
      <w:proofErr w:type="spellEnd"/>
      <w:r>
        <w:rPr>
          <w:rFonts w:ascii="Calibri" w:eastAsia="Calibri" w:hAnsi="Calibri" w:cs="Calibri"/>
          <w:i/>
          <w:iCs/>
          <w:sz w:val="20"/>
          <w:szCs w:val="20"/>
        </w:rPr>
        <w:t xml:space="preserve"> as in D1.</w:t>
      </w:r>
    </w:p>
    <w:p w14:paraId="73EED56F" w14:textId="2324132F" w:rsidR="008F796C" w:rsidRDefault="00000000">
      <w:pPr>
        <w:spacing w:after="100" w:line="276" w:lineRule="auto"/>
        <w:ind w:left="360"/>
      </w:pPr>
      <w:r>
        <w:rPr>
          <w:rFonts w:ascii="Calibri" w:eastAsia="Calibri" w:hAnsi="Calibri" w:cs="Calibri"/>
          <w:i/>
          <w:iCs/>
          <w:color w:val="595959"/>
          <w:sz w:val="20"/>
          <w:szCs w:val="20"/>
        </w:rPr>
        <w:t>The provider itself (self-declaration only) ·   Ministry or government agency   ·   Independent regulator (e.g. data protection authority) ·   University or research body   ·   Schools or local education offices   ·   Donor or international organisation   ·   No one at present</w:t>
      </w:r>
    </w:p>
    <w:p w14:paraId="2C7F0208" w14:textId="77777777" w:rsidR="008F796C" w:rsidRDefault="00000000">
      <w:pPr>
        <w:keepNext/>
        <w:spacing w:before="160" w:after="60" w:line="276" w:lineRule="auto"/>
      </w:pPr>
      <w:r>
        <w:rPr>
          <w:rFonts w:ascii="Calibri" w:eastAsia="Calibri" w:hAnsi="Calibri" w:cs="Calibri"/>
          <w:b/>
          <w:bCs/>
          <w:color w:val="1F3864"/>
          <w:sz w:val="21"/>
          <w:szCs w:val="21"/>
        </w:rPr>
        <w:t xml:space="preserve">D3.  </w:t>
      </w:r>
      <w:r>
        <w:rPr>
          <w:rFonts w:ascii="Calibri" w:eastAsia="Calibri" w:hAnsi="Calibri" w:cs="Calibri"/>
          <w:b/>
          <w:bCs/>
          <w:sz w:val="21"/>
          <w:szCs w:val="21"/>
        </w:rPr>
        <w:t>Where you answered "only with outside support" or "not at present" in D1, what are the main constraints? (select up to three)</w:t>
      </w:r>
    </w:p>
    <w:p w14:paraId="1F7DA661" w14:textId="77777777" w:rsidR="008F796C" w:rsidRDefault="00000000">
      <w:pPr>
        <w:spacing w:after="100" w:line="276" w:lineRule="auto"/>
        <w:ind w:left="360"/>
      </w:pPr>
      <w:r>
        <w:rPr>
          <w:rFonts w:ascii="Calibri" w:eastAsia="Calibri" w:hAnsi="Calibri" w:cs="Calibri"/>
          <w:i/>
          <w:iCs/>
          <w:color w:val="595959"/>
          <w:sz w:val="20"/>
          <w:szCs w:val="20"/>
        </w:rPr>
        <w:t>No legal mandate or rules   ·   No body responsible   ·   Lack of technical expertise   ·   No funding   ·   Not a political priority   ·   Changes of government or staff   ·   Language or translation capacity   ·   Information is held by providers abroad   ·   Other (please specify)</w:t>
      </w:r>
    </w:p>
    <w:p w14:paraId="326496EE" w14:textId="3A00B045"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 xml:space="preserve">Which one of the areas </w:t>
      </w:r>
      <w:proofErr w:type="gramStart"/>
      <w:r>
        <w:rPr>
          <w:rFonts w:ascii="Calibri" w:eastAsia="Calibri" w:hAnsi="Calibri" w:cs="Calibri"/>
          <w:sz w:val="20"/>
          <w:szCs w:val="20"/>
        </w:rPr>
        <w:t>a</w:t>
      </w:r>
      <w:proofErr w:type="gramEnd"/>
      <w:r>
        <w:rPr>
          <w:rFonts w:ascii="Calibri" w:eastAsia="Calibri" w:hAnsi="Calibri" w:cs="Calibri"/>
          <w:sz w:val="20"/>
          <w:szCs w:val="20"/>
        </w:rPr>
        <w:t>–</w:t>
      </w:r>
      <w:proofErr w:type="spellStart"/>
      <w:r>
        <w:rPr>
          <w:rFonts w:ascii="Calibri" w:eastAsia="Calibri" w:hAnsi="Calibri" w:cs="Calibri"/>
          <w:sz w:val="20"/>
          <w:szCs w:val="20"/>
        </w:rPr>
        <w:t>i</w:t>
      </w:r>
      <w:proofErr w:type="spellEnd"/>
      <w:r>
        <w:rPr>
          <w:rFonts w:ascii="Calibri" w:eastAsia="Calibri" w:hAnsi="Calibri" w:cs="Calibri"/>
          <w:sz w:val="20"/>
          <w:szCs w:val="20"/>
        </w:rPr>
        <w:t xml:space="preserve"> is the most urgent gap in your system? [select one letter]</w:t>
      </w:r>
    </w:p>
    <w:p w14:paraId="57FEEB12" w14:textId="77777777" w:rsidR="008F796C" w:rsidRDefault="00000000">
      <w:pPr>
        <w:keepNext/>
        <w:spacing w:before="160" w:after="60" w:line="276" w:lineRule="auto"/>
      </w:pPr>
      <w:r>
        <w:rPr>
          <w:rFonts w:ascii="Calibri" w:eastAsia="Calibri" w:hAnsi="Calibri" w:cs="Calibri"/>
          <w:b/>
          <w:bCs/>
          <w:color w:val="1F3864"/>
          <w:sz w:val="21"/>
          <w:szCs w:val="21"/>
        </w:rPr>
        <w:t xml:space="preserve">D4.  </w:t>
      </w:r>
      <w:r>
        <w:rPr>
          <w:rFonts w:ascii="Calibri" w:eastAsia="Calibri" w:hAnsi="Calibri" w:cs="Calibri"/>
          <w:b/>
          <w:bCs/>
          <w:sz w:val="21"/>
          <w:szCs w:val="21"/>
        </w:rPr>
        <w:t>If the ministry required evidence before adopting an EdTech product, which level would be realistic without shutting out local providers?</w:t>
      </w:r>
    </w:p>
    <w:p w14:paraId="698CFDBC" w14:textId="15F3ADD4" w:rsidR="008F796C" w:rsidRDefault="00000000">
      <w:pPr>
        <w:spacing w:after="100" w:line="276" w:lineRule="auto"/>
        <w:ind w:left="360"/>
      </w:pPr>
      <w:r>
        <w:rPr>
          <w:rFonts w:ascii="Calibri" w:eastAsia="Calibri" w:hAnsi="Calibri" w:cs="Calibri"/>
          <w:i/>
          <w:iCs/>
          <w:color w:val="595959"/>
          <w:sz w:val="20"/>
          <w:szCs w:val="20"/>
        </w:rPr>
        <w:t>A clear description of what the product does and why it should work   ·   Evidence from use (e.g. usage data, teacher feedback, a pilot report) ·   An independent evaluation in comparable settings   ·   A rigorous impact study (e.g. a randomised trial) ·   No view</w:t>
      </w:r>
    </w:p>
    <w:p w14:paraId="60EEFA39" w14:textId="40606A71"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How much do you agree with each statement? (Strongly disagree … Strongly agree · No view)</w:t>
      </w:r>
    </w:p>
    <w:p w14:paraId="32CD5E2C" w14:textId="7BC49B7D" w:rsidR="008F796C" w:rsidRDefault="00000000" w:rsidP="008577E8">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w:t>
      </w:r>
      <w:proofErr w:type="spellStart"/>
      <w:r>
        <w:rPr>
          <w:rFonts w:ascii="Calibri" w:eastAsia="Calibri" w:hAnsi="Calibri" w:cs="Calibri"/>
          <w:sz w:val="20"/>
          <w:szCs w:val="20"/>
        </w:rPr>
        <w:t>i</w:t>
      </w:r>
      <w:proofErr w:type="spellEnd"/>
      <w:r>
        <w:rPr>
          <w:rFonts w:ascii="Calibri" w:eastAsia="Calibri" w:hAnsi="Calibri" w:cs="Calibri"/>
          <w:sz w:val="20"/>
          <w:szCs w:val="20"/>
        </w:rPr>
        <w:t>) Strict international evidence requirements would favour large international providers over local ones.</w:t>
      </w:r>
    </w:p>
    <w:p w14:paraId="0BA29D4C" w14:textId="34D79695"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(iii) Evidence produced in other countries is usually enough to judge whether a product will work here.</w:t>
      </w:r>
    </w:p>
    <w:p w14:paraId="0EA2E987" w14:textId="1EB41F10" w:rsidR="008F796C" w:rsidRPr="00E77F51" w:rsidRDefault="00000000">
      <w:pPr>
        <w:keepNext/>
        <w:spacing w:before="160" w:after="60" w:line="276" w:lineRule="auto"/>
        <w:rPr>
          <w:rFonts w:ascii="Calibri" w:hAnsi="Calibri" w:cs="Calibri"/>
          <w:sz w:val="21"/>
          <w:szCs w:val="21"/>
        </w:rPr>
      </w:pPr>
      <w:r w:rsidRPr="00E77F51">
        <w:rPr>
          <w:rFonts w:ascii="Calibri" w:eastAsia="Calibri" w:hAnsi="Calibri" w:cs="Calibri"/>
          <w:b/>
          <w:bCs/>
          <w:color w:val="1F3864"/>
          <w:sz w:val="21"/>
          <w:szCs w:val="21"/>
        </w:rPr>
        <w:t>D</w:t>
      </w:r>
      <w:r w:rsidR="003302B3" w:rsidRPr="00E77F51">
        <w:rPr>
          <w:rFonts w:ascii="Calibri" w:hAnsi="Calibri" w:cs="Calibri"/>
          <w:b/>
          <w:bCs/>
          <w:color w:val="1F3864"/>
          <w:sz w:val="21"/>
          <w:szCs w:val="21"/>
        </w:rPr>
        <w:t>5</w:t>
      </w:r>
      <w:r w:rsidRPr="00E77F51">
        <w:rPr>
          <w:rFonts w:ascii="Calibri" w:eastAsia="Calibri" w:hAnsi="Calibri" w:cs="Calibri"/>
          <w:b/>
          <w:bCs/>
          <w:color w:val="1F3864"/>
          <w:sz w:val="21"/>
          <w:szCs w:val="21"/>
        </w:rPr>
        <w:t xml:space="preserve">.  </w:t>
      </w:r>
      <w:r w:rsidR="003302B3" w:rsidRPr="00E77F51">
        <w:rPr>
          <w:rFonts w:ascii="Calibri" w:hAnsi="Calibri" w:cs="Calibri"/>
          <w:b/>
          <w:bCs/>
          <w:sz w:val="21"/>
          <w:szCs w:val="21"/>
        </w:rPr>
        <w:t>T</w:t>
      </w:r>
      <w:r w:rsidR="003302B3" w:rsidRPr="00E77F51">
        <w:rPr>
          <w:rFonts w:ascii="Calibri" w:hAnsi="Calibri" w:cs="Calibri"/>
          <w:b/>
          <w:bCs/>
          <w:sz w:val="21"/>
          <w:szCs w:val="21"/>
        </w:rPr>
        <w:t>hink about how AI is currently used in schools in the system you answer for: by teachers, by learners, or built into products. Which best describes oversight at present?</w:t>
      </w:r>
      <w:r w:rsidR="003302B3" w:rsidRPr="00E77F51">
        <w:rPr>
          <w:rFonts w:ascii="Calibri" w:hAnsi="Calibri" w:cs="Calibri"/>
          <w:b/>
          <w:bCs/>
          <w:sz w:val="21"/>
          <w:szCs w:val="21"/>
        </w:rPr>
        <w:t xml:space="preserve"> (choose one)</w:t>
      </w:r>
    </w:p>
    <w:p w14:paraId="1AE590E6" w14:textId="494D1361" w:rsidR="008F796C" w:rsidRPr="003302B3" w:rsidRDefault="003302B3">
      <w:pPr>
        <w:spacing w:after="100" w:line="276" w:lineRule="auto"/>
        <w:ind w:left="360"/>
        <w:rPr>
          <w:rFonts w:ascii="Calibri" w:hAnsi="Calibri" w:cs="Calibri"/>
        </w:rPr>
      </w:pPr>
      <w:r w:rsidRPr="003302B3">
        <w:rPr>
          <w:rFonts w:ascii="Calibri" w:hAnsi="Calibri" w:cs="Calibri"/>
          <w:i/>
          <w:iCs/>
          <w:sz w:val="20"/>
          <w:szCs w:val="20"/>
        </w:rPr>
        <w:t>There is no specific guidance or oversight yet</w:t>
      </w:r>
      <w:r w:rsidR="00000000" w:rsidRPr="003302B3">
        <w:rPr>
          <w:rFonts w:ascii="Calibri" w:eastAsia="Calibri" w:hAnsi="Calibri" w:cs="Calibri"/>
          <w:i/>
          <w:iCs/>
          <w:color w:val="595959"/>
          <w:sz w:val="20"/>
          <w:szCs w:val="20"/>
        </w:rPr>
        <w:t xml:space="preserve">   · </w:t>
      </w:r>
      <w:r w:rsidRPr="003302B3">
        <w:rPr>
          <w:rFonts w:ascii="Calibri" w:hAnsi="Calibri" w:cs="Calibri"/>
          <w:i/>
          <w:iCs/>
          <w:sz w:val="20"/>
          <w:szCs w:val="20"/>
        </w:rPr>
        <w:t>Guidance exists but is not applied in practice</w:t>
      </w:r>
      <w:r w:rsidR="00000000" w:rsidRPr="003302B3">
        <w:rPr>
          <w:rFonts w:ascii="Calibri" w:eastAsia="Calibri" w:hAnsi="Calibri" w:cs="Calibri"/>
          <w:i/>
          <w:iCs/>
          <w:color w:val="595959"/>
          <w:sz w:val="20"/>
          <w:szCs w:val="20"/>
        </w:rPr>
        <w:t xml:space="preserve">   · </w:t>
      </w:r>
      <w:r w:rsidRPr="003302B3">
        <w:rPr>
          <w:rFonts w:ascii="Calibri" w:hAnsi="Calibri" w:cs="Calibri"/>
          <w:i/>
          <w:iCs/>
          <w:sz w:val="20"/>
          <w:szCs w:val="20"/>
        </w:rPr>
        <w:t xml:space="preserve">Guidance is </w:t>
      </w:r>
      <w:r w:rsidRPr="003302B3">
        <w:rPr>
          <w:rFonts w:ascii="Calibri" w:hAnsi="Calibri" w:cs="Calibri"/>
          <w:i/>
          <w:iCs/>
          <w:sz w:val="20"/>
          <w:szCs w:val="20"/>
        </w:rPr>
        <w:t xml:space="preserve">not </w:t>
      </w:r>
      <w:r w:rsidRPr="003302B3">
        <w:rPr>
          <w:rFonts w:ascii="Calibri" w:hAnsi="Calibri" w:cs="Calibri"/>
          <w:i/>
          <w:iCs/>
          <w:sz w:val="20"/>
          <w:szCs w:val="20"/>
        </w:rPr>
        <w:t xml:space="preserve">applied </w:t>
      </w:r>
      <w:r w:rsidRPr="003302B3">
        <w:rPr>
          <w:rFonts w:ascii="Calibri" w:hAnsi="Calibri" w:cs="Calibri"/>
          <w:i/>
          <w:iCs/>
          <w:sz w:val="20"/>
          <w:szCs w:val="20"/>
        </w:rPr>
        <w:t xml:space="preserve">consistently </w:t>
      </w:r>
      <w:r w:rsidR="00000000" w:rsidRPr="003302B3">
        <w:rPr>
          <w:rFonts w:ascii="Calibri" w:eastAsia="Calibri" w:hAnsi="Calibri" w:cs="Calibri"/>
          <w:i/>
          <w:iCs/>
          <w:color w:val="595959"/>
          <w:sz w:val="20"/>
          <w:szCs w:val="20"/>
        </w:rPr>
        <w:t xml:space="preserve">·   </w:t>
      </w:r>
      <w:r w:rsidRPr="003302B3">
        <w:rPr>
          <w:rFonts w:ascii="Calibri" w:hAnsi="Calibri" w:cs="Calibri"/>
          <w:i/>
          <w:iCs/>
          <w:sz w:val="20"/>
          <w:szCs w:val="20"/>
        </w:rPr>
        <w:t xml:space="preserve">Oversight broadly covers the ways AI is used in </w:t>
      </w:r>
      <w:proofErr w:type="gramStart"/>
      <w:r w:rsidRPr="003302B3">
        <w:rPr>
          <w:rFonts w:ascii="Calibri" w:hAnsi="Calibri" w:cs="Calibri"/>
          <w:i/>
          <w:iCs/>
          <w:sz w:val="20"/>
          <w:szCs w:val="20"/>
        </w:rPr>
        <w:t>schools</w:t>
      </w:r>
      <w:r w:rsidR="00000000" w:rsidRPr="003302B3">
        <w:rPr>
          <w:rFonts w:ascii="Calibri" w:eastAsia="Calibri" w:hAnsi="Calibri" w:cs="Calibri"/>
          <w:i/>
          <w:iCs/>
          <w:color w:val="595959"/>
          <w:sz w:val="20"/>
          <w:szCs w:val="20"/>
        </w:rPr>
        <w:t xml:space="preserve">  ·</w:t>
      </w:r>
      <w:proofErr w:type="gramEnd"/>
      <w:r w:rsidR="00000000" w:rsidRPr="003302B3">
        <w:rPr>
          <w:rFonts w:ascii="Calibri" w:eastAsia="Calibri" w:hAnsi="Calibri" w:cs="Calibri"/>
          <w:i/>
          <w:iCs/>
          <w:color w:val="595959"/>
          <w:sz w:val="20"/>
          <w:szCs w:val="20"/>
        </w:rPr>
        <w:t xml:space="preserve">   </w:t>
      </w:r>
      <w:r w:rsidRPr="003302B3">
        <w:rPr>
          <w:rFonts w:ascii="Calibri" w:hAnsi="Calibri" w:cs="Calibri"/>
          <w:i/>
          <w:iCs/>
          <w:sz w:val="20"/>
          <w:szCs w:val="20"/>
        </w:rPr>
        <w:t>AI is not yet used enough in schools for this to matter</w:t>
      </w:r>
      <w:r w:rsidRPr="003302B3">
        <w:rPr>
          <w:rFonts w:ascii="Calibri" w:hAnsi="Calibri" w:cs="Calibri"/>
          <w:i/>
          <w:iCs/>
          <w:sz w:val="20"/>
          <w:szCs w:val="20"/>
        </w:rPr>
        <w:t xml:space="preserve"> </w:t>
      </w:r>
      <w:r w:rsidRPr="003302B3">
        <w:rPr>
          <w:rFonts w:ascii="Calibri" w:eastAsia="Calibri" w:hAnsi="Calibri" w:cs="Calibri"/>
          <w:i/>
          <w:iCs/>
          <w:color w:val="595959"/>
          <w:sz w:val="20"/>
          <w:szCs w:val="20"/>
        </w:rPr>
        <w:t>·</w:t>
      </w:r>
      <w:r w:rsidRPr="003302B3">
        <w:rPr>
          <w:rFonts w:ascii="Calibri" w:hAnsi="Calibri" w:cs="Calibri"/>
          <w:i/>
          <w:iCs/>
          <w:color w:val="595959"/>
          <w:sz w:val="20"/>
          <w:szCs w:val="20"/>
        </w:rPr>
        <w:t xml:space="preserve"> </w:t>
      </w:r>
      <w:r w:rsidR="00000000" w:rsidRPr="003302B3">
        <w:rPr>
          <w:rFonts w:ascii="Calibri" w:eastAsia="Calibri" w:hAnsi="Calibri" w:cs="Calibri"/>
          <w:i/>
          <w:iCs/>
          <w:color w:val="595959"/>
          <w:sz w:val="20"/>
          <w:szCs w:val="20"/>
        </w:rPr>
        <w:t>No view</w:t>
      </w:r>
    </w:p>
    <w:p w14:paraId="73F48B83" w14:textId="76A3E353" w:rsidR="008F796C" w:rsidRPr="003302B3" w:rsidRDefault="00000000">
      <w:pPr>
        <w:spacing w:after="40" w:line="276" w:lineRule="auto"/>
        <w:ind w:left="360"/>
        <w:rPr>
          <w:rFonts w:ascii="Calibri" w:hAnsi="Calibri" w:cs="Calibri"/>
        </w:rPr>
      </w:pPr>
      <w:r w:rsidRPr="003302B3">
        <w:rPr>
          <w:rFonts w:ascii="Calibri" w:eastAsia="Calibri" w:hAnsi="Calibri" w:cs="Calibri"/>
          <w:b/>
          <w:bCs/>
          <w:color w:val="1B7F79"/>
          <w:sz w:val="21"/>
          <w:szCs w:val="21"/>
        </w:rPr>
        <w:t xml:space="preserve">→ </w:t>
      </w:r>
      <w:r w:rsidRPr="003302B3">
        <w:rPr>
          <w:rFonts w:ascii="Calibri" w:eastAsia="Calibri" w:hAnsi="Calibri" w:cs="Calibri"/>
          <w:sz w:val="20"/>
          <w:szCs w:val="20"/>
        </w:rPr>
        <w:t xml:space="preserve">If </w:t>
      </w:r>
      <w:r w:rsidR="003302B3" w:rsidRPr="003302B3">
        <w:rPr>
          <w:rFonts w:ascii="Calibri" w:hAnsi="Calibri" w:cs="Calibri"/>
          <w:sz w:val="20"/>
          <w:szCs w:val="20"/>
        </w:rPr>
        <w:t>there are gaps, where is the biggest one</w:t>
      </w:r>
      <w:r w:rsidRPr="003302B3">
        <w:rPr>
          <w:rFonts w:ascii="Calibri" w:eastAsia="Calibri" w:hAnsi="Calibri" w:cs="Calibri"/>
          <w:sz w:val="20"/>
          <w:szCs w:val="20"/>
        </w:rPr>
        <w:t>? (select one)</w:t>
      </w:r>
    </w:p>
    <w:p w14:paraId="3CF257D7" w14:textId="40217B20" w:rsidR="003302B3" w:rsidRPr="003302B3" w:rsidRDefault="003302B3" w:rsidP="00E77F51">
      <w:pPr>
        <w:spacing w:before="100" w:beforeAutospacing="1" w:after="100" w:afterAutospacing="1"/>
        <w:ind w:left="360"/>
        <w:rPr>
          <w:rFonts w:ascii="Calibri" w:hAnsi="Calibri" w:cs="Calibri"/>
          <w:i/>
          <w:iCs/>
          <w:sz w:val="20"/>
          <w:szCs w:val="20"/>
        </w:rPr>
      </w:pPr>
      <w:r w:rsidRPr="003302B3">
        <w:rPr>
          <w:rFonts w:ascii="Calibri" w:hAnsi="Calibri" w:cs="Calibri"/>
          <w:i/>
          <w:iCs/>
          <w:sz w:val="20"/>
          <w:szCs w:val="20"/>
        </w:rPr>
        <w:t>No one is responsible for it</w:t>
      </w:r>
      <w:r>
        <w:rPr>
          <w:rFonts w:ascii="Calibri" w:hAnsi="Calibri" w:cs="Calibri"/>
          <w:i/>
          <w:iCs/>
          <w:sz w:val="20"/>
          <w:szCs w:val="20"/>
        </w:rPr>
        <w:t xml:space="preserve"> </w:t>
      </w:r>
      <w:r w:rsidRPr="003302B3">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3302B3">
        <w:rPr>
          <w:rFonts w:ascii="Calibri" w:hAnsi="Calibri" w:cs="Calibri"/>
          <w:i/>
          <w:iCs/>
          <w:sz w:val="20"/>
          <w:szCs w:val="20"/>
        </w:rPr>
        <w:t>Those responsible lack technical expertise</w:t>
      </w:r>
      <w:r>
        <w:rPr>
          <w:rFonts w:ascii="Calibri" w:hAnsi="Calibri" w:cs="Calibri"/>
          <w:i/>
          <w:iCs/>
          <w:sz w:val="20"/>
          <w:szCs w:val="20"/>
        </w:rPr>
        <w:t xml:space="preserve"> </w:t>
      </w:r>
      <w:r w:rsidRPr="003302B3">
        <w:rPr>
          <w:rFonts w:ascii="Calibri" w:eastAsia="Calibri" w:hAnsi="Calibri" w:cs="Calibri"/>
          <w:i/>
          <w:iCs/>
          <w:color w:val="595959"/>
          <w:sz w:val="20"/>
          <w:szCs w:val="20"/>
        </w:rPr>
        <w:t>·</w:t>
      </w:r>
      <w:r>
        <w:rPr>
          <w:rFonts w:ascii="Calibri" w:eastAsia="Calibri" w:hAnsi="Calibri" w:cs="Calibri"/>
          <w:i/>
          <w:iCs/>
          <w:color w:val="595959"/>
          <w:sz w:val="20"/>
          <w:szCs w:val="20"/>
        </w:rPr>
        <w:t xml:space="preserve"> </w:t>
      </w:r>
      <w:r w:rsidRPr="003302B3">
        <w:rPr>
          <w:rFonts w:ascii="Calibri" w:hAnsi="Calibri" w:cs="Calibri"/>
          <w:i/>
          <w:iCs/>
          <w:sz w:val="20"/>
          <w:szCs w:val="20"/>
        </w:rPr>
        <w:t>Most AI use happens on personal phones, outside school systems</w:t>
      </w:r>
      <w:r>
        <w:rPr>
          <w:rFonts w:ascii="Calibri" w:hAnsi="Calibri" w:cs="Calibri"/>
          <w:i/>
          <w:iCs/>
          <w:sz w:val="20"/>
          <w:szCs w:val="20"/>
        </w:rPr>
        <w:t xml:space="preserve"> </w:t>
      </w:r>
      <w:r w:rsidRPr="003302B3">
        <w:rPr>
          <w:rFonts w:ascii="Calibri" w:eastAsia="Calibri" w:hAnsi="Calibri" w:cs="Calibri"/>
          <w:i/>
          <w:iCs/>
          <w:color w:val="595959"/>
          <w:sz w:val="20"/>
          <w:szCs w:val="20"/>
        </w:rPr>
        <w:t>·</w:t>
      </w:r>
      <w:r>
        <w:rPr>
          <w:rFonts w:ascii="Calibri" w:hAnsi="Calibri" w:cs="Calibri"/>
          <w:i/>
          <w:iCs/>
          <w:sz w:val="20"/>
          <w:szCs w:val="20"/>
        </w:rPr>
        <w:t xml:space="preserve"> </w:t>
      </w:r>
      <w:r w:rsidRPr="003302B3">
        <w:rPr>
          <w:rFonts w:ascii="Calibri" w:hAnsi="Calibri" w:cs="Calibri"/>
          <w:i/>
          <w:iCs/>
          <w:sz w:val="20"/>
          <w:szCs w:val="20"/>
        </w:rPr>
        <w:t>AI is built into products that are bought or donated without review</w:t>
      </w:r>
      <w:r w:rsidR="00E77F51">
        <w:rPr>
          <w:rFonts w:ascii="Calibri" w:hAnsi="Calibri" w:cs="Calibri"/>
          <w:i/>
          <w:iCs/>
          <w:sz w:val="20"/>
          <w:szCs w:val="20"/>
        </w:rPr>
        <w:t xml:space="preserve"> </w:t>
      </w:r>
      <w:r w:rsidR="00E77F51" w:rsidRPr="003302B3">
        <w:rPr>
          <w:rFonts w:ascii="Calibri" w:eastAsia="Calibri" w:hAnsi="Calibri" w:cs="Calibri"/>
          <w:i/>
          <w:iCs/>
          <w:color w:val="595959"/>
          <w:sz w:val="20"/>
          <w:szCs w:val="20"/>
        </w:rPr>
        <w:t>·</w:t>
      </w:r>
      <w:r w:rsidR="00E77F51">
        <w:rPr>
          <w:rFonts w:ascii="Calibri" w:eastAsia="Calibri" w:hAnsi="Calibri" w:cs="Calibri"/>
          <w:i/>
          <w:iCs/>
          <w:color w:val="595959"/>
          <w:sz w:val="20"/>
          <w:szCs w:val="20"/>
        </w:rPr>
        <w:t xml:space="preserve"> </w:t>
      </w:r>
      <w:r w:rsidRPr="003302B3">
        <w:rPr>
          <w:rFonts w:ascii="Calibri" w:hAnsi="Calibri" w:cs="Calibri"/>
          <w:i/>
          <w:iCs/>
          <w:sz w:val="20"/>
          <w:szCs w:val="20"/>
        </w:rPr>
        <w:t>Other</w:t>
      </w:r>
    </w:p>
    <w:p w14:paraId="17190E1B" w14:textId="39B10003"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Confidence</w:t>
      </w:r>
    </w:p>
    <w:p w14:paraId="373ECF5E" w14:textId="77777777" w:rsidR="008F796C" w:rsidRDefault="00000000">
      <w:pPr>
        <w:spacing w:after="100" w:line="276" w:lineRule="auto"/>
        <w:ind w:left="360"/>
      </w:pPr>
      <w:r>
        <w:rPr>
          <w:rFonts w:ascii="Calibri" w:eastAsia="Calibri" w:hAnsi="Calibri" w:cs="Calibri"/>
          <w:i/>
          <w:iCs/>
          <w:color w:val="595959"/>
          <w:sz w:val="20"/>
          <w:szCs w:val="20"/>
        </w:rPr>
        <w:t>Low   ·   Medium   ·   High</w:t>
      </w:r>
    </w:p>
    <w:p w14:paraId="7FA60D68" w14:textId="26A4EB20" w:rsidR="008F796C" w:rsidRDefault="00000000">
      <w:pPr>
        <w:keepNext/>
        <w:spacing w:before="160" w:after="60" w:line="276" w:lineRule="auto"/>
      </w:pPr>
      <w:r>
        <w:rPr>
          <w:rFonts w:ascii="Calibri" w:eastAsia="Calibri" w:hAnsi="Calibri" w:cs="Calibri"/>
          <w:b/>
          <w:bCs/>
          <w:color w:val="1F3864"/>
          <w:sz w:val="21"/>
          <w:szCs w:val="21"/>
        </w:rPr>
        <w:lastRenderedPageBreak/>
        <w:t>D</w:t>
      </w:r>
      <w:r w:rsidR="00E77F51">
        <w:rPr>
          <w:rFonts w:ascii="Calibri" w:eastAsia="Calibri" w:hAnsi="Calibri" w:cs="Calibri"/>
          <w:b/>
          <w:bCs/>
          <w:color w:val="1F3864"/>
          <w:sz w:val="21"/>
          <w:szCs w:val="21"/>
        </w:rPr>
        <w:t>6</w:t>
      </w:r>
      <w:r>
        <w:rPr>
          <w:rFonts w:ascii="Calibri" w:eastAsia="Calibri" w:hAnsi="Calibri" w:cs="Calibri"/>
          <w:b/>
          <w:bCs/>
          <w:color w:val="1F3864"/>
          <w:sz w:val="21"/>
          <w:szCs w:val="21"/>
        </w:rPr>
        <w:t xml:space="preserve">.  </w:t>
      </w:r>
      <w:r>
        <w:rPr>
          <w:rFonts w:ascii="Calibri" w:eastAsia="Calibri" w:hAnsi="Calibri" w:cs="Calibri"/>
          <w:b/>
          <w:bCs/>
          <w:sz w:val="21"/>
          <w:szCs w:val="21"/>
        </w:rPr>
        <w:t>How familiar are you with the following?</w:t>
      </w:r>
    </w:p>
    <w:p w14:paraId="205D3AD5" w14:textId="77777777" w:rsidR="008F796C" w:rsidRDefault="00000000">
      <w:pPr>
        <w:pStyle w:val="ListParagraph"/>
        <w:numPr>
          <w:ilvl w:val="0"/>
          <w:numId w:val="2"/>
        </w:numPr>
        <w:spacing w:after="30" w:line="276" w:lineRule="auto"/>
      </w:pPr>
      <w:r>
        <w:rPr>
          <w:sz w:val="20"/>
          <w:szCs w:val="20"/>
        </w:rPr>
        <w:t>UNICEF's EdTech for Good Framework: a published framework for assessing whether digital learning tools are safe, effective and appropriate</w:t>
      </w:r>
    </w:p>
    <w:p w14:paraId="33A6AE02" w14:textId="77777777" w:rsidR="008F796C" w:rsidRDefault="00000000">
      <w:pPr>
        <w:pStyle w:val="ListParagraph"/>
        <w:numPr>
          <w:ilvl w:val="0"/>
          <w:numId w:val="2"/>
        </w:numPr>
        <w:spacing w:after="30" w:line="276" w:lineRule="auto"/>
      </w:pPr>
      <w:r>
        <w:rPr>
          <w:sz w:val="20"/>
          <w:szCs w:val="20"/>
        </w:rPr>
        <w:t>The Learning Cabinet: an online catalogue, hosted by UNICEF with partners, of EdTech tools that have been through that assessment</w:t>
      </w:r>
    </w:p>
    <w:p w14:paraId="1C6E5826" w14:textId="77777777" w:rsidR="008F796C" w:rsidRDefault="00000000">
      <w:pPr>
        <w:spacing w:before="60" w:after="100" w:line="276" w:lineRule="auto"/>
        <w:ind w:left="360"/>
      </w:pPr>
      <w:r>
        <w:rPr>
          <w:rFonts w:ascii="Calibri" w:eastAsia="Calibri" w:hAnsi="Calibri" w:cs="Calibri"/>
          <w:i/>
          <w:iCs/>
          <w:color w:val="595959"/>
          <w:sz w:val="20"/>
          <w:szCs w:val="20"/>
        </w:rPr>
        <w:t>Scale: Never heard of it   ·   Heard of it   ·   Have looked at it   ·   Have used it in a decision or project</w:t>
      </w:r>
    </w:p>
    <w:p w14:paraId="50385FFA" w14:textId="1FDCFA47"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Does the system you answer for have its own list, standard or approval process for EdTech?</w:t>
      </w:r>
    </w:p>
    <w:p w14:paraId="1DC6E02D" w14:textId="77777777" w:rsidR="008F796C" w:rsidRDefault="00000000">
      <w:pPr>
        <w:spacing w:after="100" w:line="276" w:lineRule="auto"/>
        <w:ind w:left="360"/>
      </w:pPr>
      <w:r>
        <w:rPr>
          <w:rFonts w:ascii="Calibri" w:eastAsia="Calibri" w:hAnsi="Calibri" w:cs="Calibri"/>
          <w:i/>
          <w:iCs/>
          <w:color w:val="595959"/>
          <w:sz w:val="20"/>
          <w:szCs w:val="20"/>
        </w:rPr>
        <w:t>Yes, formal and used   ·   Yes, but not used in practice   ·   Informal practices only   ·   No   ·   Don't know</w:t>
      </w:r>
    </w:p>
    <w:p w14:paraId="7192D677" w14:textId="7B7A2C7D"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If yes, please name it: [free text]</w:t>
      </w:r>
    </w:p>
    <w:p w14:paraId="293A954F" w14:textId="77777777" w:rsidR="008F796C" w:rsidRDefault="00000000">
      <w:pPr>
        <w:pStyle w:val="Heading1"/>
        <w:keepNext/>
        <w:pBdr>
          <w:bottom w:val="single" w:sz="6" w:space="4" w:color="1B7F79"/>
        </w:pBdr>
        <w:spacing w:before="320" w:after="120"/>
      </w:pPr>
      <w:r>
        <w:rPr>
          <w:b/>
          <w:bCs/>
          <w:color w:val="1F3864"/>
          <w:sz w:val="28"/>
          <w:szCs w:val="28"/>
        </w:rPr>
        <w:t>Section E. Learner wellbeing</w:t>
      </w:r>
    </w:p>
    <w:p w14:paraId="477EB7C3" w14:textId="77777777" w:rsidR="008F796C" w:rsidRDefault="00000000">
      <w:pPr>
        <w:keepNext/>
        <w:spacing w:before="160" w:after="60" w:line="276" w:lineRule="auto"/>
      </w:pPr>
      <w:r>
        <w:rPr>
          <w:rFonts w:ascii="Calibri" w:eastAsia="Calibri" w:hAnsi="Calibri" w:cs="Calibri"/>
          <w:b/>
          <w:bCs/>
          <w:color w:val="1F3864"/>
          <w:sz w:val="21"/>
          <w:szCs w:val="21"/>
        </w:rPr>
        <w:t xml:space="preserve">E1.  </w:t>
      </w:r>
      <w:r>
        <w:rPr>
          <w:rFonts w:ascii="Calibri" w:eastAsia="Calibri" w:hAnsi="Calibri" w:cs="Calibri"/>
          <w:b/>
          <w:bCs/>
          <w:sz w:val="21"/>
          <w:szCs w:val="21"/>
        </w:rPr>
        <w:t>How much do you agree that EdTech providers active in your system meaningfully design for learner wellbeing (e.g. avoiding addictive features, protecting learners from harmful content or contact), rather than only claiming to?</w:t>
      </w:r>
    </w:p>
    <w:p w14:paraId="635C994A" w14:textId="77777777" w:rsidR="008F796C" w:rsidRDefault="00000000">
      <w:pPr>
        <w:spacing w:after="100" w:line="276" w:lineRule="auto"/>
        <w:ind w:left="360"/>
      </w:pPr>
      <w:r>
        <w:rPr>
          <w:rFonts w:ascii="Calibri" w:eastAsia="Calibri" w:hAnsi="Calibri" w:cs="Calibri"/>
          <w:i/>
          <w:iCs/>
          <w:color w:val="595959"/>
          <w:sz w:val="20"/>
          <w:szCs w:val="20"/>
        </w:rPr>
        <w:t>Strongly disagree   ·   Disagree   ·   Neither   ·   Agree   ·   Strongly agree   ·   No view   ·   Can't be evidenced either way</w:t>
      </w:r>
    </w:p>
    <w:p w14:paraId="7271A9D6" w14:textId="1909A82E"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Confidence</w:t>
      </w:r>
    </w:p>
    <w:p w14:paraId="0D8D5D8C" w14:textId="77777777" w:rsidR="008F796C" w:rsidRDefault="00000000">
      <w:pPr>
        <w:spacing w:after="100" w:line="276" w:lineRule="auto"/>
        <w:ind w:left="360"/>
      </w:pPr>
      <w:r>
        <w:rPr>
          <w:rFonts w:ascii="Calibri" w:eastAsia="Calibri" w:hAnsi="Calibri" w:cs="Calibri"/>
          <w:i/>
          <w:iCs/>
          <w:color w:val="595959"/>
          <w:sz w:val="20"/>
          <w:szCs w:val="20"/>
        </w:rPr>
        <w:t>Low   ·   Medium   ·   High</w:t>
      </w:r>
    </w:p>
    <w:p w14:paraId="034A7F6E" w14:textId="2285AE6D"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Please comment or give examples: [free text, optional]</w:t>
      </w:r>
    </w:p>
    <w:p w14:paraId="5C0761F2" w14:textId="77777777" w:rsidR="008F796C" w:rsidRDefault="00000000">
      <w:pPr>
        <w:keepNext/>
        <w:spacing w:before="160" w:after="60" w:line="276" w:lineRule="auto"/>
      </w:pPr>
      <w:r>
        <w:rPr>
          <w:rFonts w:ascii="Calibri" w:eastAsia="Calibri" w:hAnsi="Calibri" w:cs="Calibri"/>
          <w:b/>
          <w:bCs/>
          <w:color w:val="1F3864"/>
          <w:sz w:val="21"/>
          <w:szCs w:val="21"/>
        </w:rPr>
        <w:t xml:space="preserve">E2.  </w:t>
      </w:r>
      <w:r>
        <w:rPr>
          <w:rFonts w:ascii="Calibri" w:eastAsia="Calibri" w:hAnsi="Calibri" w:cs="Calibri"/>
          <w:b/>
          <w:bCs/>
          <w:sz w:val="21"/>
          <w:szCs w:val="21"/>
        </w:rPr>
        <w:t>How prominent are concerns about screen time, online harm or phone use in education debates in your system?</w:t>
      </w:r>
    </w:p>
    <w:p w14:paraId="22456998" w14:textId="7D814A89" w:rsidR="008F796C" w:rsidRDefault="00000000">
      <w:pPr>
        <w:spacing w:after="100" w:line="276" w:lineRule="auto"/>
        <w:ind w:left="360"/>
      </w:pPr>
      <w:r>
        <w:rPr>
          <w:rFonts w:ascii="Calibri" w:eastAsia="Calibri" w:hAnsi="Calibri" w:cs="Calibri"/>
          <w:i/>
          <w:iCs/>
          <w:color w:val="595959"/>
          <w:sz w:val="20"/>
          <w:szCs w:val="20"/>
        </w:rPr>
        <w:t xml:space="preserve">Not on the agenda   ·   Discussed but not acted on   ·   Some policy or school action (e.g. rules on </w:t>
      </w:r>
      <w:proofErr w:type="gramStart"/>
      <w:r>
        <w:rPr>
          <w:rFonts w:ascii="Calibri" w:eastAsia="Calibri" w:hAnsi="Calibri" w:cs="Calibri"/>
          <w:i/>
          <w:iCs/>
          <w:color w:val="595959"/>
          <w:sz w:val="20"/>
          <w:szCs w:val="20"/>
        </w:rPr>
        <w:t>phones)  ·</w:t>
      </w:r>
      <w:proofErr w:type="gramEnd"/>
      <w:r>
        <w:rPr>
          <w:rFonts w:ascii="Calibri" w:eastAsia="Calibri" w:hAnsi="Calibri" w:cs="Calibri"/>
          <w:i/>
          <w:iCs/>
          <w:color w:val="595959"/>
          <w:sz w:val="20"/>
          <w:szCs w:val="20"/>
        </w:rPr>
        <w:t xml:space="preserve">   A major policy priority   ·   No view</w:t>
      </w:r>
    </w:p>
    <w:p w14:paraId="5BF0AD2E" w14:textId="641559C9"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Examples you are aware of: [free text, optional]</w:t>
      </w:r>
    </w:p>
    <w:p w14:paraId="3B30AA0F" w14:textId="118BC6C3" w:rsidR="008F796C" w:rsidRDefault="00000000">
      <w:pPr>
        <w:pStyle w:val="Heading1"/>
        <w:keepNext/>
        <w:pBdr>
          <w:bottom w:val="single" w:sz="6" w:space="4" w:color="1B7F79"/>
        </w:pBdr>
        <w:spacing w:before="320" w:after="120"/>
      </w:pPr>
      <w:r>
        <w:rPr>
          <w:b/>
          <w:bCs/>
          <w:color w:val="1F3864"/>
          <w:sz w:val="28"/>
          <w:szCs w:val="28"/>
        </w:rPr>
        <w:t xml:space="preserve">Section F. </w:t>
      </w:r>
      <w:r w:rsidR="00E77F51">
        <w:rPr>
          <w:b/>
          <w:bCs/>
          <w:color w:val="1F3864"/>
          <w:sz w:val="28"/>
          <w:szCs w:val="28"/>
        </w:rPr>
        <w:t>Specific q</w:t>
      </w:r>
      <w:r>
        <w:rPr>
          <w:b/>
          <w:bCs/>
          <w:color w:val="1F3864"/>
          <w:sz w:val="28"/>
          <w:szCs w:val="28"/>
        </w:rPr>
        <w:t xml:space="preserve">uestions </w:t>
      </w:r>
    </w:p>
    <w:p w14:paraId="47FACB2A" w14:textId="07BF88E1" w:rsidR="008F796C" w:rsidRDefault="00000000">
      <w:pPr>
        <w:keepNext/>
        <w:spacing w:before="160" w:after="60" w:line="276" w:lineRule="auto"/>
      </w:pPr>
      <w:r>
        <w:rPr>
          <w:rFonts w:ascii="Calibri" w:eastAsia="Calibri" w:hAnsi="Calibri" w:cs="Calibri"/>
          <w:b/>
          <w:bCs/>
          <w:color w:val="1F3864"/>
          <w:sz w:val="21"/>
          <w:szCs w:val="21"/>
        </w:rPr>
        <w:t>F</w:t>
      </w:r>
      <w:r w:rsidR="00E77F51">
        <w:rPr>
          <w:rFonts w:ascii="Calibri" w:eastAsia="Calibri" w:hAnsi="Calibri" w:cs="Calibri"/>
          <w:b/>
          <w:bCs/>
          <w:color w:val="1F3864"/>
          <w:sz w:val="21"/>
          <w:szCs w:val="21"/>
        </w:rPr>
        <w:t>1</w:t>
      </w:r>
      <w:r>
        <w:rPr>
          <w:rFonts w:ascii="Calibri" w:eastAsia="Calibri" w:hAnsi="Calibri" w:cs="Calibri"/>
          <w:b/>
          <w:bCs/>
          <w:color w:val="1F3864"/>
          <w:sz w:val="21"/>
          <w:szCs w:val="21"/>
        </w:rPr>
        <w:t xml:space="preserve">.  </w:t>
      </w:r>
      <w:r>
        <w:rPr>
          <w:rFonts w:ascii="Calibri" w:eastAsia="Calibri" w:hAnsi="Calibri" w:cs="Calibri"/>
          <w:b/>
          <w:bCs/>
          <w:sz w:val="21"/>
          <w:szCs w:val="21"/>
        </w:rPr>
        <w:t>What are the biggest constraints on EdTech reaching learners in public schools in your system? Rank your top three.</w:t>
      </w:r>
    </w:p>
    <w:p w14:paraId="7B50F6FA" w14:textId="77777777" w:rsidR="008F796C" w:rsidRDefault="00000000">
      <w:pPr>
        <w:spacing w:after="100" w:line="276" w:lineRule="auto"/>
        <w:ind w:left="360"/>
      </w:pPr>
      <w:r>
        <w:rPr>
          <w:rFonts w:ascii="Calibri" w:eastAsia="Calibri" w:hAnsi="Calibri" w:cs="Calibri"/>
          <w:i/>
          <w:iCs/>
          <w:color w:val="595959"/>
          <w:sz w:val="20"/>
          <w:szCs w:val="20"/>
        </w:rPr>
        <w:t>Electricity   ·   Internet connectivity   ·   Cost of data   ·   Devices   ·   Maintenance and repair   ·   Security or theft of equipment   ·   Teacher capacity   ·   Content in the right language   ·   Other (please specify)</w:t>
      </w:r>
    </w:p>
    <w:p w14:paraId="6C1FDB2A" w14:textId="56CCD53A" w:rsidR="008F796C" w:rsidRDefault="00000000">
      <w:pPr>
        <w:keepNext/>
        <w:spacing w:before="160" w:after="60" w:line="276" w:lineRule="auto"/>
      </w:pPr>
      <w:r>
        <w:rPr>
          <w:rFonts w:ascii="Calibri" w:eastAsia="Calibri" w:hAnsi="Calibri" w:cs="Calibri"/>
          <w:b/>
          <w:bCs/>
          <w:color w:val="1F3864"/>
          <w:sz w:val="21"/>
          <w:szCs w:val="21"/>
        </w:rPr>
        <w:t>F</w:t>
      </w:r>
      <w:r w:rsidR="00E77F51">
        <w:rPr>
          <w:rFonts w:ascii="Calibri" w:eastAsia="Calibri" w:hAnsi="Calibri" w:cs="Calibri"/>
          <w:b/>
          <w:bCs/>
          <w:color w:val="1F3864"/>
          <w:sz w:val="21"/>
          <w:szCs w:val="21"/>
        </w:rPr>
        <w:t>2</w:t>
      </w:r>
      <w:r>
        <w:rPr>
          <w:rFonts w:ascii="Calibri" w:eastAsia="Calibri" w:hAnsi="Calibri" w:cs="Calibri"/>
          <w:b/>
          <w:bCs/>
          <w:color w:val="1F3864"/>
          <w:sz w:val="21"/>
          <w:szCs w:val="21"/>
        </w:rPr>
        <w:t xml:space="preserve">.  </w:t>
      </w:r>
      <w:r>
        <w:rPr>
          <w:rFonts w:ascii="Calibri" w:eastAsia="Calibri" w:hAnsi="Calibri" w:cs="Calibri"/>
          <w:b/>
          <w:bCs/>
          <w:sz w:val="21"/>
          <w:szCs w:val="21"/>
        </w:rPr>
        <w:t xml:space="preserve">Tools that give teachers structured lesson guides (e.g. on tablets or phones), sometimes combined with coaching and monitoring, are now used at scale in </w:t>
      </w:r>
      <w:r w:rsidR="00E77F51">
        <w:rPr>
          <w:rFonts w:ascii="Calibri" w:eastAsia="Calibri" w:hAnsi="Calibri" w:cs="Calibri"/>
          <w:b/>
          <w:bCs/>
          <w:sz w:val="21"/>
          <w:szCs w:val="21"/>
        </w:rPr>
        <w:t xml:space="preserve">some countries and regions. </w:t>
      </w:r>
      <w:r>
        <w:rPr>
          <w:rFonts w:ascii="Calibri" w:eastAsia="Calibri" w:hAnsi="Calibri" w:cs="Calibri"/>
          <w:b/>
          <w:bCs/>
          <w:sz w:val="21"/>
          <w:szCs w:val="21"/>
        </w:rPr>
        <w:t>How much do you agree with each statement?</w:t>
      </w:r>
    </w:p>
    <w:p w14:paraId="1D27CE53" w14:textId="25273868" w:rsidR="008F796C" w:rsidRDefault="00000000">
      <w:pPr>
        <w:pStyle w:val="ListParagraph"/>
        <w:numPr>
          <w:ilvl w:val="0"/>
          <w:numId w:val="2"/>
        </w:numPr>
        <w:spacing w:after="30" w:line="276" w:lineRule="auto"/>
      </w:pPr>
      <w:r>
        <w:rPr>
          <w:sz w:val="20"/>
          <w:szCs w:val="20"/>
        </w:rPr>
        <w:t>They reduce teachers</w:t>
      </w:r>
      <w:r w:rsidR="00E77F51">
        <w:rPr>
          <w:sz w:val="20"/>
          <w:szCs w:val="20"/>
        </w:rPr>
        <w:t>’</w:t>
      </w:r>
      <w:r>
        <w:rPr>
          <w:sz w:val="20"/>
          <w:szCs w:val="20"/>
        </w:rPr>
        <w:t xml:space="preserve"> professional judgement more than is acceptable.</w:t>
      </w:r>
    </w:p>
    <w:p w14:paraId="1B230791" w14:textId="77777777" w:rsidR="008F796C" w:rsidRDefault="00000000">
      <w:pPr>
        <w:pStyle w:val="ListParagraph"/>
        <w:numPr>
          <w:ilvl w:val="0"/>
          <w:numId w:val="2"/>
        </w:numPr>
        <w:spacing w:after="30" w:line="276" w:lineRule="auto"/>
      </w:pPr>
      <w:r>
        <w:rPr>
          <w:sz w:val="20"/>
          <w:szCs w:val="20"/>
        </w:rPr>
        <w:t>They depend on conditions (monitoring, pay, supervision) that public systems can maintain.</w:t>
      </w:r>
    </w:p>
    <w:p w14:paraId="29E60F1B" w14:textId="77777777" w:rsidR="008F796C" w:rsidRDefault="00000000">
      <w:pPr>
        <w:pStyle w:val="ListParagraph"/>
        <w:numPr>
          <w:ilvl w:val="0"/>
          <w:numId w:val="2"/>
        </w:numPr>
        <w:spacing w:after="30" w:line="276" w:lineRule="auto"/>
      </w:pPr>
      <w:r>
        <w:rPr>
          <w:sz w:val="20"/>
          <w:szCs w:val="20"/>
        </w:rPr>
        <w:t>They can be sustained without external funding.</w:t>
      </w:r>
    </w:p>
    <w:p w14:paraId="79DE58F2" w14:textId="77777777" w:rsidR="008F796C" w:rsidRDefault="00000000">
      <w:pPr>
        <w:pStyle w:val="ListParagraph"/>
        <w:numPr>
          <w:ilvl w:val="0"/>
          <w:numId w:val="2"/>
        </w:numPr>
        <w:spacing w:after="30" w:line="276" w:lineRule="auto"/>
      </w:pPr>
      <w:r>
        <w:rPr>
          <w:sz w:val="20"/>
          <w:szCs w:val="20"/>
        </w:rPr>
        <w:t>They would be suitable for scale-up in the system I answer for.</w:t>
      </w:r>
    </w:p>
    <w:p w14:paraId="62072975" w14:textId="77777777" w:rsidR="008F796C" w:rsidRDefault="00000000">
      <w:pPr>
        <w:spacing w:before="60" w:after="100" w:line="276" w:lineRule="auto"/>
        <w:ind w:left="360"/>
      </w:pPr>
      <w:r>
        <w:rPr>
          <w:rFonts w:ascii="Calibri" w:eastAsia="Calibri" w:hAnsi="Calibri" w:cs="Calibri"/>
          <w:i/>
          <w:iCs/>
          <w:color w:val="595959"/>
          <w:sz w:val="20"/>
          <w:szCs w:val="20"/>
        </w:rPr>
        <w:t>Scale: Strongly disagree   ·   Disagree   ·   Neither   ·   Agree   ·   Strongly agree   ·   No view</w:t>
      </w:r>
    </w:p>
    <w:p w14:paraId="47CE5CC6" w14:textId="6CE88C05" w:rsidR="008F796C" w:rsidRDefault="00000000">
      <w:pPr>
        <w:keepNext/>
        <w:spacing w:before="160" w:after="60" w:line="276" w:lineRule="auto"/>
      </w:pPr>
      <w:r>
        <w:rPr>
          <w:rFonts w:ascii="Calibri" w:eastAsia="Calibri" w:hAnsi="Calibri" w:cs="Calibri"/>
          <w:b/>
          <w:bCs/>
          <w:color w:val="1F3864"/>
          <w:sz w:val="21"/>
          <w:szCs w:val="21"/>
        </w:rPr>
        <w:t>F</w:t>
      </w:r>
      <w:r w:rsidR="008A086B">
        <w:rPr>
          <w:rFonts w:ascii="Calibri" w:eastAsia="Calibri" w:hAnsi="Calibri" w:cs="Calibri"/>
          <w:b/>
          <w:bCs/>
          <w:color w:val="1F3864"/>
          <w:sz w:val="21"/>
          <w:szCs w:val="21"/>
        </w:rPr>
        <w:t>3</w:t>
      </w:r>
      <w:r>
        <w:rPr>
          <w:rFonts w:ascii="Calibri" w:eastAsia="Calibri" w:hAnsi="Calibri" w:cs="Calibri"/>
          <w:b/>
          <w:bCs/>
          <w:color w:val="1F3864"/>
          <w:sz w:val="21"/>
          <w:szCs w:val="21"/>
        </w:rPr>
        <w:t xml:space="preserve">.  </w:t>
      </w:r>
      <w:r>
        <w:rPr>
          <w:rFonts w:ascii="Calibri" w:eastAsia="Calibri" w:hAnsi="Calibri" w:cs="Calibri"/>
          <w:b/>
          <w:bCs/>
          <w:sz w:val="21"/>
          <w:szCs w:val="21"/>
        </w:rPr>
        <w:t>How significant is EdTech that families buy or use directly (e.g. learning apps or exam-preparation services, often paid for with mobile money or airtime)?</w:t>
      </w:r>
    </w:p>
    <w:p w14:paraId="52C9E7A7" w14:textId="77777777" w:rsidR="008F796C" w:rsidRDefault="00000000">
      <w:pPr>
        <w:spacing w:after="100" w:line="276" w:lineRule="auto"/>
        <w:ind w:left="360"/>
      </w:pPr>
      <w:r>
        <w:rPr>
          <w:rFonts w:ascii="Calibri" w:eastAsia="Calibri" w:hAnsi="Calibri" w:cs="Calibri"/>
          <w:i/>
          <w:iCs/>
          <w:color w:val="595959"/>
          <w:sz w:val="20"/>
          <w:szCs w:val="20"/>
        </w:rPr>
        <w:t>Negligible   ·   Small, mainly urban and better-off families   ·   Significant and growing   ·   Larger than school-based use   ·   No view</w:t>
      </w:r>
    </w:p>
    <w:p w14:paraId="26C8D5B3" w14:textId="305097D3" w:rsidR="008F796C" w:rsidRDefault="00000000">
      <w:pPr>
        <w:spacing w:after="40" w:line="276" w:lineRule="auto"/>
        <w:ind w:left="360"/>
      </w:pPr>
      <w:r>
        <w:rPr>
          <w:rFonts w:ascii="Calibri" w:eastAsia="Calibri" w:hAnsi="Calibri" w:cs="Calibri"/>
          <w:b/>
          <w:bCs/>
          <w:color w:val="1B7F79"/>
          <w:sz w:val="21"/>
          <w:szCs w:val="21"/>
        </w:rPr>
        <w:lastRenderedPageBreak/>
        <w:t xml:space="preserve">→ </w:t>
      </w:r>
      <w:r>
        <w:rPr>
          <w:rFonts w:ascii="Calibri" w:eastAsia="Calibri" w:hAnsi="Calibri" w:cs="Calibri"/>
          <w:sz w:val="20"/>
          <w:szCs w:val="20"/>
        </w:rPr>
        <w:t>Does this widen or narrow gaps between learners?</w:t>
      </w:r>
    </w:p>
    <w:p w14:paraId="01BAFA50" w14:textId="77777777" w:rsidR="008F796C" w:rsidRDefault="00000000">
      <w:pPr>
        <w:spacing w:after="100" w:line="276" w:lineRule="auto"/>
        <w:ind w:left="360"/>
      </w:pPr>
      <w:r>
        <w:rPr>
          <w:rFonts w:ascii="Calibri" w:eastAsia="Calibri" w:hAnsi="Calibri" w:cs="Calibri"/>
          <w:i/>
          <w:iCs/>
          <w:color w:val="595959"/>
          <w:sz w:val="20"/>
          <w:szCs w:val="20"/>
        </w:rPr>
        <w:t>Widens a lot   ·   Widens a little   ·   No difference   ·   Narrows   ·   No view</w:t>
      </w:r>
    </w:p>
    <w:p w14:paraId="7D219112" w14:textId="29A573CB" w:rsidR="008F796C" w:rsidRDefault="00000000">
      <w:pPr>
        <w:keepNext/>
        <w:spacing w:before="160" w:after="60" w:line="276" w:lineRule="auto"/>
      </w:pPr>
      <w:r>
        <w:rPr>
          <w:rFonts w:ascii="Calibri" w:eastAsia="Calibri" w:hAnsi="Calibri" w:cs="Calibri"/>
          <w:b/>
          <w:bCs/>
          <w:color w:val="1F3864"/>
          <w:sz w:val="21"/>
          <w:szCs w:val="21"/>
        </w:rPr>
        <w:t>F</w:t>
      </w:r>
      <w:r w:rsidR="008A086B">
        <w:rPr>
          <w:rFonts w:ascii="Calibri" w:eastAsia="Calibri" w:hAnsi="Calibri" w:cs="Calibri"/>
          <w:b/>
          <w:bCs/>
          <w:color w:val="1F3864"/>
          <w:sz w:val="21"/>
          <w:szCs w:val="21"/>
        </w:rPr>
        <w:t>4</w:t>
      </w:r>
      <w:r>
        <w:rPr>
          <w:rFonts w:ascii="Calibri" w:eastAsia="Calibri" w:hAnsi="Calibri" w:cs="Calibri"/>
          <w:b/>
          <w:bCs/>
          <w:color w:val="1F3864"/>
          <w:sz w:val="21"/>
          <w:szCs w:val="21"/>
        </w:rPr>
        <w:t xml:space="preserve">.  </w:t>
      </w:r>
      <w:r>
        <w:rPr>
          <w:rFonts w:ascii="Calibri" w:eastAsia="Calibri" w:hAnsi="Calibri" w:cs="Calibri"/>
          <w:b/>
          <w:bCs/>
          <w:sz w:val="21"/>
          <w:szCs w:val="21"/>
        </w:rPr>
        <w:t>When decisions about EdTech are made in your system, which kinds of evidence carry most weight? Rank your top three.</w:t>
      </w:r>
    </w:p>
    <w:p w14:paraId="0BC760B9" w14:textId="0C26E553" w:rsidR="008F796C" w:rsidRDefault="00000000">
      <w:pPr>
        <w:spacing w:after="100" w:line="276" w:lineRule="auto"/>
        <w:ind w:left="360"/>
      </w:pPr>
      <w:r>
        <w:rPr>
          <w:rFonts w:ascii="Calibri" w:eastAsia="Calibri" w:hAnsi="Calibri" w:cs="Calibri"/>
          <w:i/>
          <w:iCs/>
          <w:color w:val="595959"/>
          <w:sz w:val="20"/>
          <w:szCs w:val="20"/>
        </w:rPr>
        <w:t>International research (e.g. trials from other countries) ·   Evaluations carried out in this country   ·   Results from pilots run by donors or NGOs   ·   Providers' claims and marketing   ·   Recommendations from international agencies   ·   Feedback from teachers and schools   ·   Political or public visibility   ·   Other (please specify)</w:t>
      </w:r>
    </w:p>
    <w:p w14:paraId="7AD642F0" w14:textId="6EF04217"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 xml:space="preserve">How much do you agree: </w:t>
      </w:r>
      <w:r w:rsidR="008A086B">
        <w:rPr>
          <w:rFonts w:ascii="Calibri" w:eastAsia="Calibri" w:hAnsi="Calibri" w:cs="Calibri"/>
          <w:sz w:val="20"/>
          <w:szCs w:val="20"/>
        </w:rPr>
        <w:t>“</w:t>
      </w:r>
      <w:r>
        <w:rPr>
          <w:rFonts w:ascii="Calibri" w:eastAsia="Calibri" w:hAnsi="Calibri" w:cs="Calibri"/>
          <w:sz w:val="20"/>
          <w:szCs w:val="20"/>
        </w:rPr>
        <w:t>Evidence generated in this country is given enough weight in decisions.</w:t>
      </w:r>
      <w:r w:rsidR="00662510">
        <w:rPr>
          <w:rFonts w:ascii="Calibri" w:eastAsia="Calibri" w:hAnsi="Calibri" w:cs="Calibri"/>
          <w:sz w:val="20"/>
          <w:szCs w:val="20"/>
        </w:rPr>
        <w:t>”</w:t>
      </w:r>
      <w:r>
        <w:rPr>
          <w:rFonts w:ascii="Calibri" w:eastAsia="Calibri" w:hAnsi="Calibri" w:cs="Calibri"/>
          <w:sz w:val="20"/>
          <w:szCs w:val="20"/>
        </w:rPr>
        <w:t xml:space="preserve"> (Strongly disagree … Strongly agree · No view)</w:t>
      </w:r>
    </w:p>
    <w:p w14:paraId="08D2F810" w14:textId="1597330D" w:rsidR="008F796C" w:rsidRDefault="00000000">
      <w:pPr>
        <w:keepNext/>
        <w:spacing w:before="160" w:after="60" w:line="276" w:lineRule="auto"/>
      </w:pPr>
      <w:r>
        <w:rPr>
          <w:rFonts w:ascii="Calibri" w:eastAsia="Calibri" w:hAnsi="Calibri" w:cs="Calibri"/>
          <w:b/>
          <w:bCs/>
          <w:color w:val="1F3864"/>
          <w:sz w:val="21"/>
          <w:szCs w:val="21"/>
        </w:rPr>
        <w:t>F</w:t>
      </w:r>
      <w:r w:rsidR="00662510">
        <w:rPr>
          <w:rFonts w:ascii="Calibri" w:eastAsia="Calibri" w:hAnsi="Calibri" w:cs="Calibri"/>
          <w:b/>
          <w:bCs/>
          <w:color w:val="1F3864"/>
          <w:sz w:val="21"/>
          <w:szCs w:val="21"/>
        </w:rPr>
        <w:t>5</w:t>
      </w:r>
      <w:r>
        <w:rPr>
          <w:rFonts w:ascii="Calibri" w:eastAsia="Calibri" w:hAnsi="Calibri" w:cs="Calibri"/>
          <w:b/>
          <w:bCs/>
          <w:color w:val="1F3864"/>
          <w:sz w:val="21"/>
          <w:szCs w:val="21"/>
        </w:rPr>
        <w:t xml:space="preserve">.  </w:t>
      </w:r>
      <w:r>
        <w:rPr>
          <w:rFonts w:ascii="Calibri" w:eastAsia="Calibri" w:hAnsi="Calibri" w:cs="Calibri"/>
          <w:b/>
          <w:bCs/>
          <w:sz w:val="21"/>
          <w:szCs w:val="21"/>
        </w:rPr>
        <w:t>What role do mobile network operators play in EdTech in your system? (select all that apply)</w:t>
      </w:r>
    </w:p>
    <w:p w14:paraId="20832F7E" w14:textId="77777777" w:rsidR="008F796C" w:rsidRDefault="00000000">
      <w:pPr>
        <w:spacing w:after="100" w:line="276" w:lineRule="auto"/>
        <w:ind w:left="360"/>
      </w:pPr>
      <w:r>
        <w:rPr>
          <w:rFonts w:ascii="Calibri" w:eastAsia="Calibri" w:hAnsi="Calibri" w:cs="Calibri"/>
          <w:i/>
          <w:iCs/>
          <w:color w:val="595959"/>
          <w:sz w:val="20"/>
          <w:szCs w:val="20"/>
        </w:rPr>
        <w:t>Free or discounted access to learning content   ·   Connectivity for schools   ·   Their own learning platforms or services   ·   Partners in government or donor programmes   ·   Payment channels (mobile money, airtime) for learning services   ·   Little or no role   ·   No view</w:t>
      </w:r>
    </w:p>
    <w:p w14:paraId="63C1B8A8" w14:textId="648E32D1" w:rsidR="008F796C" w:rsidRDefault="00000000">
      <w:pPr>
        <w:spacing w:after="40" w:line="276" w:lineRule="auto"/>
        <w:ind w:left="360"/>
      </w:pPr>
      <w:r>
        <w:rPr>
          <w:rFonts w:ascii="Calibri" w:eastAsia="Calibri" w:hAnsi="Calibri" w:cs="Calibri"/>
          <w:b/>
          <w:bCs/>
          <w:color w:val="1B7F79"/>
          <w:sz w:val="21"/>
          <w:szCs w:val="21"/>
        </w:rPr>
        <w:t xml:space="preserve">→ </w:t>
      </w:r>
      <w:r>
        <w:rPr>
          <w:rFonts w:ascii="Calibri" w:eastAsia="Calibri" w:hAnsi="Calibri" w:cs="Calibri"/>
          <w:sz w:val="20"/>
          <w:szCs w:val="20"/>
        </w:rPr>
        <w:t>How much influence do they have over which EdTech reaches learners?</w:t>
      </w:r>
    </w:p>
    <w:p w14:paraId="19D5F49A" w14:textId="77777777" w:rsidR="008F796C" w:rsidRDefault="00000000">
      <w:pPr>
        <w:spacing w:after="100" w:line="276" w:lineRule="auto"/>
        <w:ind w:left="360"/>
      </w:pPr>
      <w:r>
        <w:rPr>
          <w:rFonts w:ascii="Calibri" w:eastAsia="Calibri" w:hAnsi="Calibri" w:cs="Calibri"/>
          <w:i/>
          <w:iCs/>
          <w:color w:val="595959"/>
          <w:sz w:val="20"/>
          <w:szCs w:val="20"/>
        </w:rPr>
        <w:t>None   ·   Some   ·   Considerable   ·   Substantial   ·   No view</w:t>
      </w:r>
    </w:p>
    <w:p w14:paraId="40157D2E" w14:textId="4782B6B7" w:rsidR="008F796C" w:rsidRDefault="00000000">
      <w:pPr>
        <w:keepNext/>
        <w:spacing w:before="160" w:after="60" w:line="276" w:lineRule="auto"/>
      </w:pPr>
      <w:r>
        <w:rPr>
          <w:rFonts w:ascii="Calibri" w:eastAsia="Calibri" w:hAnsi="Calibri" w:cs="Calibri"/>
          <w:b/>
          <w:bCs/>
          <w:color w:val="1F3864"/>
          <w:sz w:val="21"/>
          <w:szCs w:val="21"/>
        </w:rPr>
        <w:t>F</w:t>
      </w:r>
      <w:r w:rsidR="00662510">
        <w:rPr>
          <w:rFonts w:ascii="Calibri" w:eastAsia="Calibri" w:hAnsi="Calibri" w:cs="Calibri"/>
          <w:b/>
          <w:bCs/>
          <w:color w:val="1F3864"/>
          <w:sz w:val="21"/>
          <w:szCs w:val="21"/>
        </w:rPr>
        <w:t>6</w:t>
      </w:r>
      <w:r>
        <w:rPr>
          <w:rFonts w:ascii="Calibri" w:eastAsia="Calibri" w:hAnsi="Calibri" w:cs="Calibri"/>
          <w:b/>
          <w:bCs/>
          <w:color w:val="1F3864"/>
          <w:sz w:val="21"/>
          <w:szCs w:val="21"/>
        </w:rPr>
        <w:t xml:space="preserve">.  </w:t>
      </w:r>
      <w:r>
        <w:rPr>
          <w:rFonts w:ascii="Calibri" w:eastAsia="Calibri" w:hAnsi="Calibri" w:cs="Calibri"/>
          <w:b/>
          <w:bCs/>
          <w:sz w:val="21"/>
          <w:szCs w:val="21"/>
        </w:rPr>
        <w:t xml:space="preserve">For refugee, displaced or crisis-affected learners, rank the biggest constraints on EdTech </w:t>
      </w:r>
      <w:proofErr w:type="gramStart"/>
      <w:r>
        <w:rPr>
          <w:rFonts w:ascii="Calibri" w:eastAsia="Calibri" w:hAnsi="Calibri" w:cs="Calibri"/>
          <w:b/>
          <w:bCs/>
          <w:sz w:val="21"/>
          <w:szCs w:val="21"/>
        </w:rPr>
        <w:t>actually helping</w:t>
      </w:r>
      <w:proofErr w:type="gramEnd"/>
      <w:r>
        <w:rPr>
          <w:rFonts w:ascii="Calibri" w:eastAsia="Calibri" w:hAnsi="Calibri" w:cs="Calibri"/>
          <w:b/>
          <w:bCs/>
          <w:sz w:val="21"/>
          <w:szCs w:val="21"/>
        </w:rPr>
        <w:t>. Rank your top three.</w:t>
      </w:r>
    </w:p>
    <w:p w14:paraId="13702142" w14:textId="77777777" w:rsidR="008F796C" w:rsidRDefault="00000000">
      <w:pPr>
        <w:spacing w:after="60" w:line="276" w:lineRule="auto"/>
        <w:ind w:left="360"/>
      </w:pPr>
      <w:r>
        <w:rPr>
          <w:rFonts w:ascii="Calibri" w:eastAsia="Calibri" w:hAnsi="Calibri" w:cs="Calibri"/>
          <w:i/>
          <w:iCs/>
          <w:color w:val="A5462A"/>
          <w:sz w:val="20"/>
          <w:szCs w:val="20"/>
        </w:rPr>
        <w:t>Please answer only if you have experience of education in displacement or crisis settings.</w:t>
      </w:r>
    </w:p>
    <w:p w14:paraId="4FB8A8C2" w14:textId="77777777" w:rsidR="008F796C" w:rsidRDefault="00000000">
      <w:pPr>
        <w:spacing w:after="100" w:line="276" w:lineRule="auto"/>
        <w:ind w:left="360"/>
      </w:pPr>
      <w:r>
        <w:rPr>
          <w:rFonts w:ascii="Calibri" w:eastAsia="Calibri" w:hAnsi="Calibri" w:cs="Calibri"/>
          <w:i/>
          <w:iCs/>
          <w:color w:val="595959"/>
          <w:sz w:val="20"/>
          <w:szCs w:val="20"/>
        </w:rPr>
        <w:t>Recognition or accreditation of learning   ·   Connectivity and devices   ·   Power   ·   Content in the right language   ·   Teacher capacity   ·   Safety and protection risks   ·   Funding sustainability   ·   Coordination among agencies   ·   Other (please specify)</w:t>
      </w:r>
    </w:p>
    <w:p w14:paraId="7A2EF4C3" w14:textId="77777777" w:rsidR="008F796C" w:rsidRDefault="00000000">
      <w:pPr>
        <w:pStyle w:val="Heading1"/>
        <w:keepNext/>
        <w:pBdr>
          <w:bottom w:val="single" w:sz="6" w:space="4" w:color="1B7F79"/>
        </w:pBdr>
        <w:spacing w:before="320" w:after="120"/>
      </w:pPr>
      <w:r>
        <w:rPr>
          <w:b/>
          <w:bCs/>
          <w:color w:val="1F3864"/>
          <w:sz w:val="28"/>
          <w:szCs w:val="28"/>
        </w:rPr>
        <w:t>Section G. Equity and the review itself</w:t>
      </w:r>
    </w:p>
    <w:p w14:paraId="7670D852" w14:textId="7CA874CD" w:rsidR="008F796C" w:rsidRDefault="00000000">
      <w:pPr>
        <w:keepNext/>
        <w:spacing w:before="160" w:after="60" w:line="276" w:lineRule="auto"/>
      </w:pPr>
      <w:r>
        <w:rPr>
          <w:rFonts w:ascii="Calibri" w:eastAsia="Calibri" w:hAnsi="Calibri" w:cs="Calibri"/>
          <w:b/>
          <w:bCs/>
          <w:color w:val="1F3864"/>
          <w:sz w:val="21"/>
          <w:szCs w:val="21"/>
        </w:rPr>
        <w:t xml:space="preserve">G1.  </w:t>
      </w:r>
      <w:r>
        <w:rPr>
          <w:rFonts w:ascii="Calibri" w:eastAsia="Calibri" w:hAnsi="Calibri" w:cs="Calibri"/>
          <w:b/>
          <w:bCs/>
          <w:sz w:val="21"/>
          <w:szCs w:val="21"/>
        </w:rPr>
        <w:t>Across everything above, which equity dimension is most consequential in your system and most at risk of being missed? Rank your top three.</w:t>
      </w:r>
    </w:p>
    <w:p w14:paraId="6227A8D0" w14:textId="77777777" w:rsidR="008F796C" w:rsidRDefault="00000000">
      <w:pPr>
        <w:spacing w:after="100" w:line="276" w:lineRule="auto"/>
        <w:ind w:left="360"/>
      </w:pPr>
      <w:r>
        <w:rPr>
          <w:rFonts w:ascii="Calibri" w:eastAsia="Calibri" w:hAnsi="Calibri" w:cs="Calibri"/>
          <w:i/>
          <w:iCs/>
          <w:color w:val="595959"/>
          <w:sz w:val="20"/>
          <w:szCs w:val="20"/>
        </w:rPr>
        <w:t>Gender   ·   Rural or remote location   ·   Disability   ·   Household income   ·   Language / speakers of minority languages   ·   Displacement or refugee status   ·   Living in a conflict-affected area   ·   Other (please specify)</w:t>
      </w:r>
    </w:p>
    <w:p w14:paraId="26842A7A" w14:textId="77777777" w:rsidR="008F796C" w:rsidRDefault="00000000">
      <w:pPr>
        <w:keepNext/>
        <w:spacing w:before="160" w:after="60" w:line="276" w:lineRule="auto"/>
      </w:pPr>
      <w:r>
        <w:rPr>
          <w:rFonts w:ascii="Calibri" w:eastAsia="Calibri" w:hAnsi="Calibri" w:cs="Calibri"/>
          <w:b/>
          <w:bCs/>
          <w:color w:val="1F3864"/>
          <w:sz w:val="21"/>
          <w:szCs w:val="21"/>
        </w:rPr>
        <w:t xml:space="preserve">G2.  </w:t>
      </w:r>
      <w:r>
        <w:rPr>
          <w:rFonts w:ascii="Calibri" w:eastAsia="Calibri" w:hAnsi="Calibri" w:cs="Calibri"/>
          <w:b/>
          <w:bCs/>
          <w:sz w:val="21"/>
          <w:szCs w:val="21"/>
        </w:rPr>
        <w:t>What important question about EdTech in your system does this consultation miss?</w:t>
      </w:r>
    </w:p>
    <w:p w14:paraId="375E47EA" w14:textId="77777777" w:rsidR="008F796C" w:rsidRDefault="00000000">
      <w:pPr>
        <w:spacing w:after="100" w:line="276" w:lineRule="auto"/>
        <w:ind w:left="360"/>
      </w:pPr>
      <w:r>
        <w:rPr>
          <w:rFonts w:ascii="Calibri" w:eastAsia="Calibri" w:hAnsi="Calibri" w:cs="Calibri"/>
          <w:i/>
          <w:iCs/>
          <w:color w:val="595959"/>
          <w:sz w:val="20"/>
          <w:szCs w:val="20"/>
        </w:rPr>
        <w:t>[free text]</w:t>
      </w:r>
    </w:p>
    <w:p w14:paraId="36F99B53" w14:textId="77777777" w:rsidR="008F796C" w:rsidRDefault="00000000">
      <w:pPr>
        <w:keepNext/>
        <w:spacing w:before="160" w:after="60" w:line="276" w:lineRule="auto"/>
      </w:pPr>
      <w:r>
        <w:rPr>
          <w:rFonts w:ascii="Calibri" w:eastAsia="Calibri" w:hAnsi="Calibri" w:cs="Calibri"/>
          <w:b/>
          <w:bCs/>
          <w:color w:val="1F3864"/>
          <w:sz w:val="21"/>
          <w:szCs w:val="21"/>
        </w:rPr>
        <w:t xml:space="preserve">G3.  </w:t>
      </w:r>
      <w:r>
        <w:rPr>
          <w:rFonts w:ascii="Calibri" w:eastAsia="Calibri" w:hAnsi="Calibri" w:cs="Calibri"/>
          <w:b/>
          <w:bCs/>
          <w:sz w:val="21"/>
          <w:szCs w:val="21"/>
        </w:rPr>
        <w:t>Would you like to suggest other experts for this panel, especially people working in the system you answered for? If so, please give their name, what they would bring, and how best to reach them.</w:t>
      </w:r>
    </w:p>
    <w:p w14:paraId="20C8854A" w14:textId="77777777" w:rsidR="008F796C" w:rsidRDefault="00000000">
      <w:pPr>
        <w:spacing w:after="100" w:line="276" w:lineRule="auto"/>
        <w:ind w:left="360"/>
      </w:pPr>
      <w:r>
        <w:rPr>
          <w:rFonts w:ascii="Calibri" w:eastAsia="Calibri" w:hAnsi="Calibri" w:cs="Calibri"/>
          <w:i/>
          <w:iCs/>
          <w:color w:val="595959"/>
          <w:sz w:val="20"/>
          <w:szCs w:val="20"/>
        </w:rPr>
        <w:t>[free text]</w:t>
      </w:r>
    </w:p>
    <w:p w14:paraId="47AE1BF5" w14:textId="17F91BAB" w:rsidR="008F796C" w:rsidRDefault="00000000">
      <w:pPr>
        <w:keepNext/>
        <w:spacing w:before="160" w:after="60" w:line="276" w:lineRule="auto"/>
      </w:pPr>
      <w:r>
        <w:rPr>
          <w:rFonts w:ascii="Calibri" w:eastAsia="Calibri" w:hAnsi="Calibri" w:cs="Calibri"/>
          <w:b/>
          <w:bCs/>
          <w:color w:val="1F3864"/>
          <w:sz w:val="21"/>
          <w:szCs w:val="21"/>
        </w:rPr>
        <w:t xml:space="preserve">G4.  </w:t>
      </w:r>
      <w:r>
        <w:rPr>
          <w:rFonts w:ascii="Calibri" w:eastAsia="Calibri" w:hAnsi="Calibri" w:cs="Calibri"/>
          <w:b/>
          <w:bCs/>
          <w:sz w:val="21"/>
          <w:szCs w:val="21"/>
        </w:rPr>
        <w:t>Would you be willing to take part in Round 2 (a short follow-up later this year), and/or a brief interview</w:t>
      </w:r>
      <w:r w:rsidR="00662510">
        <w:rPr>
          <w:rFonts w:ascii="Calibri" w:eastAsia="Calibri" w:hAnsi="Calibri" w:cs="Calibri"/>
          <w:b/>
          <w:bCs/>
          <w:sz w:val="21"/>
          <w:szCs w:val="21"/>
        </w:rPr>
        <w:t>/focus group</w:t>
      </w:r>
      <w:r>
        <w:rPr>
          <w:rFonts w:ascii="Calibri" w:eastAsia="Calibri" w:hAnsi="Calibri" w:cs="Calibri"/>
          <w:b/>
          <w:bCs/>
          <w:sz w:val="21"/>
          <w:szCs w:val="21"/>
        </w:rPr>
        <w:t>?</w:t>
      </w:r>
    </w:p>
    <w:p w14:paraId="7D73690E" w14:textId="77777777" w:rsidR="008F796C" w:rsidRDefault="00000000">
      <w:pPr>
        <w:spacing w:after="100" w:line="276" w:lineRule="auto"/>
        <w:ind w:left="360"/>
      </w:pPr>
      <w:r>
        <w:rPr>
          <w:rFonts w:ascii="Calibri" w:eastAsia="Calibri" w:hAnsi="Calibri" w:cs="Calibri"/>
          <w:i/>
          <w:iCs/>
          <w:color w:val="595959"/>
          <w:sz w:val="20"/>
          <w:szCs w:val="20"/>
        </w:rPr>
        <w:t>Round 2: yes / no   ·   Interview: yes / no   ·   Contact (optional; kept separate from your answers)</w:t>
      </w:r>
    </w:p>
    <w:p w14:paraId="4F92433C" w14:textId="77777777" w:rsidR="008F796C" w:rsidRDefault="00000000">
      <w:pPr>
        <w:spacing w:before="240" w:after="100" w:line="276" w:lineRule="auto"/>
        <w:jc w:val="center"/>
      </w:pPr>
      <w:r>
        <w:rPr>
          <w:rFonts w:ascii="Calibri" w:eastAsia="Calibri" w:hAnsi="Calibri" w:cs="Calibri"/>
          <w:b/>
          <w:bCs/>
          <w:i/>
          <w:iCs/>
          <w:color w:val="1B7F79"/>
          <w:sz w:val="21"/>
          <w:szCs w:val="21"/>
        </w:rPr>
        <w:t>Thank you. Your judgement makes this review possible.</w:t>
      </w:r>
    </w:p>
    <w:p w14:paraId="392A2618" w14:textId="77777777" w:rsidR="008F796C" w:rsidRDefault="00000000">
      <w:pPr>
        <w:pStyle w:val="Heading2"/>
        <w:keepNext/>
        <w:spacing w:before="220" w:after="120"/>
      </w:pPr>
      <w:r>
        <w:rPr>
          <w:b/>
          <w:bCs/>
          <w:color w:val="1F3864"/>
          <w:sz w:val="24"/>
          <w:szCs w:val="24"/>
        </w:rPr>
        <w:t>Country list used in dropdowns (48 countries)</w:t>
      </w:r>
    </w:p>
    <w:p w14:paraId="210443A2" w14:textId="77777777" w:rsidR="008F796C" w:rsidRDefault="00000000">
      <w:pPr>
        <w:spacing w:after="100" w:line="276" w:lineRule="auto"/>
      </w:pPr>
      <w:r>
        <w:rPr>
          <w:rFonts w:ascii="Calibri" w:eastAsia="Calibri" w:hAnsi="Calibri" w:cs="Calibri"/>
          <w:color w:val="595959"/>
          <w:sz w:val="19"/>
          <w:szCs w:val="19"/>
        </w:rPr>
        <w:t xml:space="preserve">Angola · Benin · Botswana · Burkina Faso · Burundi · Cabo Verde · Cameroon · Central African Republic · Chad · Comoros · Congo, Dem. Rep. · Congo, Rep. · Côte d'Ivoire · Equatorial Guinea · Eritrea · Eswatini · Ethiopia · Gabon · The Gambia · Ghana · Guinea · Guinea-Bissau · Kenya · Lesotho · Liberia · Madagascar · Malawi · Mali · Mauritania · Mauritius · Mozambique · </w:t>
      </w:r>
      <w:r>
        <w:rPr>
          <w:rFonts w:ascii="Calibri" w:eastAsia="Calibri" w:hAnsi="Calibri" w:cs="Calibri"/>
          <w:color w:val="595959"/>
          <w:sz w:val="19"/>
          <w:szCs w:val="19"/>
        </w:rPr>
        <w:lastRenderedPageBreak/>
        <w:t>Namibia · Niger · Nigeria · Rwanda · São Tomé and Príncipe · Senegal · Seychelles · Sierra Leone · Somalia · South Africa · South Sudan · Sudan · Tanzania · Togo · Uganda · Zambia · Zimbabwe</w:t>
      </w:r>
    </w:p>
    <w:sectPr w:rsidR="008F796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005F3A" w14:textId="77777777" w:rsidR="0039489C" w:rsidRDefault="0039489C">
      <w:r>
        <w:separator/>
      </w:r>
    </w:p>
  </w:endnote>
  <w:endnote w:type="continuationSeparator" w:id="0">
    <w:p w14:paraId="0F2EE95D" w14:textId="77777777" w:rsidR="0039489C" w:rsidRDefault="0039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41875" w14:textId="77777777" w:rsidR="008F796C" w:rsidRDefault="00000000">
    <w:pPr>
      <w:jc w:val="center"/>
    </w:pPr>
    <w:r>
      <w:rPr>
        <w:color w:val="595959"/>
        <w:sz w:val="16"/>
        <w:szCs w:val="16"/>
      </w:rPr>
      <w:fldChar w:fldCharType="begin"/>
    </w:r>
    <w:r>
      <w:rPr>
        <w:rFonts w:ascii="Calibri" w:eastAsia="Calibri" w:hAnsi="Calibri" w:cs="Calibri"/>
        <w:color w:val="595959"/>
        <w:sz w:val="16"/>
        <w:szCs w:val="16"/>
      </w:rPr>
      <w:instrText>PAGE</w:instrText>
    </w:r>
    <w:r>
      <w:rPr>
        <w:color w:val="595959"/>
        <w:sz w:val="16"/>
        <w:szCs w:val="16"/>
      </w:rPr>
      <w:fldChar w:fldCharType="separate"/>
    </w:r>
    <w:r w:rsidR="00317B8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E1299" w14:textId="77777777" w:rsidR="0039489C" w:rsidRDefault="0039489C">
      <w:r>
        <w:separator/>
      </w:r>
    </w:p>
  </w:footnote>
  <w:footnote w:type="continuationSeparator" w:id="0">
    <w:p w14:paraId="5CC56489" w14:textId="77777777" w:rsidR="0039489C" w:rsidRDefault="0039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AC3D1" w14:textId="77777777" w:rsidR="008F796C" w:rsidRDefault="00000000">
    <w:pPr>
      <w:spacing w:after="100" w:line="276" w:lineRule="auto"/>
      <w:jc w:val="right"/>
    </w:pPr>
    <w:r>
      <w:rPr>
        <w:rFonts w:ascii="Calibri" w:eastAsia="Calibri" w:hAnsi="Calibri" w:cs="Calibri"/>
        <w:color w:val="595959"/>
        <w:sz w:val="16"/>
        <w:szCs w:val="16"/>
      </w:rPr>
      <w:t>SSA EdTech Landscape Review · Expert consultation R1 · Draft v1 · 25 Sept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725C9"/>
    <w:multiLevelType w:val="multilevel"/>
    <w:tmpl w:val="B93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86DCC"/>
    <w:multiLevelType w:val="hybridMultilevel"/>
    <w:tmpl w:val="FDCE8FD6"/>
    <w:lvl w:ilvl="0" w:tplc="6C8A5C46">
      <w:start w:val="1"/>
      <w:numFmt w:val="bullet"/>
      <w:lvlText w:val="•"/>
      <w:lvlJc w:val="left"/>
      <w:pPr>
        <w:ind w:left="720" w:hanging="300"/>
      </w:pPr>
    </w:lvl>
    <w:lvl w:ilvl="1" w:tplc="68DE9460">
      <w:numFmt w:val="decimal"/>
      <w:lvlText w:val=""/>
      <w:lvlJc w:val="left"/>
    </w:lvl>
    <w:lvl w:ilvl="2" w:tplc="C532A0E2">
      <w:numFmt w:val="decimal"/>
      <w:lvlText w:val=""/>
      <w:lvlJc w:val="left"/>
    </w:lvl>
    <w:lvl w:ilvl="3" w:tplc="82C8B368">
      <w:numFmt w:val="decimal"/>
      <w:lvlText w:val=""/>
      <w:lvlJc w:val="left"/>
    </w:lvl>
    <w:lvl w:ilvl="4" w:tplc="15D4DD0E">
      <w:numFmt w:val="decimal"/>
      <w:lvlText w:val=""/>
      <w:lvlJc w:val="left"/>
    </w:lvl>
    <w:lvl w:ilvl="5" w:tplc="25F8EA26">
      <w:numFmt w:val="decimal"/>
      <w:lvlText w:val=""/>
      <w:lvlJc w:val="left"/>
    </w:lvl>
    <w:lvl w:ilvl="6" w:tplc="451A64BA">
      <w:numFmt w:val="decimal"/>
      <w:lvlText w:val=""/>
      <w:lvlJc w:val="left"/>
    </w:lvl>
    <w:lvl w:ilvl="7" w:tplc="8AB6E9F4">
      <w:numFmt w:val="decimal"/>
      <w:lvlText w:val=""/>
      <w:lvlJc w:val="left"/>
    </w:lvl>
    <w:lvl w:ilvl="8" w:tplc="BC48BF84">
      <w:numFmt w:val="decimal"/>
      <w:lvlText w:val=""/>
      <w:lvlJc w:val="left"/>
    </w:lvl>
  </w:abstractNum>
  <w:abstractNum w:abstractNumId="2" w15:restartNumberingAfterBreak="0">
    <w:nsid w:val="1A266487"/>
    <w:multiLevelType w:val="multilevel"/>
    <w:tmpl w:val="C34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B7CB0"/>
    <w:multiLevelType w:val="multilevel"/>
    <w:tmpl w:val="8DD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96A5A"/>
    <w:multiLevelType w:val="hybridMultilevel"/>
    <w:tmpl w:val="A802EB8A"/>
    <w:lvl w:ilvl="0" w:tplc="C51E906A">
      <w:start w:val="1"/>
      <w:numFmt w:val="bullet"/>
      <w:lvlText w:val="●"/>
      <w:lvlJc w:val="left"/>
      <w:pPr>
        <w:ind w:left="720" w:hanging="360"/>
      </w:pPr>
    </w:lvl>
    <w:lvl w:ilvl="1" w:tplc="A372DD54">
      <w:start w:val="1"/>
      <w:numFmt w:val="bullet"/>
      <w:lvlText w:val="○"/>
      <w:lvlJc w:val="left"/>
      <w:pPr>
        <w:ind w:left="1440" w:hanging="360"/>
      </w:pPr>
    </w:lvl>
    <w:lvl w:ilvl="2" w:tplc="99E215FA">
      <w:start w:val="1"/>
      <w:numFmt w:val="bullet"/>
      <w:lvlText w:val="■"/>
      <w:lvlJc w:val="left"/>
      <w:pPr>
        <w:ind w:left="2160" w:hanging="360"/>
      </w:pPr>
    </w:lvl>
    <w:lvl w:ilvl="3" w:tplc="6FB04E56">
      <w:start w:val="1"/>
      <w:numFmt w:val="bullet"/>
      <w:lvlText w:val="●"/>
      <w:lvlJc w:val="left"/>
      <w:pPr>
        <w:ind w:left="2880" w:hanging="360"/>
      </w:pPr>
    </w:lvl>
    <w:lvl w:ilvl="4" w:tplc="A59AA572">
      <w:start w:val="1"/>
      <w:numFmt w:val="bullet"/>
      <w:lvlText w:val="○"/>
      <w:lvlJc w:val="left"/>
      <w:pPr>
        <w:ind w:left="3600" w:hanging="360"/>
      </w:pPr>
    </w:lvl>
    <w:lvl w:ilvl="5" w:tplc="8D965982">
      <w:start w:val="1"/>
      <w:numFmt w:val="bullet"/>
      <w:lvlText w:val="■"/>
      <w:lvlJc w:val="left"/>
      <w:pPr>
        <w:ind w:left="4320" w:hanging="360"/>
      </w:pPr>
    </w:lvl>
    <w:lvl w:ilvl="6" w:tplc="582CF716">
      <w:start w:val="1"/>
      <w:numFmt w:val="bullet"/>
      <w:lvlText w:val="●"/>
      <w:lvlJc w:val="left"/>
      <w:pPr>
        <w:ind w:left="5040" w:hanging="360"/>
      </w:pPr>
    </w:lvl>
    <w:lvl w:ilvl="7" w:tplc="A55089DE">
      <w:start w:val="1"/>
      <w:numFmt w:val="bullet"/>
      <w:lvlText w:val="●"/>
      <w:lvlJc w:val="left"/>
      <w:pPr>
        <w:ind w:left="5760" w:hanging="360"/>
      </w:pPr>
    </w:lvl>
    <w:lvl w:ilvl="8" w:tplc="735615B0">
      <w:start w:val="1"/>
      <w:numFmt w:val="bullet"/>
      <w:lvlText w:val="●"/>
      <w:lvlJc w:val="left"/>
      <w:pPr>
        <w:ind w:left="6480" w:hanging="360"/>
      </w:pPr>
    </w:lvl>
  </w:abstractNum>
  <w:num w:numId="1" w16cid:durableId="961807111">
    <w:abstractNumId w:val="4"/>
    <w:lvlOverride w:ilvl="0">
      <w:startOverride w:val="1"/>
    </w:lvlOverride>
  </w:num>
  <w:num w:numId="2" w16cid:durableId="70279100">
    <w:abstractNumId w:val="1"/>
    <w:lvlOverride w:ilvl="0">
      <w:startOverride w:val="1"/>
    </w:lvlOverride>
  </w:num>
  <w:num w:numId="3" w16cid:durableId="1977487132">
    <w:abstractNumId w:val="3"/>
  </w:num>
  <w:num w:numId="4" w16cid:durableId="1735005515">
    <w:abstractNumId w:val="2"/>
  </w:num>
  <w:num w:numId="5" w16cid:durableId="18500208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6C"/>
    <w:rsid w:val="00106F10"/>
    <w:rsid w:val="00317B8D"/>
    <w:rsid w:val="003302B3"/>
    <w:rsid w:val="0039489C"/>
    <w:rsid w:val="00662510"/>
    <w:rsid w:val="008577E8"/>
    <w:rsid w:val="008A086B"/>
    <w:rsid w:val="008F796C"/>
    <w:rsid w:val="00E7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5A4D93"/>
  <w15:docId w15:val="{C5B0709A-4DEA-3741-928C-F3071366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86B"/>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77F51"/>
    <w:pPr>
      <w:spacing w:before="100" w:beforeAutospacing="1" w:after="100" w:afterAutospacing="1"/>
    </w:pPr>
  </w:style>
  <w:style w:type="character" w:styleId="Strong">
    <w:name w:val="Strong"/>
    <w:basedOn w:val="DefaultParagraphFont"/>
    <w:uiPriority w:val="22"/>
    <w:qFormat/>
    <w:rsid w:val="00E77F51"/>
    <w:rPr>
      <w:b/>
      <w:bCs/>
    </w:rPr>
  </w:style>
  <w:style w:type="character" w:styleId="Emphasis">
    <w:name w:val="Emphasis"/>
    <w:basedOn w:val="DefaultParagraphFont"/>
    <w:uiPriority w:val="20"/>
    <w:qFormat/>
    <w:rsid w:val="008A08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2762</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Sub-Saharan Africa EdTech Landscape Review — Expert Consultation, Round 1</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Sub-Saharan Africa EdTech Landscape Review — Expert Consultation, Round 1</dc:title>
  <dc:creator>Anna Lindroos Cermakova</dc:creator>
  <cp:lastModifiedBy>Lindroos Cermakova, Anna</cp:lastModifiedBy>
  <cp:revision>2</cp:revision>
  <dcterms:created xsi:type="dcterms:W3CDTF">2026-09-25T16:13:00Z</dcterms:created>
  <dcterms:modified xsi:type="dcterms:W3CDTF">2026-09-25T17:18:00Z</dcterms:modified>
</cp:coreProperties>
</file>