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2915" w14:textId="77777777" w:rsidR="001544CE" w:rsidRDefault="001544CE" w:rsidP="00793F25">
      <w:pPr>
        <w:pStyle w:val="Heading2"/>
        <w:shd w:val="clear" w:color="auto" w:fill="FFFFFF"/>
        <w:spacing w:line="480" w:lineRule="atLeast"/>
        <w:textAlignment w:val="baseline"/>
        <w:rPr>
          <w:sz w:val="48"/>
        </w:rPr>
      </w:pPr>
    </w:p>
    <w:p w14:paraId="3E5372EA" w14:textId="00272393" w:rsidR="001F0DED" w:rsidRDefault="00000000" w:rsidP="00793F25">
      <w:pPr>
        <w:pStyle w:val="Heading2"/>
        <w:shd w:val="clear" w:color="auto" w:fill="FFFFFF"/>
        <w:spacing w:line="480" w:lineRule="atLeast"/>
        <w:textAlignment w:val="baseline"/>
      </w:pPr>
      <w:r>
        <w:rPr>
          <w:sz w:val="48"/>
        </w:rPr>
        <w:t xml:space="preserve">Prediction </w:t>
      </w:r>
      <w:r w:rsidR="008E56A5">
        <w:rPr>
          <w:sz w:val="48"/>
        </w:rPr>
        <w:t>of Data</w:t>
      </w:r>
      <w:r w:rsidR="00793F25">
        <w:rPr>
          <w:sz w:val="48"/>
        </w:rPr>
        <w:t xml:space="preserve"> Science </w:t>
      </w:r>
      <w:r w:rsidR="00C2492F">
        <w:rPr>
          <w:sz w:val="48"/>
        </w:rPr>
        <w:t>Employees’</w:t>
      </w:r>
      <w:r w:rsidR="008E56A5">
        <w:rPr>
          <w:sz w:val="48"/>
        </w:rPr>
        <w:t xml:space="preserve"> </w:t>
      </w:r>
      <w:r w:rsidR="00793F25">
        <w:rPr>
          <w:sz w:val="48"/>
        </w:rPr>
        <w:t xml:space="preserve">Salaries </w:t>
      </w:r>
      <w:r>
        <w:rPr>
          <w:sz w:val="48"/>
        </w:rPr>
        <w:t>using K-Nearest Neighbor, Random Forest</w:t>
      </w:r>
      <w:r w:rsidR="00793F25">
        <w:rPr>
          <w:sz w:val="48"/>
        </w:rPr>
        <w:t xml:space="preserve"> and</w:t>
      </w:r>
      <w:r>
        <w:rPr>
          <w:sz w:val="48"/>
        </w:rPr>
        <w:t xml:space="preserve"> </w:t>
      </w:r>
      <w:r w:rsidR="00793F25">
        <w:rPr>
          <w:sz w:val="48"/>
        </w:rPr>
        <w:t xml:space="preserve">Linear Regression </w:t>
      </w:r>
    </w:p>
    <w:p w14:paraId="226C4A49" w14:textId="4B608A9F" w:rsidR="001F0DED" w:rsidRDefault="00793F25" w:rsidP="00793F25">
      <w:pPr>
        <w:spacing w:after="0" w:line="259" w:lineRule="auto"/>
        <w:ind w:left="5" w:right="0" w:firstLine="0"/>
        <w:jc w:val="center"/>
      </w:pPr>
      <w:r>
        <w:rPr>
          <w:sz w:val="18"/>
        </w:rPr>
        <w:t>Sunil Sapkota</w:t>
      </w:r>
    </w:p>
    <w:p w14:paraId="2F6AA3BE" w14:textId="48DAF791" w:rsidR="001F0DED" w:rsidRDefault="00793F25" w:rsidP="00793F25">
      <w:pPr>
        <w:spacing w:after="0" w:line="259" w:lineRule="auto"/>
        <w:ind w:left="13" w:right="3"/>
        <w:jc w:val="center"/>
      </w:pPr>
      <w:r w:rsidRPr="00793F25">
        <w:rPr>
          <w:i/>
          <w:iCs/>
          <w:sz w:val="18"/>
        </w:rPr>
        <w:t>MSC in Data Science</w:t>
      </w:r>
    </w:p>
    <w:p w14:paraId="291885F8" w14:textId="5C5D2B81" w:rsidR="001F0DED" w:rsidRDefault="00793F25" w:rsidP="00793F25">
      <w:pPr>
        <w:spacing w:after="0" w:line="259" w:lineRule="auto"/>
        <w:ind w:left="13" w:right="0"/>
        <w:jc w:val="center"/>
        <w:rPr>
          <w:i/>
          <w:sz w:val="18"/>
        </w:rPr>
      </w:pPr>
      <w:r>
        <w:rPr>
          <w:i/>
          <w:sz w:val="18"/>
        </w:rPr>
        <w:t>Softwarica College</w:t>
      </w:r>
    </w:p>
    <w:p w14:paraId="3EE0C1C3" w14:textId="7D5AD3FE" w:rsidR="00793F25" w:rsidRDefault="00793F25" w:rsidP="00793F25">
      <w:pPr>
        <w:spacing w:after="0" w:line="216" w:lineRule="auto"/>
        <w:ind w:left="4035" w:right="2281" w:firstLine="346"/>
        <w:rPr>
          <w:sz w:val="18"/>
        </w:rPr>
      </w:pPr>
      <w:r>
        <w:rPr>
          <w:sz w:val="18"/>
        </w:rPr>
        <w:t>Dilli bazar, Kathmandu</w:t>
      </w:r>
    </w:p>
    <w:p w14:paraId="2CD83BAF" w14:textId="2083B934" w:rsidR="001F0DED" w:rsidRDefault="00793F25" w:rsidP="00793F25">
      <w:pPr>
        <w:spacing w:after="0" w:line="216" w:lineRule="auto"/>
        <w:ind w:left="4035" w:right="2281" w:firstLine="346"/>
      </w:pPr>
      <w:r>
        <w:rPr>
          <w:sz w:val="18"/>
        </w:rPr>
        <w:t>220440@softwarica.edu.np</w:t>
      </w:r>
    </w:p>
    <w:p w14:paraId="20698347" w14:textId="609D61C0" w:rsidR="001F0DED" w:rsidRDefault="00CA21EA" w:rsidP="00CA21EA">
      <w:pPr>
        <w:tabs>
          <w:tab w:val="left" w:pos="6990"/>
        </w:tabs>
      </w:pPr>
      <w:r>
        <w:tab/>
      </w:r>
      <w:r>
        <w:tab/>
      </w:r>
    </w:p>
    <w:p w14:paraId="02159BB2" w14:textId="77777777" w:rsidR="00DB2C32" w:rsidRDefault="00DB2C32"/>
    <w:p w14:paraId="7E767213" w14:textId="77777777" w:rsidR="00DB2C32" w:rsidRDefault="00DB2C32">
      <w:pPr>
        <w:sectPr w:rsidR="00DB2C32" w:rsidSect="00793F25">
          <w:pgSz w:w="11906" w:h="16838" w:code="9"/>
          <w:pgMar w:top="662" w:right="896" w:bottom="1527" w:left="893" w:header="720" w:footer="720" w:gutter="0"/>
          <w:cols w:space="720"/>
          <w:docGrid w:linePitch="272"/>
        </w:sectPr>
      </w:pPr>
    </w:p>
    <w:p w14:paraId="21034A60" w14:textId="77777777" w:rsidR="001F0DED" w:rsidRDefault="00000000">
      <w:pPr>
        <w:spacing w:after="236" w:line="259" w:lineRule="auto"/>
        <w:ind w:left="0" w:right="0" w:firstLine="0"/>
        <w:jc w:val="right"/>
      </w:pPr>
      <w:r>
        <w:rPr>
          <w:sz w:val="22"/>
        </w:rPr>
        <w:t xml:space="preserve">  </w:t>
      </w:r>
    </w:p>
    <w:p w14:paraId="164907F0" w14:textId="3430B170" w:rsidR="001F0DED" w:rsidRDefault="00000000">
      <w:pPr>
        <w:spacing w:after="197" w:line="239" w:lineRule="auto"/>
        <w:ind w:left="0" w:right="290" w:firstLine="271"/>
      </w:pPr>
      <w:r>
        <w:rPr>
          <w:b/>
          <w:i/>
          <w:sz w:val="18"/>
        </w:rPr>
        <w:t>Abstract</w:t>
      </w:r>
      <w:r>
        <w:rPr>
          <w:b/>
          <w:sz w:val="18"/>
        </w:rPr>
        <w:t xml:space="preserve">—This paper looks at </w:t>
      </w:r>
      <w:r w:rsidR="0057725E">
        <w:rPr>
          <w:b/>
          <w:sz w:val="18"/>
        </w:rPr>
        <w:t xml:space="preserve">the salaries of the employees who worked in the field of Data Science around the world and try to predict the salaries </w:t>
      </w:r>
      <w:r>
        <w:rPr>
          <w:b/>
          <w:sz w:val="18"/>
        </w:rPr>
        <w:t xml:space="preserve">by analyzing their </w:t>
      </w:r>
      <w:r w:rsidR="0057725E">
        <w:rPr>
          <w:b/>
          <w:sz w:val="18"/>
        </w:rPr>
        <w:t xml:space="preserve">positions, size of the company, location of the work, employment type and their </w:t>
      </w:r>
      <w:r w:rsidR="00FD5878">
        <w:rPr>
          <w:b/>
          <w:sz w:val="18"/>
        </w:rPr>
        <w:t>experience and</w:t>
      </w:r>
      <w:r>
        <w:rPr>
          <w:b/>
          <w:sz w:val="18"/>
        </w:rPr>
        <w:t xml:space="preserve"> applying K-Nearest Neighbor, </w:t>
      </w:r>
      <w:r w:rsidR="0057725E">
        <w:rPr>
          <w:b/>
          <w:sz w:val="18"/>
        </w:rPr>
        <w:t xml:space="preserve">Random Forest and Linear Regression </w:t>
      </w:r>
      <w:r>
        <w:rPr>
          <w:b/>
          <w:sz w:val="18"/>
        </w:rPr>
        <w:t xml:space="preserve">machine learning algorithms. </w:t>
      </w:r>
      <w:r w:rsidR="007B5785">
        <w:rPr>
          <w:b/>
          <w:sz w:val="18"/>
        </w:rPr>
        <w:t>The dataset</w:t>
      </w:r>
      <w:r w:rsidR="0057725E">
        <w:rPr>
          <w:b/>
          <w:sz w:val="18"/>
        </w:rPr>
        <w:t xml:space="preserve"> </w:t>
      </w:r>
      <w:r w:rsidR="00FD5878">
        <w:rPr>
          <w:b/>
          <w:sz w:val="18"/>
        </w:rPr>
        <w:t>is</w:t>
      </w:r>
      <w:r w:rsidR="0057725E">
        <w:rPr>
          <w:b/>
          <w:sz w:val="18"/>
        </w:rPr>
        <w:t xml:space="preserve"> taken from </w:t>
      </w:r>
      <w:r w:rsidR="007B5785">
        <w:rPr>
          <w:b/>
          <w:sz w:val="18"/>
        </w:rPr>
        <w:t>Kaggle.com.</w:t>
      </w:r>
      <w:r w:rsidR="0057725E">
        <w:rPr>
          <w:b/>
          <w:sz w:val="18"/>
        </w:rPr>
        <w:t xml:space="preserve"> </w:t>
      </w:r>
      <w:r w:rsidR="0065435A">
        <w:rPr>
          <w:b/>
          <w:sz w:val="18"/>
        </w:rPr>
        <w:t xml:space="preserve">Data cleaning, encoding feature and target extraction, data visualization and machine learning algorithms </w:t>
      </w:r>
      <w:r>
        <w:rPr>
          <w:b/>
          <w:sz w:val="18"/>
        </w:rPr>
        <w:t>were implemented using Python programing language</w:t>
      </w:r>
      <w:r w:rsidR="0065435A">
        <w:rPr>
          <w:b/>
          <w:sz w:val="18"/>
        </w:rPr>
        <w:t xml:space="preserve">. </w:t>
      </w:r>
      <w:r>
        <w:rPr>
          <w:b/>
          <w:sz w:val="18"/>
        </w:rPr>
        <w:t xml:space="preserve"> </w:t>
      </w:r>
    </w:p>
    <w:p w14:paraId="6BDE6F89" w14:textId="73FD52AB" w:rsidR="007B5785" w:rsidRDefault="00000000" w:rsidP="007B5785">
      <w:pPr>
        <w:spacing w:after="327" w:line="241" w:lineRule="auto"/>
        <w:ind w:left="0" w:right="286" w:firstLine="274"/>
        <w:rPr>
          <w:b/>
          <w:i/>
          <w:sz w:val="18"/>
        </w:rPr>
      </w:pPr>
      <w:r>
        <w:rPr>
          <w:b/>
          <w:i/>
          <w:sz w:val="18"/>
        </w:rPr>
        <w:t xml:space="preserve">Keywords—machine learning; </w:t>
      </w:r>
      <w:r w:rsidR="007B5785">
        <w:rPr>
          <w:b/>
          <w:i/>
          <w:sz w:val="18"/>
        </w:rPr>
        <w:t>python; feature</w:t>
      </w:r>
      <w:r>
        <w:rPr>
          <w:b/>
          <w:i/>
          <w:sz w:val="18"/>
        </w:rPr>
        <w:t xml:space="preserve"> extraction; categorical</w:t>
      </w:r>
      <w:r w:rsidR="007B5785">
        <w:rPr>
          <w:b/>
          <w:i/>
          <w:sz w:val="18"/>
        </w:rPr>
        <w:t xml:space="preserve"> data;</w:t>
      </w:r>
      <w:r>
        <w:rPr>
          <w:b/>
          <w:i/>
          <w:sz w:val="18"/>
        </w:rPr>
        <w:t xml:space="preserve"> </w:t>
      </w:r>
      <w:r w:rsidR="007B5785">
        <w:rPr>
          <w:b/>
          <w:i/>
          <w:sz w:val="18"/>
        </w:rPr>
        <w:t>salaries; data science;</w:t>
      </w:r>
      <w:r>
        <w:rPr>
          <w:b/>
          <w:i/>
          <w:sz w:val="18"/>
        </w:rPr>
        <w:t xml:space="preserve"> random </w:t>
      </w:r>
      <w:r w:rsidR="007B5785">
        <w:rPr>
          <w:b/>
          <w:i/>
          <w:sz w:val="18"/>
        </w:rPr>
        <w:t>forest; k nearest; linear regression.</w:t>
      </w:r>
      <w:r>
        <w:rPr>
          <w:b/>
          <w:i/>
          <w:sz w:val="18"/>
        </w:rPr>
        <w:t xml:space="preserve"> </w:t>
      </w:r>
    </w:p>
    <w:p w14:paraId="17B29289" w14:textId="7DF95199" w:rsidR="000A0EAB" w:rsidRPr="00C87A54" w:rsidRDefault="000A0EAB" w:rsidP="000A0EAB">
      <w:pPr>
        <w:numPr>
          <w:ilvl w:val="0"/>
          <w:numId w:val="1"/>
        </w:numPr>
        <w:spacing w:after="62" w:line="259" w:lineRule="auto"/>
        <w:ind w:right="365" w:hanging="307"/>
        <w:jc w:val="center"/>
        <w:rPr>
          <w:sz w:val="24"/>
          <w:szCs w:val="24"/>
        </w:rPr>
      </w:pPr>
      <w:r w:rsidRPr="005974EE">
        <w:rPr>
          <w:sz w:val="22"/>
          <w:szCs w:val="22"/>
        </w:rPr>
        <w:t>INTRODUCTION</w:t>
      </w:r>
    </w:p>
    <w:p w14:paraId="666B8A9D" w14:textId="5A9A088A" w:rsidR="00505E86" w:rsidRDefault="00505E86" w:rsidP="00505E86">
      <w:pPr>
        <w:ind w:left="0" w:firstLine="0"/>
      </w:pPr>
      <w:r>
        <w:t>Data science is one of the most exciting and in-demand fields in the job market. The amount of data generated increased exponentially. Each passing day a huge amount of data is generated. Data is nothing without analysis. The data scientist professional generates, retrieves, stores, and analyses the data. Good analysis of data gives accurate and precious information, which is used to increase the business, predict the future outcomes. Data scientists use various methods and tools to analyze, visualize, and model data to solve real-world problems and generate insights. However, data science is also a highly competitive and dynamic field, where salaries can vary significantly depending on various factors. Therefore, it is important for data scientists to understand the factors that influence their salaries and how to negotiate their income when they get a job.</w:t>
      </w:r>
    </w:p>
    <w:p w14:paraId="5448407A" w14:textId="238714ED" w:rsidR="00DB2C32" w:rsidRDefault="00505E86" w:rsidP="008E56A5">
      <w:pPr>
        <w:ind w:left="-15" w:firstLine="288"/>
      </w:pPr>
      <w:r>
        <w:t>T</w:t>
      </w:r>
      <w:r w:rsidR="00AD59F5">
        <w:t xml:space="preserve">he number of people pursuing this </w:t>
      </w:r>
      <w:r w:rsidR="00DB2C32">
        <w:t xml:space="preserve">career has increased in recent decades due to its high demand. Recent advancement in the field of AI like Chat-GPT has increased the curiosity of general people to this field. They want some idea about the salary and relevant of this career for their employment. </w:t>
      </w:r>
      <w:r w:rsidR="00C2492F">
        <w:t xml:space="preserve">This paper </w:t>
      </w:r>
      <w:r>
        <w:t>shows</w:t>
      </w:r>
      <w:r w:rsidR="00C2492F">
        <w:t xml:space="preserve"> the rate of growth and increment in the salary of professional working in this field of Information Technology.</w:t>
      </w:r>
    </w:p>
    <w:p w14:paraId="038D4D50" w14:textId="482FFC0B" w:rsidR="00AD59F5" w:rsidRDefault="00DB2C32" w:rsidP="008E56A5">
      <w:pPr>
        <w:ind w:left="-15" w:firstLine="288"/>
      </w:pPr>
      <w:r>
        <w:t xml:space="preserve">  </w:t>
      </w:r>
      <w:r w:rsidR="00AD59F5">
        <w:t xml:space="preserve"> </w:t>
      </w:r>
    </w:p>
    <w:p w14:paraId="6564408C" w14:textId="77777777" w:rsidR="008F1802" w:rsidRDefault="008F1802" w:rsidP="008E56A5">
      <w:pPr>
        <w:ind w:left="-15" w:firstLine="288"/>
      </w:pPr>
    </w:p>
    <w:p w14:paraId="5045E1CC" w14:textId="77777777" w:rsidR="00BB1FAA" w:rsidRDefault="00BB1FAA" w:rsidP="008E56A5">
      <w:pPr>
        <w:ind w:left="-15" w:firstLine="288"/>
      </w:pPr>
    </w:p>
    <w:p w14:paraId="6A767147" w14:textId="77777777" w:rsidR="00690070" w:rsidRDefault="00690070" w:rsidP="00690070">
      <w:pPr>
        <w:ind w:left="90" w:firstLine="0"/>
      </w:pPr>
    </w:p>
    <w:p w14:paraId="34189A86" w14:textId="5CE4ACB9" w:rsidR="00BB1FAA" w:rsidRPr="00875739" w:rsidRDefault="00BB1FAA" w:rsidP="005974EE">
      <w:pPr>
        <w:pStyle w:val="ListParagraph"/>
        <w:numPr>
          <w:ilvl w:val="0"/>
          <w:numId w:val="1"/>
        </w:numPr>
        <w:ind w:left="307"/>
        <w:jc w:val="center"/>
        <w:rPr>
          <w:sz w:val="22"/>
          <w:szCs w:val="22"/>
        </w:rPr>
      </w:pPr>
      <w:r w:rsidRPr="00875739">
        <w:rPr>
          <w:sz w:val="22"/>
          <w:szCs w:val="22"/>
        </w:rPr>
        <w:t>LITERATURE REVIEW</w:t>
      </w:r>
    </w:p>
    <w:p w14:paraId="6C4034AA" w14:textId="77777777" w:rsidR="00F50624" w:rsidRPr="005974EE" w:rsidRDefault="00E345FF" w:rsidP="0044713E">
      <w:pPr>
        <w:shd w:val="clear" w:color="auto" w:fill="FFFFFF"/>
        <w:spacing w:after="0" w:line="240" w:lineRule="auto"/>
        <w:ind w:right="0" w:firstLine="287"/>
        <w:jc w:val="left"/>
        <w:rPr>
          <w:rStyle w:val="fs4"/>
          <w:shd w:val="clear" w:color="auto" w:fill="FFFFFF"/>
        </w:rPr>
      </w:pPr>
      <w:r w:rsidRPr="005974EE">
        <w:rPr>
          <w:color w:val="111111"/>
          <w:kern w:val="0"/>
          <w14:ligatures w14:val="none"/>
        </w:rPr>
        <w:t>Sayan das, “Salary prediction using regression techniques”,</w:t>
      </w:r>
    </w:p>
    <w:p w14:paraId="7694E891" w14:textId="0CC0E296" w:rsidR="00F50624" w:rsidRPr="005974EE" w:rsidRDefault="00E345FF" w:rsidP="00F50624">
      <w:pPr>
        <w:shd w:val="clear" w:color="auto" w:fill="FFFFFF"/>
        <w:spacing w:after="0" w:line="240" w:lineRule="auto"/>
        <w:ind w:right="0"/>
        <w:jc w:val="left"/>
        <w:rPr>
          <w:color w:val="111111"/>
          <w:kern w:val="0"/>
          <w14:ligatures w14:val="none"/>
        </w:rPr>
      </w:pPr>
      <w:r w:rsidRPr="005974EE">
        <w:rPr>
          <w:color w:val="111111"/>
          <w:kern w:val="0"/>
          <w14:ligatures w14:val="none"/>
        </w:rPr>
        <w:t>(2020)</w:t>
      </w:r>
      <w:r w:rsidR="00F50624" w:rsidRPr="005974EE">
        <w:rPr>
          <w:color w:val="111111"/>
          <w:kern w:val="0"/>
          <w14:ligatures w14:val="none"/>
        </w:rPr>
        <w:t xml:space="preserve"> has predicted salary of employee using linear and polynomial regression. He found that polynomial regression did a good job for big </w:t>
      </w:r>
      <w:r w:rsidR="00071E75" w:rsidRPr="005974EE">
        <w:rPr>
          <w:color w:val="111111"/>
          <w:kern w:val="0"/>
          <w14:ligatures w14:val="none"/>
        </w:rPr>
        <w:t>companies</w:t>
      </w:r>
      <w:r w:rsidR="00F50624" w:rsidRPr="005974EE">
        <w:rPr>
          <w:color w:val="111111"/>
          <w:kern w:val="0"/>
          <w14:ligatures w14:val="none"/>
        </w:rPr>
        <w:t>.</w:t>
      </w:r>
    </w:p>
    <w:p w14:paraId="3D41AA06" w14:textId="3B881DBB" w:rsidR="00F50624" w:rsidRPr="005974EE" w:rsidRDefault="00F50624" w:rsidP="00F50624">
      <w:pPr>
        <w:shd w:val="clear" w:color="auto" w:fill="FFFFFF"/>
        <w:spacing w:after="0" w:line="240" w:lineRule="auto"/>
        <w:ind w:right="0"/>
        <w:jc w:val="left"/>
        <w:rPr>
          <w:color w:val="111111"/>
          <w:kern w:val="0"/>
          <w14:ligatures w14:val="none"/>
        </w:rPr>
      </w:pPr>
      <w:r w:rsidRPr="005974EE">
        <w:rPr>
          <w:color w:val="111111"/>
          <w:kern w:val="0"/>
          <w14:ligatures w14:val="none"/>
        </w:rPr>
        <w:t xml:space="preserve">TEE Zhen </w:t>
      </w:r>
      <w:r w:rsidR="00690070" w:rsidRPr="005974EE">
        <w:rPr>
          <w:color w:val="111111"/>
          <w:kern w:val="0"/>
          <w14:ligatures w14:val="none"/>
        </w:rPr>
        <w:t>Quan</w:t>
      </w:r>
      <w:proofErr w:type="gramStart"/>
      <w:r w:rsidR="00690070" w:rsidRPr="005974EE">
        <w:rPr>
          <w:color w:val="111111"/>
          <w:kern w:val="0"/>
          <w14:ligatures w14:val="none"/>
        </w:rPr>
        <w:t>, ”</w:t>
      </w:r>
      <w:r w:rsidRPr="005974EE">
        <w:rPr>
          <w:color w:val="111111"/>
          <w:kern w:val="0"/>
          <w14:ligatures w14:val="none"/>
        </w:rPr>
        <w:t>Salary</w:t>
      </w:r>
      <w:proofErr w:type="gramEnd"/>
      <w:r w:rsidRPr="005974EE">
        <w:rPr>
          <w:color w:val="111111"/>
          <w:kern w:val="0"/>
          <w14:ligatures w14:val="none"/>
        </w:rPr>
        <w:t xml:space="preserve"> prediction in Data Science field using specialized skills and job benefits – a literature review”</w:t>
      </w:r>
      <w:r w:rsidR="0044713E" w:rsidRPr="005974EE">
        <w:rPr>
          <w:color w:val="111111"/>
          <w:kern w:val="0"/>
          <w14:ligatures w14:val="none"/>
        </w:rPr>
        <w:t xml:space="preserve">,(2022) found that deep learning neural </w:t>
      </w:r>
      <w:r w:rsidR="00071E75" w:rsidRPr="005974EE">
        <w:rPr>
          <w:color w:val="111111"/>
          <w:kern w:val="0"/>
          <w14:ligatures w14:val="none"/>
        </w:rPr>
        <w:t>network</w:t>
      </w:r>
      <w:r w:rsidR="0044713E" w:rsidRPr="005974EE">
        <w:rPr>
          <w:color w:val="111111"/>
          <w:kern w:val="0"/>
          <w14:ligatures w14:val="none"/>
        </w:rPr>
        <w:t xml:space="preserve"> techniques have shown </w:t>
      </w:r>
      <w:r w:rsidR="00071E75" w:rsidRPr="005974EE">
        <w:rPr>
          <w:color w:val="111111"/>
          <w:kern w:val="0"/>
          <w14:ligatures w14:val="none"/>
        </w:rPr>
        <w:t>superiority</w:t>
      </w:r>
      <w:r w:rsidR="0044713E" w:rsidRPr="005974EE">
        <w:rPr>
          <w:color w:val="111111"/>
          <w:kern w:val="0"/>
          <w14:ligatures w14:val="none"/>
        </w:rPr>
        <w:t xml:space="preserve"> in processing contextual data and efficient data mining on </w:t>
      </w:r>
      <w:r w:rsidR="00071E75" w:rsidRPr="005974EE">
        <w:rPr>
          <w:color w:val="111111"/>
          <w:kern w:val="0"/>
          <w14:ligatures w14:val="none"/>
        </w:rPr>
        <w:t>a larger scale without labelling and structure raw data.</w:t>
      </w:r>
    </w:p>
    <w:p w14:paraId="4CEA8C97" w14:textId="20EC980F" w:rsidR="00BB1FAA" w:rsidRDefault="008E56A5" w:rsidP="00BB1FAA">
      <w:r>
        <w:t xml:space="preserve"> </w:t>
      </w:r>
      <w:r w:rsidR="00BB1FAA">
        <w:t xml:space="preserve">In recent years, there have been several studies on the prediction of salaries using various machine learning algorithms. </w:t>
      </w:r>
      <w:r w:rsidR="00CA21EA">
        <w:t>Data science salaries can range considerably across professionals. According to Glassdoor, the average base pay for data scientists in the U.S. is $117,212 a year. However, the salary can vary from $82K to $167K depending on various factors.</w:t>
      </w:r>
      <w:r w:rsidR="00D44094">
        <w:t xml:space="preserve"> </w:t>
      </w:r>
      <w:r w:rsidR="00BB1FAA">
        <w:t>K-Nearest Neighbor is a widely used algorithm for regression tasks. A study conducted by Akhtar et al. (2018) used KNN to predict salaries of employees in the IT sector. The study found that KNN performed better than other algorithms, including LR and RF. Similarly, a study conducted by Jiao et al. (2019) used KNN to predict salaries of employees in the finance industry. The study found that KNN outperformed other algorithms, including Decision Tree and Support Vector Machine.</w:t>
      </w:r>
    </w:p>
    <w:p w14:paraId="2DABFA06" w14:textId="77777777" w:rsidR="00BB1FAA" w:rsidRDefault="00BB1FAA" w:rsidP="00BB1FAA">
      <w:r>
        <w:t xml:space="preserve">Random Forest is another popular algorithm for regression tasks. A study conducted by Saini et al. (2018) used RF to predict salaries of employees in the IT sector. The study </w:t>
      </w:r>
    </w:p>
    <w:p w14:paraId="3E93665A" w14:textId="53306ACC" w:rsidR="00BB1FAA" w:rsidRDefault="00BB1FAA" w:rsidP="00BB1FAA">
      <w:r>
        <w:t>found that RF outperformed other algorithms, including KNN and LR. Similarly, a study conducted by Li et al. (2018) used RF to predict salaries of employees in the finance industry. The study found that RF outperformed other algorithms, including LR and Gradient Boosting.</w:t>
      </w:r>
    </w:p>
    <w:p w14:paraId="34B8A2F8" w14:textId="68ED3F8B" w:rsidR="008E56A5" w:rsidRDefault="00BB1FAA" w:rsidP="008F480B">
      <w:pPr>
        <w:ind w:left="-15" w:firstLine="0"/>
      </w:pPr>
      <w:r>
        <w:t>Linear Regression is a simple and widely used algorithm for regression tasks. A study conducted by Wang et al. (2020) used LR to predict salaries of employees in the healthcare industry. The study found that LR performed better than other algorithms, including Random Forest and Neural Network</w:t>
      </w:r>
    </w:p>
    <w:p w14:paraId="3BB92CBC" w14:textId="77777777" w:rsidR="00E13A36" w:rsidRDefault="00E13A36" w:rsidP="00E13A36">
      <w:pPr>
        <w:pStyle w:val="ListParagraph"/>
        <w:spacing w:after="124"/>
        <w:ind w:left="90" w:right="291" w:firstLine="0"/>
      </w:pPr>
    </w:p>
    <w:p w14:paraId="3DB7B3FC" w14:textId="77777777" w:rsidR="00E13A36" w:rsidRDefault="00E13A36" w:rsidP="00E13A36">
      <w:pPr>
        <w:pStyle w:val="ListParagraph"/>
        <w:spacing w:after="124"/>
        <w:ind w:left="90" w:right="291" w:firstLine="0"/>
      </w:pPr>
    </w:p>
    <w:p w14:paraId="233D4F70" w14:textId="77777777" w:rsidR="00E13A36" w:rsidRDefault="00E13A36" w:rsidP="00E13A36">
      <w:pPr>
        <w:pStyle w:val="ListParagraph"/>
        <w:spacing w:after="124"/>
        <w:ind w:left="90" w:right="291" w:firstLine="0"/>
      </w:pPr>
    </w:p>
    <w:p w14:paraId="355967EA" w14:textId="77777777" w:rsidR="00E13A36" w:rsidRDefault="00E13A36" w:rsidP="00E13A36">
      <w:pPr>
        <w:pStyle w:val="ListParagraph"/>
        <w:spacing w:after="124"/>
        <w:ind w:left="90" w:right="291" w:firstLine="0"/>
      </w:pPr>
    </w:p>
    <w:p w14:paraId="730760AA" w14:textId="667ECC37" w:rsidR="00875739" w:rsidRPr="00875739" w:rsidRDefault="00875739" w:rsidP="00875739">
      <w:pPr>
        <w:pStyle w:val="ListParagraph"/>
        <w:numPr>
          <w:ilvl w:val="0"/>
          <w:numId w:val="1"/>
        </w:numPr>
        <w:spacing w:after="62" w:line="259" w:lineRule="auto"/>
        <w:ind w:right="173"/>
        <w:jc w:val="center"/>
        <w:rPr>
          <w:sz w:val="22"/>
          <w:szCs w:val="22"/>
        </w:rPr>
      </w:pPr>
      <w:r w:rsidRPr="00875739">
        <w:rPr>
          <w:sz w:val="22"/>
          <w:szCs w:val="22"/>
        </w:rPr>
        <w:lastRenderedPageBreak/>
        <w:t>DATASET DESCRIPTION AND FEATURES SELECTION</w:t>
      </w:r>
    </w:p>
    <w:p w14:paraId="2E18EF3B" w14:textId="219E2C49" w:rsidR="005045BE" w:rsidRDefault="005045BE" w:rsidP="00D73CE2">
      <w:pPr>
        <w:spacing w:after="124"/>
        <w:ind w:right="291" w:firstLine="287"/>
      </w:pPr>
      <w:r>
        <w:t>The dataset of the data science</w:t>
      </w:r>
      <w:r w:rsidR="00D73CE2">
        <w:t xml:space="preserve"> professional was found </w:t>
      </w:r>
      <w:r>
        <w:t>from kaggel.com</w:t>
      </w:r>
      <w:r w:rsidR="00D73CE2">
        <w:t>.</w:t>
      </w:r>
      <w:r w:rsidR="00690070">
        <w:t xml:space="preserve"> The dataset contain</w:t>
      </w:r>
      <w:r w:rsidR="008B6184">
        <w:t>s</w:t>
      </w:r>
      <w:r w:rsidR="00690070">
        <w:t xml:space="preserve"> 3755 instances </w:t>
      </w:r>
      <w:r w:rsidR="008B6184">
        <w:t xml:space="preserve">each having </w:t>
      </w:r>
      <w:r w:rsidR="00690070">
        <w:t>11 column</w:t>
      </w:r>
      <w:r w:rsidR="008B6184">
        <w:t>s with no null elements</w:t>
      </w:r>
      <w:r w:rsidR="00690070">
        <w:t>.</w:t>
      </w:r>
      <w:r w:rsidR="008B6184">
        <w:t xml:space="preserve"> Each instance consists of individual data science professional with his income in us dollar, no of year work, experience in the field, size of the company and location of work.</w:t>
      </w:r>
      <w:r w:rsidR="00690070">
        <w:t xml:space="preserve"> </w:t>
      </w:r>
      <w:r w:rsidR="00D73CE2">
        <w:t xml:space="preserve">The following features were present in the dataset. </w:t>
      </w:r>
    </w:p>
    <w:p w14:paraId="464CD2CB" w14:textId="4B19412B" w:rsidR="001F0DED" w:rsidRDefault="001F0DED">
      <w:pPr>
        <w:pStyle w:val="Heading1"/>
        <w:spacing w:after="0" w:line="259" w:lineRule="auto"/>
        <w:ind w:right="49"/>
        <w:jc w:val="center"/>
        <w:rPr>
          <w:i w:val="0"/>
          <w:sz w:val="18"/>
        </w:rPr>
      </w:pPr>
    </w:p>
    <w:tbl>
      <w:tblPr>
        <w:tblStyle w:val="TableGrid0"/>
        <w:tblW w:w="0" w:type="auto"/>
        <w:tblInd w:w="10" w:type="dxa"/>
        <w:tblLook w:val="04A0" w:firstRow="1" w:lastRow="0" w:firstColumn="1" w:lastColumn="0" w:noHBand="0" w:noVBand="1"/>
      </w:tblPr>
      <w:tblGrid>
        <w:gridCol w:w="1124"/>
        <w:gridCol w:w="2579"/>
        <w:gridCol w:w="1193"/>
      </w:tblGrid>
      <w:tr w:rsidR="00BD46FD" w14:paraId="5F05E8AB" w14:textId="77777777" w:rsidTr="00943A0F">
        <w:tc>
          <w:tcPr>
            <w:tcW w:w="1124" w:type="dxa"/>
          </w:tcPr>
          <w:p w14:paraId="731574C2" w14:textId="483B4354" w:rsidR="008B6184" w:rsidRDefault="008B6184" w:rsidP="008B6184">
            <w:pPr>
              <w:ind w:left="0" w:firstLine="0"/>
            </w:pPr>
            <w:r>
              <w:t>S.N.</w:t>
            </w:r>
          </w:p>
        </w:tc>
        <w:tc>
          <w:tcPr>
            <w:tcW w:w="2579" w:type="dxa"/>
          </w:tcPr>
          <w:p w14:paraId="192D2C31" w14:textId="54EE6199" w:rsidR="008B6184" w:rsidRDefault="008B6184" w:rsidP="008B6184">
            <w:pPr>
              <w:ind w:left="0" w:firstLine="0"/>
            </w:pPr>
            <w:r>
              <w:t>Attributes</w:t>
            </w:r>
          </w:p>
        </w:tc>
        <w:tc>
          <w:tcPr>
            <w:tcW w:w="1193" w:type="dxa"/>
          </w:tcPr>
          <w:p w14:paraId="7505150F" w14:textId="43006D72" w:rsidR="008B6184" w:rsidRDefault="008B6184" w:rsidP="008B6184">
            <w:pPr>
              <w:ind w:left="0" w:firstLine="0"/>
            </w:pPr>
            <w:proofErr w:type="spellStart"/>
            <w:r>
              <w:t>Dtype</w:t>
            </w:r>
            <w:proofErr w:type="spellEnd"/>
          </w:p>
        </w:tc>
      </w:tr>
      <w:tr w:rsidR="00BD46FD" w14:paraId="6DB69863" w14:textId="77777777" w:rsidTr="00943A0F">
        <w:tc>
          <w:tcPr>
            <w:tcW w:w="1124" w:type="dxa"/>
          </w:tcPr>
          <w:p w14:paraId="00BBCAA8" w14:textId="027389D5" w:rsidR="00BD46FD" w:rsidRDefault="00BD46FD" w:rsidP="00BD46FD">
            <w:pPr>
              <w:ind w:left="0" w:firstLine="0"/>
            </w:pPr>
            <w:r>
              <w:t>1</w:t>
            </w:r>
          </w:p>
        </w:tc>
        <w:tc>
          <w:tcPr>
            <w:tcW w:w="2579" w:type="dxa"/>
          </w:tcPr>
          <w:p w14:paraId="3F5A3D0A" w14:textId="704EC138" w:rsidR="00BD46FD" w:rsidRDefault="00BD46FD" w:rsidP="00BD46FD">
            <w:pPr>
              <w:ind w:left="0" w:firstLine="0"/>
            </w:pPr>
            <w:proofErr w:type="spellStart"/>
            <w:r w:rsidRPr="000D364B">
              <w:rPr>
                <w:rFonts w:ascii="Consolas" w:hAnsi="Consolas"/>
                <w:color w:val="000000" w:themeColor="text1"/>
                <w:kern w:val="0"/>
                <w:sz w:val="21"/>
                <w:szCs w:val="21"/>
                <w14:ligatures w14:val="none"/>
              </w:rPr>
              <w:t>work_year</w:t>
            </w:r>
            <w:proofErr w:type="spellEnd"/>
          </w:p>
        </w:tc>
        <w:tc>
          <w:tcPr>
            <w:tcW w:w="1193" w:type="dxa"/>
          </w:tcPr>
          <w:p w14:paraId="03E47058" w14:textId="69A2C030" w:rsidR="00BD46FD" w:rsidRDefault="00BD46FD" w:rsidP="00BD46FD">
            <w:pPr>
              <w:ind w:left="0" w:firstLine="0"/>
            </w:pPr>
            <w:r w:rsidRPr="000D364B">
              <w:rPr>
                <w:rFonts w:ascii="Consolas" w:hAnsi="Consolas"/>
                <w:color w:val="000000" w:themeColor="text1"/>
                <w:kern w:val="0"/>
                <w:sz w:val="21"/>
                <w:szCs w:val="21"/>
                <w14:ligatures w14:val="none"/>
              </w:rPr>
              <w:t xml:space="preserve">int64 </w:t>
            </w:r>
          </w:p>
        </w:tc>
      </w:tr>
      <w:tr w:rsidR="00BD46FD" w14:paraId="346D1346" w14:textId="77777777" w:rsidTr="00943A0F">
        <w:tc>
          <w:tcPr>
            <w:tcW w:w="1124" w:type="dxa"/>
          </w:tcPr>
          <w:p w14:paraId="1101058E" w14:textId="257B5492" w:rsidR="00BD46FD" w:rsidRDefault="00BD46FD" w:rsidP="00BD46FD">
            <w:pPr>
              <w:ind w:left="0" w:firstLine="0"/>
            </w:pPr>
            <w:r>
              <w:t>2</w:t>
            </w:r>
          </w:p>
        </w:tc>
        <w:tc>
          <w:tcPr>
            <w:tcW w:w="2579" w:type="dxa"/>
          </w:tcPr>
          <w:p w14:paraId="6F3EC82A" w14:textId="0B8F7D76" w:rsidR="00BD46FD" w:rsidRDefault="00BD46FD" w:rsidP="00BD46FD">
            <w:pPr>
              <w:ind w:left="0" w:firstLine="0"/>
            </w:pPr>
            <w:proofErr w:type="spellStart"/>
            <w:r w:rsidRPr="000D364B">
              <w:rPr>
                <w:rFonts w:ascii="Consolas" w:hAnsi="Consolas"/>
                <w:color w:val="000000" w:themeColor="text1"/>
                <w:kern w:val="0"/>
                <w:sz w:val="21"/>
                <w:szCs w:val="21"/>
                <w14:ligatures w14:val="none"/>
              </w:rPr>
              <w:t>experience_level</w:t>
            </w:r>
            <w:proofErr w:type="spellEnd"/>
          </w:p>
        </w:tc>
        <w:tc>
          <w:tcPr>
            <w:tcW w:w="1193" w:type="dxa"/>
          </w:tcPr>
          <w:p w14:paraId="5691DA35" w14:textId="23B3F371" w:rsidR="00BD46FD" w:rsidRDefault="00BD46FD" w:rsidP="00BD46FD">
            <w:pPr>
              <w:ind w:left="0" w:firstLine="0"/>
            </w:pPr>
            <w:r w:rsidRPr="000D364B">
              <w:rPr>
                <w:rFonts w:ascii="Consolas" w:hAnsi="Consolas"/>
                <w:color w:val="000000" w:themeColor="text1"/>
                <w:kern w:val="0"/>
                <w:sz w:val="21"/>
                <w:szCs w:val="21"/>
                <w14:ligatures w14:val="none"/>
              </w:rPr>
              <w:t>object</w:t>
            </w:r>
          </w:p>
        </w:tc>
      </w:tr>
      <w:tr w:rsidR="00BD46FD" w14:paraId="601C9C83" w14:textId="77777777" w:rsidTr="00943A0F">
        <w:tc>
          <w:tcPr>
            <w:tcW w:w="1124" w:type="dxa"/>
          </w:tcPr>
          <w:p w14:paraId="57892D1C" w14:textId="0768349E" w:rsidR="00BD46FD" w:rsidRDefault="00BD46FD" w:rsidP="00BD46FD">
            <w:pPr>
              <w:ind w:left="0" w:firstLine="0"/>
            </w:pPr>
            <w:r>
              <w:t>3</w:t>
            </w:r>
          </w:p>
        </w:tc>
        <w:tc>
          <w:tcPr>
            <w:tcW w:w="2579" w:type="dxa"/>
          </w:tcPr>
          <w:p w14:paraId="44946C5B" w14:textId="73474638" w:rsidR="00BD46FD" w:rsidRDefault="00BD46FD" w:rsidP="00BD46FD">
            <w:pPr>
              <w:ind w:left="0" w:firstLine="0"/>
            </w:pPr>
            <w:proofErr w:type="spellStart"/>
            <w:r w:rsidRPr="000D364B">
              <w:rPr>
                <w:rFonts w:ascii="Consolas" w:hAnsi="Consolas"/>
                <w:color w:val="000000" w:themeColor="text1"/>
                <w:kern w:val="0"/>
                <w:sz w:val="21"/>
                <w:szCs w:val="21"/>
                <w14:ligatures w14:val="none"/>
              </w:rPr>
              <w:t>employment_type</w:t>
            </w:r>
            <w:proofErr w:type="spellEnd"/>
          </w:p>
        </w:tc>
        <w:tc>
          <w:tcPr>
            <w:tcW w:w="1193" w:type="dxa"/>
          </w:tcPr>
          <w:p w14:paraId="0D0DA917" w14:textId="498EEF25" w:rsidR="00BD46FD" w:rsidRDefault="00BD46FD" w:rsidP="00BD46FD">
            <w:pPr>
              <w:ind w:left="0" w:firstLine="0"/>
            </w:pPr>
            <w:r w:rsidRPr="000D364B">
              <w:rPr>
                <w:rFonts w:ascii="Consolas" w:hAnsi="Consolas"/>
                <w:color w:val="000000" w:themeColor="text1"/>
                <w:kern w:val="0"/>
                <w:sz w:val="21"/>
                <w:szCs w:val="21"/>
                <w14:ligatures w14:val="none"/>
              </w:rPr>
              <w:t>object</w:t>
            </w:r>
          </w:p>
        </w:tc>
      </w:tr>
      <w:tr w:rsidR="00BD46FD" w14:paraId="6CE3E4AC" w14:textId="77777777" w:rsidTr="00943A0F">
        <w:tc>
          <w:tcPr>
            <w:tcW w:w="1124" w:type="dxa"/>
          </w:tcPr>
          <w:p w14:paraId="44AD4088" w14:textId="1175E317" w:rsidR="00BD46FD" w:rsidRDefault="00BD46FD" w:rsidP="00BD46FD">
            <w:pPr>
              <w:ind w:left="0" w:firstLine="0"/>
            </w:pPr>
            <w:r>
              <w:t>4</w:t>
            </w:r>
          </w:p>
        </w:tc>
        <w:tc>
          <w:tcPr>
            <w:tcW w:w="2579" w:type="dxa"/>
          </w:tcPr>
          <w:p w14:paraId="45916D4F" w14:textId="16D7051B" w:rsidR="00BD46FD" w:rsidRDefault="00BD46FD" w:rsidP="00BD46FD">
            <w:pPr>
              <w:ind w:left="0" w:firstLine="0"/>
            </w:pPr>
            <w:proofErr w:type="spellStart"/>
            <w:r w:rsidRPr="000D364B">
              <w:rPr>
                <w:rFonts w:ascii="Consolas" w:hAnsi="Consolas"/>
                <w:color w:val="000000" w:themeColor="text1"/>
                <w:kern w:val="0"/>
                <w:sz w:val="21"/>
                <w:szCs w:val="21"/>
                <w14:ligatures w14:val="none"/>
              </w:rPr>
              <w:t>job_title</w:t>
            </w:r>
            <w:proofErr w:type="spellEnd"/>
          </w:p>
        </w:tc>
        <w:tc>
          <w:tcPr>
            <w:tcW w:w="1193" w:type="dxa"/>
          </w:tcPr>
          <w:p w14:paraId="771B499C" w14:textId="0B794805" w:rsidR="00BD46FD" w:rsidRDefault="00BD46FD" w:rsidP="00BD46FD">
            <w:pPr>
              <w:ind w:left="0" w:firstLine="0"/>
            </w:pPr>
            <w:r w:rsidRPr="000D364B">
              <w:rPr>
                <w:rFonts w:ascii="Consolas" w:hAnsi="Consolas"/>
                <w:color w:val="000000" w:themeColor="text1"/>
                <w:kern w:val="0"/>
                <w:sz w:val="21"/>
                <w:szCs w:val="21"/>
                <w14:ligatures w14:val="none"/>
              </w:rPr>
              <w:t>object</w:t>
            </w:r>
          </w:p>
        </w:tc>
      </w:tr>
      <w:tr w:rsidR="00BD46FD" w14:paraId="6B683EA1" w14:textId="77777777" w:rsidTr="00943A0F">
        <w:tc>
          <w:tcPr>
            <w:tcW w:w="1124" w:type="dxa"/>
          </w:tcPr>
          <w:p w14:paraId="7DC89630" w14:textId="7295981C" w:rsidR="00BD46FD" w:rsidRDefault="00BD46FD" w:rsidP="00BD46FD">
            <w:pPr>
              <w:ind w:left="0" w:firstLine="0"/>
            </w:pPr>
            <w:r>
              <w:t>5</w:t>
            </w:r>
          </w:p>
        </w:tc>
        <w:tc>
          <w:tcPr>
            <w:tcW w:w="2579" w:type="dxa"/>
          </w:tcPr>
          <w:p w14:paraId="1336AB72" w14:textId="79B1285D" w:rsidR="00BD46FD" w:rsidRDefault="00BD46FD" w:rsidP="00BD46FD">
            <w:pPr>
              <w:ind w:left="0" w:firstLine="0"/>
            </w:pPr>
            <w:r w:rsidRPr="000D364B">
              <w:rPr>
                <w:rFonts w:ascii="Consolas" w:hAnsi="Consolas"/>
                <w:color w:val="000000" w:themeColor="text1"/>
                <w:kern w:val="0"/>
                <w:sz w:val="21"/>
                <w:szCs w:val="21"/>
                <w14:ligatures w14:val="none"/>
              </w:rPr>
              <w:t>S</w:t>
            </w:r>
            <w:r w:rsidRPr="000D364B">
              <w:rPr>
                <w:rFonts w:ascii="Consolas" w:hAnsi="Consolas"/>
                <w:color w:val="000000" w:themeColor="text1"/>
                <w:kern w:val="0"/>
                <w:sz w:val="21"/>
                <w:szCs w:val="21"/>
                <w14:ligatures w14:val="none"/>
              </w:rPr>
              <w:t>alary</w:t>
            </w:r>
          </w:p>
        </w:tc>
        <w:tc>
          <w:tcPr>
            <w:tcW w:w="1193" w:type="dxa"/>
          </w:tcPr>
          <w:p w14:paraId="335BFF91" w14:textId="46CC98AB" w:rsidR="00BD46FD" w:rsidRDefault="00BD46FD" w:rsidP="00BD46FD">
            <w:pPr>
              <w:ind w:left="0" w:firstLine="0"/>
            </w:pPr>
            <w:r w:rsidRPr="000D364B">
              <w:rPr>
                <w:rFonts w:ascii="Consolas" w:hAnsi="Consolas"/>
                <w:color w:val="000000" w:themeColor="text1"/>
                <w:kern w:val="0"/>
                <w:sz w:val="21"/>
                <w:szCs w:val="21"/>
                <w14:ligatures w14:val="none"/>
              </w:rPr>
              <w:t xml:space="preserve">int64 </w:t>
            </w:r>
          </w:p>
        </w:tc>
      </w:tr>
      <w:tr w:rsidR="00BD46FD" w14:paraId="35361369" w14:textId="77777777" w:rsidTr="00943A0F">
        <w:tc>
          <w:tcPr>
            <w:tcW w:w="1124" w:type="dxa"/>
          </w:tcPr>
          <w:p w14:paraId="1937A857" w14:textId="6FF95132" w:rsidR="00BD46FD" w:rsidRDefault="00BD46FD" w:rsidP="00BD46FD">
            <w:pPr>
              <w:ind w:left="0" w:firstLine="0"/>
            </w:pPr>
            <w:r>
              <w:t>6</w:t>
            </w:r>
          </w:p>
        </w:tc>
        <w:tc>
          <w:tcPr>
            <w:tcW w:w="2579" w:type="dxa"/>
          </w:tcPr>
          <w:p w14:paraId="0741E335" w14:textId="114B33C9" w:rsidR="00BD46FD" w:rsidRDefault="00BD46FD" w:rsidP="00BD46FD">
            <w:pPr>
              <w:ind w:left="0" w:firstLine="0"/>
            </w:pPr>
            <w:proofErr w:type="spellStart"/>
            <w:r w:rsidRPr="000D364B">
              <w:rPr>
                <w:rFonts w:ascii="Consolas" w:hAnsi="Consolas"/>
                <w:color w:val="000000" w:themeColor="text1"/>
                <w:kern w:val="0"/>
                <w:sz w:val="21"/>
                <w:szCs w:val="21"/>
                <w14:ligatures w14:val="none"/>
              </w:rPr>
              <w:t>salary_currency</w:t>
            </w:r>
            <w:proofErr w:type="spellEnd"/>
          </w:p>
        </w:tc>
        <w:tc>
          <w:tcPr>
            <w:tcW w:w="1193" w:type="dxa"/>
          </w:tcPr>
          <w:p w14:paraId="05B61451" w14:textId="3209C272" w:rsidR="00BD46FD" w:rsidRDefault="00BD46FD" w:rsidP="00BD46FD">
            <w:pPr>
              <w:ind w:left="0" w:firstLine="0"/>
            </w:pPr>
            <w:r w:rsidRPr="000D364B">
              <w:rPr>
                <w:rFonts w:ascii="Consolas" w:hAnsi="Consolas"/>
                <w:color w:val="000000" w:themeColor="text1"/>
                <w:kern w:val="0"/>
                <w:sz w:val="21"/>
                <w:szCs w:val="21"/>
                <w14:ligatures w14:val="none"/>
              </w:rPr>
              <w:t>object</w:t>
            </w:r>
          </w:p>
        </w:tc>
      </w:tr>
      <w:tr w:rsidR="00BD46FD" w14:paraId="37E1F542" w14:textId="77777777" w:rsidTr="00943A0F">
        <w:tc>
          <w:tcPr>
            <w:tcW w:w="1124" w:type="dxa"/>
          </w:tcPr>
          <w:p w14:paraId="76936E85" w14:textId="4AACE213" w:rsidR="00BD46FD" w:rsidRDefault="00BD46FD" w:rsidP="00BD46FD">
            <w:pPr>
              <w:ind w:left="0" w:firstLine="0"/>
            </w:pPr>
            <w:r>
              <w:t>7</w:t>
            </w:r>
          </w:p>
        </w:tc>
        <w:tc>
          <w:tcPr>
            <w:tcW w:w="2579" w:type="dxa"/>
          </w:tcPr>
          <w:p w14:paraId="1103DA2F" w14:textId="011EBEB6" w:rsidR="00BD46FD" w:rsidRDefault="00BD46FD" w:rsidP="00BD46FD">
            <w:pPr>
              <w:ind w:left="0" w:firstLine="0"/>
            </w:pPr>
            <w:proofErr w:type="spellStart"/>
            <w:r w:rsidRPr="000D364B">
              <w:rPr>
                <w:rFonts w:ascii="Consolas" w:hAnsi="Consolas"/>
                <w:color w:val="000000" w:themeColor="text1"/>
                <w:kern w:val="0"/>
                <w:sz w:val="21"/>
                <w:szCs w:val="21"/>
                <w14:ligatures w14:val="none"/>
              </w:rPr>
              <w:t>salary_in_usd</w:t>
            </w:r>
            <w:proofErr w:type="spellEnd"/>
          </w:p>
        </w:tc>
        <w:tc>
          <w:tcPr>
            <w:tcW w:w="1193" w:type="dxa"/>
          </w:tcPr>
          <w:p w14:paraId="5BD5E5E9" w14:textId="3B755F97" w:rsidR="00BD46FD" w:rsidRDefault="00BD46FD" w:rsidP="00BD46FD">
            <w:pPr>
              <w:ind w:left="0" w:firstLine="0"/>
            </w:pPr>
            <w:r w:rsidRPr="000D364B">
              <w:rPr>
                <w:rFonts w:ascii="Consolas" w:hAnsi="Consolas"/>
                <w:color w:val="000000" w:themeColor="text1"/>
                <w:kern w:val="0"/>
                <w:sz w:val="21"/>
                <w:szCs w:val="21"/>
                <w14:ligatures w14:val="none"/>
              </w:rPr>
              <w:t xml:space="preserve">int64 </w:t>
            </w:r>
          </w:p>
        </w:tc>
      </w:tr>
      <w:tr w:rsidR="00BD46FD" w14:paraId="2335D692" w14:textId="77777777" w:rsidTr="00943A0F">
        <w:tc>
          <w:tcPr>
            <w:tcW w:w="1124" w:type="dxa"/>
          </w:tcPr>
          <w:p w14:paraId="728AC81B" w14:textId="6569D6EE" w:rsidR="00BD46FD" w:rsidRDefault="00BD46FD" w:rsidP="00BD46FD">
            <w:pPr>
              <w:ind w:left="0" w:firstLine="0"/>
            </w:pPr>
            <w:r>
              <w:t>8</w:t>
            </w:r>
          </w:p>
        </w:tc>
        <w:tc>
          <w:tcPr>
            <w:tcW w:w="2579" w:type="dxa"/>
          </w:tcPr>
          <w:p w14:paraId="512B998F" w14:textId="14F9F7BF" w:rsidR="00BD46FD" w:rsidRDefault="00BD46FD" w:rsidP="00BD46FD">
            <w:pPr>
              <w:ind w:left="0" w:firstLine="0"/>
            </w:pPr>
            <w:proofErr w:type="spellStart"/>
            <w:r w:rsidRPr="000D364B">
              <w:rPr>
                <w:rFonts w:ascii="Consolas" w:hAnsi="Consolas"/>
                <w:color w:val="000000" w:themeColor="text1"/>
                <w:kern w:val="0"/>
                <w:sz w:val="21"/>
                <w:szCs w:val="21"/>
                <w14:ligatures w14:val="none"/>
              </w:rPr>
              <w:t>employee_residence</w:t>
            </w:r>
            <w:proofErr w:type="spellEnd"/>
          </w:p>
        </w:tc>
        <w:tc>
          <w:tcPr>
            <w:tcW w:w="1193" w:type="dxa"/>
          </w:tcPr>
          <w:p w14:paraId="10AEF691" w14:textId="20E0E4F8" w:rsidR="00BD46FD" w:rsidRDefault="00BD46FD" w:rsidP="00BD46FD">
            <w:pPr>
              <w:ind w:left="0" w:firstLine="0"/>
            </w:pPr>
            <w:r w:rsidRPr="000D364B">
              <w:rPr>
                <w:rFonts w:ascii="Consolas" w:hAnsi="Consolas"/>
                <w:color w:val="000000" w:themeColor="text1"/>
                <w:kern w:val="0"/>
                <w:sz w:val="21"/>
                <w:szCs w:val="21"/>
                <w14:ligatures w14:val="none"/>
              </w:rPr>
              <w:t>object</w:t>
            </w:r>
          </w:p>
        </w:tc>
      </w:tr>
      <w:tr w:rsidR="00BD46FD" w14:paraId="5E189BD4" w14:textId="77777777" w:rsidTr="00943A0F">
        <w:tc>
          <w:tcPr>
            <w:tcW w:w="1124" w:type="dxa"/>
          </w:tcPr>
          <w:p w14:paraId="637553DD" w14:textId="2867551C" w:rsidR="00BD46FD" w:rsidRDefault="00BD46FD" w:rsidP="00BD46FD">
            <w:pPr>
              <w:ind w:left="0" w:firstLine="0"/>
            </w:pPr>
            <w:r>
              <w:t>9</w:t>
            </w:r>
          </w:p>
        </w:tc>
        <w:tc>
          <w:tcPr>
            <w:tcW w:w="2579" w:type="dxa"/>
          </w:tcPr>
          <w:p w14:paraId="271F214D" w14:textId="1A86D32C" w:rsidR="00BD46FD" w:rsidRDefault="00BD46FD" w:rsidP="00BD46FD">
            <w:pPr>
              <w:ind w:left="0" w:firstLine="0"/>
            </w:pPr>
            <w:proofErr w:type="spellStart"/>
            <w:r w:rsidRPr="000D364B">
              <w:rPr>
                <w:rFonts w:ascii="Consolas" w:hAnsi="Consolas"/>
                <w:color w:val="000000" w:themeColor="text1"/>
                <w:kern w:val="0"/>
                <w:sz w:val="21"/>
                <w:szCs w:val="21"/>
                <w14:ligatures w14:val="none"/>
              </w:rPr>
              <w:t>remote_ratio</w:t>
            </w:r>
            <w:proofErr w:type="spellEnd"/>
          </w:p>
        </w:tc>
        <w:tc>
          <w:tcPr>
            <w:tcW w:w="1193" w:type="dxa"/>
          </w:tcPr>
          <w:p w14:paraId="704D3C8B" w14:textId="4365B5B5" w:rsidR="00BD46FD" w:rsidRDefault="00BD46FD" w:rsidP="00BD46FD">
            <w:pPr>
              <w:ind w:left="0" w:firstLine="0"/>
            </w:pPr>
            <w:r w:rsidRPr="000D364B">
              <w:rPr>
                <w:rFonts w:ascii="Consolas" w:hAnsi="Consolas"/>
                <w:color w:val="000000" w:themeColor="text1"/>
                <w:kern w:val="0"/>
                <w:sz w:val="21"/>
                <w:szCs w:val="21"/>
                <w14:ligatures w14:val="none"/>
              </w:rPr>
              <w:t xml:space="preserve">int64 </w:t>
            </w:r>
          </w:p>
        </w:tc>
      </w:tr>
      <w:tr w:rsidR="00BD46FD" w14:paraId="6ABF36FF" w14:textId="77777777" w:rsidTr="00943A0F">
        <w:tc>
          <w:tcPr>
            <w:tcW w:w="1124" w:type="dxa"/>
          </w:tcPr>
          <w:p w14:paraId="711EED41" w14:textId="625746E3" w:rsidR="00BD46FD" w:rsidRDefault="00BD46FD" w:rsidP="00BD46FD">
            <w:pPr>
              <w:ind w:left="0" w:firstLine="0"/>
            </w:pPr>
            <w:r>
              <w:t>10</w:t>
            </w:r>
          </w:p>
        </w:tc>
        <w:tc>
          <w:tcPr>
            <w:tcW w:w="2579" w:type="dxa"/>
          </w:tcPr>
          <w:p w14:paraId="4A80BD44" w14:textId="64E337D0" w:rsidR="00BD46FD" w:rsidRDefault="00BD46FD" w:rsidP="00BD46FD">
            <w:pPr>
              <w:ind w:left="0" w:firstLine="0"/>
            </w:pPr>
            <w:proofErr w:type="spellStart"/>
            <w:r w:rsidRPr="000D364B">
              <w:rPr>
                <w:rFonts w:ascii="Consolas" w:hAnsi="Consolas"/>
                <w:color w:val="000000" w:themeColor="text1"/>
                <w:kern w:val="0"/>
                <w:sz w:val="21"/>
                <w:szCs w:val="21"/>
                <w14:ligatures w14:val="none"/>
              </w:rPr>
              <w:t>company_location</w:t>
            </w:r>
            <w:proofErr w:type="spellEnd"/>
          </w:p>
        </w:tc>
        <w:tc>
          <w:tcPr>
            <w:tcW w:w="1193" w:type="dxa"/>
          </w:tcPr>
          <w:p w14:paraId="47E9ADD9" w14:textId="2FF8CB9A" w:rsidR="00BD46FD" w:rsidRDefault="00BD46FD" w:rsidP="00BD46FD">
            <w:pPr>
              <w:ind w:left="0" w:firstLine="0"/>
            </w:pPr>
            <w:r w:rsidRPr="000D364B">
              <w:rPr>
                <w:rFonts w:ascii="Consolas" w:hAnsi="Consolas"/>
                <w:color w:val="000000" w:themeColor="text1"/>
                <w:kern w:val="0"/>
                <w:sz w:val="21"/>
                <w:szCs w:val="21"/>
                <w14:ligatures w14:val="none"/>
              </w:rPr>
              <w:t>object</w:t>
            </w:r>
          </w:p>
        </w:tc>
      </w:tr>
      <w:tr w:rsidR="00BD46FD" w14:paraId="65AF63CC" w14:textId="77777777" w:rsidTr="00943A0F">
        <w:tc>
          <w:tcPr>
            <w:tcW w:w="1124" w:type="dxa"/>
          </w:tcPr>
          <w:p w14:paraId="44ADB452" w14:textId="5021942E" w:rsidR="00BD46FD" w:rsidRDefault="00BD46FD" w:rsidP="00BD46FD">
            <w:pPr>
              <w:ind w:left="0" w:firstLine="0"/>
            </w:pPr>
            <w:r>
              <w:t>11</w:t>
            </w:r>
          </w:p>
        </w:tc>
        <w:tc>
          <w:tcPr>
            <w:tcW w:w="2579" w:type="dxa"/>
          </w:tcPr>
          <w:p w14:paraId="56EB85E7" w14:textId="6EFBD4E0" w:rsidR="00BD46FD" w:rsidRDefault="00BD46FD" w:rsidP="00BD46FD">
            <w:pPr>
              <w:ind w:left="0" w:firstLine="0"/>
            </w:pPr>
            <w:proofErr w:type="spellStart"/>
            <w:r w:rsidRPr="000D364B">
              <w:rPr>
                <w:rFonts w:ascii="Consolas" w:hAnsi="Consolas"/>
                <w:color w:val="000000" w:themeColor="text1"/>
                <w:kern w:val="0"/>
                <w:sz w:val="21"/>
                <w:szCs w:val="21"/>
                <w14:ligatures w14:val="none"/>
              </w:rPr>
              <w:t>company_size</w:t>
            </w:r>
            <w:proofErr w:type="spellEnd"/>
          </w:p>
        </w:tc>
        <w:tc>
          <w:tcPr>
            <w:tcW w:w="1193" w:type="dxa"/>
          </w:tcPr>
          <w:p w14:paraId="247CE023" w14:textId="76A7AD88" w:rsidR="00BD46FD" w:rsidRDefault="00BD46FD" w:rsidP="00BD46FD">
            <w:pPr>
              <w:ind w:left="0" w:firstLine="0"/>
            </w:pPr>
            <w:r w:rsidRPr="000D364B">
              <w:rPr>
                <w:rFonts w:ascii="Consolas" w:hAnsi="Consolas"/>
                <w:color w:val="000000" w:themeColor="text1"/>
                <w:kern w:val="0"/>
                <w:sz w:val="21"/>
                <w:szCs w:val="21"/>
                <w14:ligatures w14:val="none"/>
              </w:rPr>
              <w:t>object</w:t>
            </w:r>
          </w:p>
        </w:tc>
      </w:tr>
    </w:tbl>
    <w:p w14:paraId="502EA08B" w14:textId="1F55FB8B" w:rsidR="008B6184" w:rsidRPr="008B6184" w:rsidRDefault="00943A0F" w:rsidP="008B6184">
      <w:r>
        <w:rPr>
          <w:sz w:val="14"/>
        </w:rPr>
        <w:t>TA</w:t>
      </w:r>
      <w:r>
        <w:rPr>
          <w:sz w:val="14"/>
        </w:rPr>
        <w:t xml:space="preserve">BLE </w:t>
      </w:r>
      <w:r>
        <w:rPr>
          <w:sz w:val="18"/>
        </w:rPr>
        <w:t>1.</w:t>
      </w:r>
      <w:r>
        <w:rPr>
          <w:sz w:val="14"/>
        </w:rPr>
        <w:t xml:space="preserve"> </w:t>
      </w:r>
      <w:r>
        <w:rPr>
          <w:sz w:val="18"/>
        </w:rPr>
        <w:t>D</w:t>
      </w:r>
      <w:r>
        <w:rPr>
          <w:sz w:val="14"/>
        </w:rPr>
        <w:t xml:space="preserve">ATASET </w:t>
      </w:r>
      <w:r>
        <w:rPr>
          <w:sz w:val="18"/>
        </w:rPr>
        <w:t>F</w:t>
      </w:r>
      <w:r>
        <w:rPr>
          <w:sz w:val="14"/>
        </w:rPr>
        <w:t>EATURES</w:t>
      </w:r>
    </w:p>
    <w:p w14:paraId="4BCF2480" w14:textId="7508FB42" w:rsidR="001F0DED" w:rsidRPr="00AC262F" w:rsidRDefault="00AC262F" w:rsidP="006D74C4">
      <w:pPr>
        <w:pStyle w:val="ListParagraph"/>
        <w:numPr>
          <w:ilvl w:val="0"/>
          <w:numId w:val="5"/>
        </w:numPr>
        <w:spacing w:after="70" w:line="259" w:lineRule="auto"/>
        <w:ind w:right="389"/>
        <w:jc w:val="center"/>
        <w:rPr>
          <w:sz w:val="22"/>
          <w:szCs w:val="22"/>
        </w:rPr>
      </w:pPr>
      <w:r w:rsidRPr="00AC262F">
        <w:rPr>
          <w:sz w:val="22"/>
          <w:szCs w:val="22"/>
        </w:rPr>
        <w:t>Selecting Features</w:t>
      </w:r>
      <w:r>
        <w:rPr>
          <w:sz w:val="22"/>
          <w:szCs w:val="22"/>
        </w:rPr>
        <w:t xml:space="preserve"> </w:t>
      </w:r>
      <w:r w:rsidR="00FB5A26">
        <w:rPr>
          <w:sz w:val="22"/>
          <w:szCs w:val="22"/>
        </w:rPr>
        <w:t>and</w:t>
      </w:r>
      <w:r>
        <w:rPr>
          <w:sz w:val="22"/>
          <w:szCs w:val="22"/>
        </w:rPr>
        <w:t xml:space="preserve"> Changing Datatypes</w:t>
      </w:r>
    </w:p>
    <w:p w14:paraId="54AC52CF" w14:textId="3C909094" w:rsidR="00AC262F" w:rsidRDefault="00AC262F" w:rsidP="00AC262F">
      <w:pPr>
        <w:spacing w:after="70" w:line="259" w:lineRule="auto"/>
        <w:ind w:left="360" w:right="389" w:firstLine="0"/>
      </w:pPr>
      <w:r>
        <w:t>In this dataset, I removed the unnecessary features,</w:t>
      </w:r>
    </w:p>
    <w:p w14:paraId="6891ADD0" w14:textId="1B11ED93" w:rsidR="00AC262F" w:rsidRPr="00AC262F" w:rsidRDefault="00AC262F" w:rsidP="00AC262F">
      <w:pPr>
        <w:spacing w:after="70" w:line="259" w:lineRule="auto"/>
        <w:ind w:right="389"/>
      </w:pPr>
      <w:r>
        <w:rPr>
          <w:color w:val="000000" w:themeColor="text1"/>
          <w:kern w:val="0"/>
          <w:sz w:val="21"/>
          <w:szCs w:val="21"/>
          <w14:ligatures w14:val="none"/>
        </w:rPr>
        <w:t>‘</w:t>
      </w:r>
      <w:r w:rsidRPr="00AC262F">
        <w:rPr>
          <w:color w:val="000000" w:themeColor="text1"/>
          <w:kern w:val="0"/>
          <w:sz w:val="21"/>
          <w:szCs w:val="21"/>
          <w14:ligatures w14:val="none"/>
        </w:rPr>
        <w:t>S</w:t>
      </w:r>
      <w:r w:rsidRPr="000D364B">
        <w:rPr>
          <w:color w:val="000000" w:themeColor="text1"/>
          <w:kern w:val="0"/>
          <w:sz w:val="21"/>
          <w:szCs w:val="21"/>
          <w14:ligatures w14:val="none"/>
        </w:rPr>
        <w:t>alary</w:t>
      </w:r>
      <w:r>
        <w:rPr>
          <w:color w:val="000000" w:themeColor="text1"/>
          <w:kern w:val="0"/>
          <w:sz w:val="21"/>
          <w:szCs w:val="21"/>
          <w14:ligatures w14:val="none"/>
        </w:rPr>
        <w:t>’</w:t>
      </w:r>
      <w:r w:rsidRPr="00AC262F">
        <w:rPr>
          <w:color w:val="000000" w:themeColor="text1"/>
          <w:kern w:val="0"/>
          <w:sz w:val="21"/>
          <w:szCs w:val="21"/>
          <w14:ligatures w14:val="none"/>
        </w:rPr>
        <w:t xml:space="preserve"> </w:t>
      </w:r>
      <w:r>
        <w:rPr>
          <w:color w:val="000000" w:themeColor="text1"/>
          <w:kern w:val="0"/>
          <w:sz w:val="21"/>
          <w:szCs w:val="21"/>
          <w14:ligatures w14:val="none"/>
        </w:rPr>
        <w:t>and ‘</w:t>
      </w:r>
      <w:proofErr w:type="spellStart"/>
      <w:r w:rsidRPr="000D364B">
        <w:rPr>
          <w:color w:val="000000" w:themeColor="text1"/>
          <w:kern w:val="0"/>
          <w:sz w:val="21"/>
          <w:szCs w:val="21"/>
          <w14:ligatures w14:val="none"/>
        </w:rPr>
        <w:t>salary_currency</w:t>
      </w:r>
      <w:proofErr w:type="spellEnd"/>
      <w:r>
        <w:rPr>
          <w:color w:val="000000" w:themeColor="text1"/>
          <w:kern w:val="0"/>
          <w:sz w:val="21"/>
          <w:szCs w:val="21"/>
          <w14:ligatures w14:val="none"/>
        </w:rPr>
        <w:t xml:space="preserve">’ and select all other features. I changed the datatypes of </w:t>
      </w:r>
      <w:r w:rsidRPr="00AC262F">
        <w:rPr>
          <w:color w:val="000000" w:themeColor="text1"/>
          <w:kern w:val="0"/>
          <w14:ligatures w14:val="none"/>
        </w:rPr>
        <w:t>'</w:t>
      </w:r>
      <w:proofErr w:type="spellStart"/>
      <w:r w:rsidRPr="00AC262F">
        <w:rPr>
          <w:color w:val="000000" w:themeColor="text1"/>
          <w:kern w:val="0"/>
          <w14:ligatures w14:val="none"/>
        </w:rPr>
        <w:t>work_year</w:t>
      </w:r>
      <w:proofErr w:type="spellEnd"/>
      <w:r w:rsidRPr="00AC262F">
        <w:rPr>
          <w:color w:val="000000" w:themeColor="text1"/>
          <w:kern w:val="0"/>
          <w14:ligatures w14:val="none"/>
        </w:rPr>
        <w:t>', '</w:t>
      </w:r>
      <w:proofErr w:type="spellStart"/>
      <w:r w:rsidRPr="00AC262F">
        <w:rPr>
          <w:color w:val="000000" w:themeColor="text1"/>
          <w:kern w:val="0"/>
          <w14:ligatures w14:val="none"/>
        </w:rPr>
        <w:t>experience_level</w:t>
      </w:r>
      <w:proofErr w:type="spellEnd"/>
      <w:r w:rsidRPr="00AC262F">
        <w:rPr>
          <w:color w:val="000000" w:themeColor="text1"/>
          <w:kern w:val="0"/>
          <w14:ligatures w14:val="none"/>
        </w:rPr>
        <w:t>', '</w:t>
      </w:r>
      <w:proofErr w:type="spellStart"/>
      <w:r w:rsidRPr="00AC262F">
        <w:rPr>
          <w:color w:val="000000" w:themeColor="text1"/>
          <w:kern w:val="0"/>
          <w14:ligatures w14:val="none"/>
        </w:rPr>
        <w:t>employment_type</w:t>
      </w:r>
      <w:proofErr w:type="spellEnd"/>
      <w:r w:rsidRPr="00AC262F">
        <w:rPr>
          <w:color w:val="000000" w:themeColor="text1"/>
          <w:kern w:val="0"/>
          <w14:ligatures w14:val="none"/>
        </w:rPr>
        <w:t>', '</w:t>
      </w:r>
      <w:proofErr w:type="spellStart"/>
      <w:r w:rsidRPr="00AC262F">
        <w:rPr>
          <w:color w:val="000000" w:themeColor="text1"/>
          <w:kern w:val="0"/>
          <w14:ligatures w14:val="none"/>
        </w:rPr>
        <w:t>job_title</w:t>
      </w:r>
      <w:proofErr w:type="spellEnd"/>
      <w:proofErr w:type="gramStart"/>
      <w:r w:rsidRPr="00AC262F">
        <w:rPr>
          <w:color w:val="000000" w:themeColor="text1"/>
          <w:kern w:val="0"/>
          <w14:ligatures w14:val="none"/>
        </w:rPr>
        <w:t>' ,</w:t>
      </w:r>
      <w:proofErr w:type="gramEnd"/>
      <w:r w:rsidRPr="00AC262F">
        <w:rPr>
          <w:color w:val="000000" w:themeColor="text1"/>
          <w:kern w:val="0"/>
          <w14:ligatures w14:val="none"/>
        </w:rPr>
        <w:t xml:space="preserve"> 'employee_residence','company_location','</w:t>
      </w:r>
      <w:proofErr w:type="spellStart"/>
      <w:r w:rsidRPr="00AC262F">
        <w:rPr>
          <w:color w:val="000000" w:themeColor="text1"/>
          <w:kern w:val="0"/>
          <w14:ligatures w14:val="none"/>
        </w:rPr>
        <w:t>company_size</w:t>
      </w:r>
      <w:proofErr w:type="spellEnd"/>
      <w:r w:rsidRPr="00AC262F">
        <w:rPr>
          <w:color w:val="000000" w:themeColor="text1"/>
          <w:kern w:val="0"/>
          <w14:ligatures w14:val="none"/>
        </w:rPr>
        <w:t>'</w:t>
      </w:r>
      <w:r>
        <w:rPr>
          <w:color w:val="000000" w:themeColor="text1"/>
          <w:kern w:val="0"/>
          <w14:ligatures w14:val="none"/>
        </w:rPr>
        <w:t xml:space="preserve"> to categorical using </w:t>
      </w:r>
      <w:proofErr w:type="spellStart"/>
      <w:r>
        <w:rPr>
          <w:color w:val="000000" w:themeColor="text1"/>
          <w:kern w:val="0"/>
          <w14:ligatures w14:val="none"/>
        </w:rPr>
        <w:t>astypes</w:t>
      </w:r>
      <w:proofErr w:type="spellEnd"/>
      <w:r>
        <w:rPr>
          <w:color w:val="000000" w:themeColor="text1"/>
          <w:kern w:val="0"/>
          <w14:ligatures w14:val="none"/>
        </w:rPr>
        <w:t>() function of Python.</w:t>
      </w:r>
    </w:p>
    <w:p w14:paraId="6905C377" w14:textId="6191611C" w:rsidR="001F0DED" w:rsidRDefault="001F0DED">
      <w:pPr>
        <w:spacing w:after="0" w:line="259" w:lineRule="auto"/>
        <w:ind w:left="0" w:right="565" w:firstLine="0"/>
        <w:jc w:val="left"/>
      </w:pPr>
    </w:p>
    <w:p w14:paraId="45EA18AD" w14:textId="2B6FF63D" w:rsidR="00B40553" w:rsidRDefault="00000000" w:rsidP="006D74C4">
      <w:pPr>
        <w:pStyle w:val="Heading1"/>
        <w:numPr>
          <w:ilvl w:val="0"/>
          <w:numId w:val="5"/>
        </w:numPr>
        <w:spacing w:after="50"/>
        <w:ind w:right="38"/>
        <w:jc w:val="center"/>
      </w:pPr>
      <w:r>
        <w:t>Categorical Feature Encoding</w:t>
      </w:r>
    </w:p>
    <w:p w14:paraId="1375535B" w14:textId="0D18CEE8" w:rsidR="001F0DED" w:rsidRDefault="00B40553" w:rsidP="00B40553">
      <w:pPr>
        <w:pStyle w:val="Heading1"/>
        <w:spacing w:after="50"/>
        <w:ind w:right="38"/>
      </w:pPr>
      <w:r>
        <w:rPr>
          <w:i w:val="0"/>
          <w:iCs/>
        </w:rPr>
        <w:t xml:space="preserve">    For a regression to work we need numerical data. To change the text to numeric in a categorical dataset we use label encoder. There is function name </w:t>
      </w:r>
      <w:proofErr w:type="spellStart"/>
      <w:r>
        <w:rPr>
          <w:i w:val="0"/>
          <w:iCs/>
        </w:rPr>
        <w:t>labelencoder</w:t>
      </w:r>
      <w:proofErr w:type="spellEnd"/>
      <w:r>
        <w:rPr>
          <w:i w:val="0"/>
          <w:iCs/>
        </w:rPr>
        <w:t xml:space="preserve"> in a </w:t>
      </w:r>
      <w:proofErr w:type="spellStart"/>
      <w:r>
        <w:rPr>
          <w:i w:val="0"/>
          <w:iCs/>
        </w:rPr>
        <w:t>sklearn</w:t>
      </w:r>
      <w:proofErr w:type="spellEnd"/>
      <w:r>
        <w:rPr>
          <w:i w:val="0"/>
          <w:iCs/>
        </w:rPr>
        <w:t xml:space="preserve"> preprocessing </w:t>
      </w:r>
      <w:proofErr w:type="spellStart"/>
      <w:r>
        <w:rPr>
          <w:i w:val="0"/>
          <w:iCs/>
        </w:rPr>
        <w:t>moudel</w:t>
      </w:r>
      <w:proofErr w:type="spellEnd"/>
      <w:r>
        <w:rPr>
          <w:i w:val="0"/>
          <w:iCs/>
        </w:rPr>
        <w:t xml:space="preserve">, which change the text data to numerical for example in company size attribute in dataset contain three </w:t>
      </w:r>
      <w:r w:rsidR="00676E85">
        <w:rPr>
          <w:i w:val="0"/>
          <w:iCs/>
        </w:rPr>
        <w:t xml:space="preserve">values, ‘Large’, ‘Medium’, ‘Small’. The </w:t>
      </w:r>
      <w:proofErr w:type="spellStart"/>
      <w:r w:rsidR="00676E85">
        <w:rPr>
          <w:i w:val="0"/>
          <w:iCs/>
        </w:rPr>
        <w:t>labelencoder</w:t>
      </w:r>
      <w:proofErr w:type="spellEnd"/>
      <w:r w:rsidR="00676E85">
        <w:rPr>
          <w:i w:val="0"/>
          <w:iCs/>
        </w:rPr>
        <w:t xml:space="preserve"> assign the value 0 to Large 1, 1 to Medium, 2 to Small.  </w:t>
      </w:r>
    </w:p>
    <w:p w14:paraId="4C6D2EE1" w14:textId="040C974B" w:rsidR="001F0DED" w:rsidRDefault="00000000" w:rsidP="006D74C4">
      <w:pPr>
        <w:pStyle w:val="ListParagraph"/>
        <w:numPr>
          <w:ilvl w:val="0"/>
          <w:numId w:val="5"/>
        </w:numPr>
        <w:ind w:right="41"/>
        <w:jc w:val="center"/>
      </w:pPr>
      <w:r w:rsidRPr="006D74C4">
        <w:rPr>
          <w:rFonts w:ascii="Arial" w:eastAsia="Arial" w:hAnsi="Arial" w:cs="Arial"/>
        </w:rPr>
        <w:t xml:space="preserve"> </w:t>
      </w:r>
      <w:r>
        <w:t xml:space="preserve">Data </w:t>
      </w:r>
      <w:r w:rsidR="00676E85">
        <w:t>Standardization</w:t>
      </w:r>
    </w:p>
    <w:p w14:paraId="13AC4123" w14:textId="72E90FB8" w:rsidR="001F0DED" w:rsidRDefault="00676E85">
      <w:pPr>
        <w:spacing w:after="113"/>
        <w:ind w:left="-5" w:right="41"/>
      </w:pPr>
      <w:r>
        <w:t xml:space="preserve">Huge value </w:t>
      </w:r>
      <w:r w:rsidR="006D74C4">
        <w:t>has</w:t>
      </w:r>
      <w:r>
        <w:t xml:space="preserve"> high effect </w:t>
      </w:r>
      <w:r w:rsidR="006D74C4">
        <w:t xml:space="preserve">or weights </w:t>
      </w:r>
      <w:r>
        <w:t xml:space="preserve">on the output of the machine learning </w:t>
      </w:r>
      <w:r w:rsidR="00DF688E">
        <w:t>algorithms.</w:t>
      </w:r>
      <w:r>
        <w:t xml:space="preserve"> </w:t>
      </w:r>
      <w:r w:rsidR="00000000">
        <w:t xml:space="preserve">In order to evaluate each feature equally, data standardization must be performed to ensure all the features are on the same scale and none of the features are given higher weighting by the algorithms. This could happen as 100 is not the same as 1 and in the formula 100 would have a higher weighting for prediction. Standardization is done by subtracting the mean from each feature and </w:t>
      </w:r>
      <w:r w:rsidR="00DF688E">
        <w:t>dividing it</w:t>
      </w:r>
      <w:r w:rsidR="00000000">
        <w:t xml:space="preserve"> by the standard deviation (1) (</w:t>
      </w:r>
      <w:proofErr w:type="spellStart"/>
      <w:r w:rsidR="00000000">
        <w:t>Hackeling</w:t>
      </w:r>
      <w:proofErr w:type="spellEnd"/>
      <w:r w:rsidR="00000000">
        <w:t xml:space="preserve"> 2014).  </w:t>
      </w:r>
    </w:p>
    <w:p w14:paraId="524B958F" w14:textId="77777777" w:rsidR="001F0DED" w:rsidRDefault="00000000">
      <w:pPr>
        <w:tabs>
          <w:tab w:val="center" w:pos="2299"/>
          <w:tab w:val="right" w:pos="4918"/>
        </w:tabs>
        <w:spacing w:after="0" w:line="259" w:lineRule="auto"/>
        <w:ind w:left="0" w:right="0" w:firstLine="0"/>
        <w:jc w:val="left"/>
      </w:pPr>
      <w:r>
        <w:t xml:space="preserve"> </w:t>
      </w:r>
      <w:r>
        <w:tab/>
      </w:r>
      <w:r>
        <w:rPr>
          <w:rFonts w:ascii="Cambria Math" w:eastAsia="Cambria Math" w:hAnsi="Cambria Math" w:cs="Cambria Math"/>
          <w:sz w:val="24"/>
        </w:rPr>
        <w:t>𝑥</w:t>
      </w:r>
      <w:r>
        <w:rPr>
          <w:rFonts w:ascii="Cambria Math" w:eastAsia="Cambria Math" w:hAnsi="Cambria Math" w:cs="Cambria Math"/>
          <w:sz w:val="17"/>
        </w:rPr>
        <w:t xml:space="preserve">′ </w:t>
      </w:r>
      <w:r>
        <w:rPr>
          <w:rFonts w:ascii="Cambria Math" w:eastAsia="Cambria Math" w:hAnsi="Cambria Math" w:cs="Cambria Math"/>
          <w:sz w:val="24"/>
        </w:rPr>
        <w:t xml:space="preserve">= </w:t>
      </w:r>
      <w:r>
        <w:rPr>
          <w:rFonts w:ascii="Cambria Math" w:eastAsia="Cambria Math" w:hAnsi="Cambria Math" w:cs="Cambria Math"/>
          <w:sz w:val="17"/>
        </w:rPr>
        <w:t>𝑥</w:t>
      </w:r>
      <w:r>
        <w:rPr>
          <w:rFonts w:ascii="Calibri" w:eastAsia="Calibri" w:hAnsi="Calibri" w:cs="Calibri"/>
          <w:noProof/>
          <w:sz w:val="22"/>
        </w:rPr>
        <mc:AlternateContent>
          <mc:Choice Requires="wpg">
            <w:drawing>
              <wp:inline distT="0" distB="0" distL="0" distR="0" wp14:anchorId="168F0469" wp14:editId="07A8E220">
                <wp:extent cx="212141" cy="10668"/>
                <wp:effectExtent l="0" t="0" r="0" b="0"/>
                <wp:docPr id="45340" name="Group 45340"/>
                <wp:cNvGraphicFramePr/>
                <a:graphic xmlns:a="http://schemas.openxmlformats.org/drawingml/2006/main">
                  <a:graphicData uri="http://schemas.microsoft.com/office/word/2010/wordprocessingGroup">
                    <wpg:wgp>
                      <wpg:cNvGrpSpPr/>
                      <wpg:grpSpPr>
                        <a:xfrm>
                          <a:off x="0" y="0"/>
                          <a:ext cx="212141" cy="10668"/>
                          <a:chOff x="0" y="0"/>
                          <a:chExt cx="212141" cy="10668"/>
                        </a:xfrm>
                      </wpg:grpSpPr>
                      <wps:wsp>
                        <wps:cNvPr id="57755" name="Shape 57755"/>
                        <wps:cNvSpPr/>
                        <wps:spPr>
                          <a:xfrm>
                            <a:off x="0" y="0"/>
                            <a:ext cx="212141" cy="10668"/>
                          </a:xfrm>
                          <a:custGeom>
                            <a:avLst/>
                            <a:gdLst/>
                            <a:ahLst/>
                            <a:cxnLst/>
                            <a:rect l="0" t="0" r="0" b="0"/>
                            <a:pathLst>
                              <a:path w="212141" h="10668">
                                <a:moveTo>
                                  <a:pt x="0" y="0"/>
                                </a:moveTo>
                                <a:lnTo>
                                  <a:pt x="212141" y="0"/>
                                </a:lnTo>
                                <a:lnTo>
                                  <a:pt x="212141"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340" style="width:16.704pt;height:0.839966pt;mso-position-horizontal-relative:char;mso-position-vertical-relative:line" coordsize="2121,106">
                <v:shape id="Shape 57756" style="position:absolute;width:2121;height:106;left:0;top:0;" coordsize="212141,10668" path="m0,0l212141,0l212141,10668l0,10668l0,0">
                  <v:stroke weight="0pt" endcap="flat" joinstyle="miter" miterlimit="10" on="false" color="#000000" opacity="0"/>
                  <v:fill on="true" color="#000000"/>
                </v:shape>
              </v:group>
            </w:pict>
          </mc:Fallback>
        </mc:AlternateContent>
      </w:r>
      <w:r>
        <w:rPr>
          <w:rFonts w:ascii="Cambria Math" w:eastAsia="Cambria Math" w:hAnsi="Cambria Math" w:cs="Cambria Math"/>
          <w:sz w:val="17"/>
        </w:rPr>
        <w:t>−𝑥̅</w:t>
      </w:r>
      <w:r>
        <w:t xml:space="preserve">   </w:t>
      </w:r>
      <w:r>
        <w:tab/>
        <w:t xml:space="preserve">(1) </w:t>
      </w:r>
    </w:p>
    <w:p w14:paraId="38B5717B" w14:textId="77777777" w:rsidR="001F0DED" w:rsidRDefault="00000000">
      <w:pPr>
        <w:spacing w:after="0" w:line="259" w:lineRule="auto"/>
        <w:ind w:left="251" w:right="0" w:firstLine="0"/>
        <w:jc w:val="center"/>
      </w:pPr>
      <w:r>
        <w:rPr>
          <w:rFonts w:ascii="Cambria Math" w:eastAsia="Cambria Math" w:hAnsi="Cambria Math" w:cs="Cambria Math"/>
          <w:sz w:val="17"/>
        </w:rPr>
        <w:t>𝜎</w:t>
      </w:r>
    </w:p>
    <w:p w14:paraId="23CF500E" w14:textId="77777777" w:rsidR="001F0DED" w:rsidRDefault="00000000">
      <w:pPr>
        <w:ind w:left="-5" w:right="41"/>
      </w:pPr>
      <w:r>
        <w:t xml:space="preserve"> In this paper, standardization was completed utilizing python Standard Scaler class from preprocessing module in scikit-learn library. </w:t>
      </w:r>
    </w:p>
    <w:p w14:paraId="1E5A5FDE" w14:textId="5ED0CD19" w:rsidR="001F0DED" w:rsidRDefault="001F0DED" w:rsidP="008626C5">
      <w:pPr>
        <w:ind w:left="-5" w:right="41"/>
      </w:pPr>
    </w:p>
    <w:p w14:paraId="0C1C8A0A" w14:textId="77777777" w:rsidR="001F0DED" w:rsidRDefault="00000000">
      <w:pPr>
        <w:spacing w:after="0" w:line="259" w:lineRule="auto"/>
        <w:ind w:left="0" w:right="0" w:firstLine="0"/>
        <w:jc w:val="right"/>
      </w:pPr>
      <w:r>
        <w:t xml:space="preserve"> </w:t>
      </w:r>
    </w:p>
    <w:p w14:paraId="52AF9AED" w14:textId="41320B4E" w:rsidR="00D047CE" w:rsidRDefault="008626C5" w:rsidP="00D047CE">
      <w:pPr>
        <w:pStyle w:val="ListParagraph"/>
        <w:numPr>
          <w:ilvl w:val="0"/>
          <w:numId w:val="1"/>
        </w:numPr>
        <w:spacing w:after="186" w:line="265" w:lineRule="auto"/>
        <w:ind w:right="0"/>
        <w:jc w:val="center"/>
      </w:pPr>
      <w:r>
        <w:t>METHODLOGY</w:t>
      </w:r>
    </w:p>
    <w:p w14:paraId="6DB12DAC" w14:textId="61AC4F5A" w:rsidR="00D047CE" w:rsidRDefault="00D047CE" w:rsidP="00D047CE">
      <w:pPr>
        <w:pStyle w:val="ListParagraph"/>
        <w:spacing w:after="186" w:line="265" w:lineRule="auto"/>
        <w:ind w:left="90" w:right="0" w:firstLine="0"/>
      </w:pPr>
      <w:r>
        <w:t xml:space="preserve">To predict the salary of data </w:t>
      </w:r>
      <w:r w:rsidR="00F133FE">
        <w:t>scientists</w:t>
      </w:r>
      <w:r>
        <w:t xml:space="preserve"> we </w:t>
      </w:r>
      <w:r w:rsidR="002802B6">
        <w:t xml:space="preserve">use regressor </w:t>
      </w:r>
      <w:r w:rsidR="00E50752">
        <w:t>algorithms.</w:t>
      </w:r>
      <w:r w:rsidR="002802B6">
        <w:t xml:space="preserve"> </w:t>
      </w:r>
      <w:r w:rsidR="00E50752">
        <w:rPr>
          <w:rFonts w:cs="Kokila"/>
        </w:rPr>
        <w:t>Linear, KNN and random forest regressor are available in model selection class</w:t>
      </w:r>
      <w:r w:rsidR="00E50752">
        <w:t xml:space="preserve"> </w:t>
      </w:r>
      <w:r w:rsidR="00E50752">
        <w:t xml:space="preserve">from </w:t>
      </w:r>
      <w:r w:rsidR="00E50752">
        <w:t>scikit-learn library.</w:t>
      </w:r>
    </w:p>
    <w:p w14:paraId="09E04D19" w14:textId="77777777" w:rsidR="00F133FE" w:rsidRDefault="00F133FE" w:rsidP="00F133FE">
      <w:pPr>
        <w:pStyle w:val="ListParagraph"/>
        <w:spacing w:after="186" w:line="265" w:lineRule="auto"/>
        <w:ind w:left="90" w:right="0" w:firstLine="0"/>
      </w:pPr>
      <w:r>
        <w:t xml:space="preserve">For predicting the </w:t>
      </w:r>
      <w:proofErr w:type="gramStart"/>
      <w:r>
        <w:t>salary</w:t>
      </w:r>
      <w:proofErr w:type="gramEnd"/>
      <w:r>
        <w:t xml:space="preserve"> I use following step</w:t>
      </w:r>
    </w:p>
    <w:p w14:paraId="2AC850D3" w14:textId="61D17861" w:rsidR="00F133FE" w:rsidRDefault="00F133FE" w:rsidP="00F133FE">
      <w:pPr>
        <w:pStyle w:val="ListParagraph"/>
        <w:numPr>
          <w:ilvl w:val="0"/>
          <w:numId w:val="6"/>
        </w:numPr>
        <w:spacing w:after="186" w:line="265" w:lineRule="auto"/>
        <w:ind w:right="0"/>
      </w:pPr>
      <w:r>
        <w:t>Selecting the dataset.</w:t>
      </w:r>
    </w:p>
    <w:p w14:paraId="74DD8A15" w14:textId="77777777" w:rsidR="00F133FE" w:rsidRDefault="00F133FE" w:rsidP="00F133FE">
      <w:pPr>
        <w:pStyle w:val="ListParagraph"/>
        <w:numPr>
          <w:ilvl w:val="0"/>
          <w:numId w:val="6"/>
        </w:numPr>
        <w:spacing w:after="186" w:line="265" w:lineRule="auto"/>
        <w:ind w:right="0"/>
      </w:pPr>
      <w:r>
        <w:t>Cleaning the dataset</w:t>
      </w:r>
    </w:p>
    <w:p w14:paraId="71186794" w14:textId="77777777" w:rsidR="00F133FE" w:rsidRDefault="00F133FE" w:rsidP="00F133FE">
      <w:pPr>
        <w:pStyle w:val="ListParagraph"/>
        <w:numPr>
          <w:ilvl w:val="0"/>
          <w:numId w:val="6"/>
        </w:numPr>
        <w:spacing w:after="186" w:line="265" w:lineRule="auto"/>
        <w:ind w:right="0"/>
      </w:pPr>
      <w:r>
        <w:t>Selecting the features</w:t>
      </w:r>
    </w:p>
    <w:p w14:paraId="53B474EB" w14:textId="4C7E80B7" w:rsidR="00F133FE" w:rsidRDefault="00F133FE" w:rsidP="00F133FE">
      <w:pPr>
        <w:pStyle w:val="ListParagraph"/>
        <w:numPr>
          <w:ilvl w:val="0"/>
          <w:numId w:val="6"/>
        </w:numPr>
        <w:spacing w:after="186" w:line="265" w:lineRule="auto"/>
        <w:ind w:right="0"/>
      </w:pPr>
      <w:r>
        <w:t>Encoding the dataset</w:t>
      </w:r>
    </w:p>
    <w:p w14:paraId="2B903BDC" w14:textId="4737DBF3" w:rsidR="00F133FE" w:rsidRDefault="00F133FE" w:rsidP="00F133FE">
      <w:pPr>
        <w:pStyle w:val="ListParagraph"/>
        <w:numPr>
          <w:ilvl w:val="0"/>
          <w:numId w:val="6"/>
        </w:numPr>
        <w:spacing w:after="186" w:line="265" w:lineRule="auto"/>
        <w:ind w:right="0"/>
      </w:pPr>
      <w:r>
        <w:t>Standardization the dataset</w:t>
      </w:r>
    </w:p>
    <w:p w14:paraId="693B6F14" w14:textId="396F8AA4" w:rsidR="00F133FE" w:rsidRDefault="00F133FE" w:rsidP="00F133FE">
      <w:pPr>
        <w:pStyle w:val="ListParagraph"/>
        <w:numPr>
          <w:ilvl w:val="0"/>
          <w:numId w:val="6"/>
        </w:numPr>
        <w:spacing w:after="186" w:line="265" w:lineRule="auto"/>
        <w:ind w:right="0"/>
      </w:pPr>
      <w:r>
        <w:t>Splitting the dataset</w:t>
      </w:r>
    </w:p>
    <w:p w14:paraId="3D627864" w14:textId="5B34A5FA" w:rsidR="00F133FE" w:rsidRDefault="00F133FE" w:rsidP="00F133FE">
      <w:pPr>
        <w:pStyle w:val="ListParagraph"/>
        <w:numPr>
          <w:ilvl w:val="0"/>
          <w:numId w:val="6"/>
        </w:numPr>
        <w:spacing w:after="186" w:line="265" w:lineRule="auto"/>
        <w:ind w:right="0"/>
      </w:pPr>
      <w:r>
        <w:t>Selecting the model</w:t>
      </w:r>
    </w:p>
    <w:p w14:paraId="6ADD8A1F" w14:textId="34396848" w:rsidR="00F133FE" w:rsidRDefault="00F133FE" w:rsidP="00F133FE">
      <w:pPr>
        <w:pStyle w:val="ListParagraph"/>
        <w:numPr>
          <w:ilvl w:val="0"/>
          <w:numId w:val="6"/>
        </w:numPr>
        <w:spacing w:after="186" w:line="265" w:lineRule="auto"/>
        <w:ind w:right="0"/>
      </w:pPr>
      <w:r>
        <w:t>Training the dataset</w:t>
      </w:r>
    </w:p>
    <w:p w14:paraId="755E0D84" w14:textId="1C46B012" w:rsidR="00F133FE" w:rsidRDefault="00F133FE" w:rsidP="00F133FE">
      <w:pPr>
        <w:pStyle w:val="ListParagraph"/>
        <w:numPr>
          <w:ilvl w:val="0"/>
          <w:numId w:val="6"/>
        </w:numPr>
        <w:spacing w:after="186" w:line="265" w:lineRule="auto"/>
        <w:ind w:right="0"/>
      </w:pPr>
      <w:r>
        <w:t xml:space="preserve">Predicting the result </w:t>
      </w:r>
    </w:p>
    <w:p w14:paraId="6ECECB61" w14:textId="20A1797C" w:rsidR="00F133FE" w:rsidRDefault="00F133FE" w:rsidP="00F133FE">
      <w:pPr>
        <w:pStyle w:val="ListParagraph"/>
        <w:numPr>
          <w:ilvl w:val="0"/>
          <w:numId w:val="6"/>
        </w:numPr>
        <w:spacing w:after="186" w:line="265" w:lineRule="auto"/>
        <w:ind w:right="0"/>
      </w:pPr>
      <w:r>
        <w:t xml:space="preserve">Checking the performance </w:t>
      </w:r>
    </w:p>
    <w:p w14:paraId="3B6FAB20" w14:textId="48A5574F" w:rsidR="00F133FE" w:rsidRDefault="00F133FE" w:rsidP="00F133FE">
      <w:pPr>
        <w:pStyle w:val="ListParagraph"/>
        <w:numPr>
          <w:ilvl w:val="0"/>
          <w:numId w:val="6"/>
        </w:numPr>
        <w:spacing w:after="186" w:line="265" w:lineRule="auto"/>
        <w:ind w:right="0"/>
      </w:pPr>
      <w:r>
        <w:t>Repeating the step from step 7 for other algorithms</w:t>
      </w:r>
    </w:p>
    <w:p w14:paraId="44CE3AE3" w14:textId="224EC67C" w:rsidR="00FB5A26" w:rsidRPr="008C0C3A" w:rsidRDefault="00FB5A26" w:rsidP="008C0C3A">
      <w:pPr>
        <w:pStyle w:val="ListParagraph"/>
        <w:numPr>
          <w:ilvl w:val="1"/>
          <w:numId w:val="6"/>
        </w:numPr>
        <w:spacing w:after="186" w:line="265" w:lineRule="auto"/>
        <w:ind w:right="0"/>
        <w:jc w:val="center"/>
        <w:rPr>
          <w:sz w:val="22"/>
          <w:szCs w:val="22"/>
        </w:rPr>
      </w:pPr>
      <w:r w:rsidRPr="008C0C3A">
        <w:rPr>
          <w:sz w:val="22"/>
          <w:szCs w:val="22"/>
        </w:rPr>
        <w:t>Splitting the dataset</w:t>
      </w:r>
    </w:p>
    <w:p w14:paraId="22847E4A" w14:textId="22EC8178" w:rsidR="00FB5A26" w:rsidRDefault="00FB5A26" w:rsidP="00FB5A26">
      <w:pPr>
        <w:spacing w:after="186" w:line="265" w:lineRule="auto"/>
        <w:ind w:left="90" w:right="0" w:firstLine="0"/>
      </w:pPr>
      <w:r>
        <w:t xml:space="preserve">I split the data into test and train dataset by using the </w:t>
      </w:r>
      <w:proofErr w:type="spellStart"/>
      <w:r>
        <w:t>train_test_split</w:t>
      </w:r>
      <w:proofErr w:type="spellEnd"/>
      <w:r>
        <w:t xml:space="preserve"> function from </w:t>
      </w:r>
      <w:proofErr w:type="spellStart"/>
      <w:r>
        <w:t>model_selection</w:t>
      </w:r>
      <w:proofErr w:type="spellEnd"/>
      <w:r>
        <w:t xml:space="preserve"> from </w:t>
      </w:r>
      <w:r>
        <w:t>module in scikit-learn library</w:t>
      </w:r>
      <w:r>
        <w:t>. I split the at ratio of 80:20 % train and test dataset and fixed the random state to 42 for similar result for each run.</w:t>
      </w:r>
    </w:p>
    <w:p w14:paraId="5BE15BAB" w14:textId="739AD442" w:rsidR="00FB5A26" w:rsidRPr="008C0C3A" w:rsidRDefault="00FB5A26" w:rsidP="008C0C3A">
      <w:pPr>
        <w:pStyle w:val="ListParagraph"/>
        <w:numPr>
          <w:ilvl w:val="1"/>
          <w:numId w:val="6"/>
        </w:numPr>
        <w:spacing w:after="186" w:line="265" w:lineRule="auto"/>
        <w:ind w:right="0"/>
        <w:jc w:val="center"/>
        <w:rPr>
          <w:sz w:val="22"/>
          <w:szCs w:val="22"/>
        </w:rPr>
      </w:pPr>
      <w:r w:rsidRPr="008C0C3A">
        <w:rPr>
          <w:sz w:val="22"/>
          <w:szCs w:val="22"/>
        </w:rPr>
        <w:t>Selecting the model</w:t>
      </w:r>
    </w:p>
    <w:p w14:paraId="45770148" w14:textId="77777777" w:rsidR="00596B90" w:rsidRDefault="00FB5A26" w:rsidP="00FB5A26">
      <w:pPr>
        <w:spacing w:after="186" w:line="265" w:lineRule="auto"/>
        <w:ind w:left="90" w:right="0" w:firstLine="0"/>
      </w:pPr>
      <w:r>
        <w:t xml:space="preserve">For the high accuracy I selected different </w:t>
      </w:r>
      <w:proofErr w:type="gramStart"/>
      <w:r>
        <w:t>algorithm</w:t>
      </w:r>
      <w:proofErr w:type="gramEnd"/>
      <w:r>
        <w:t xml:space="preserve"> and compare their result with one another</w:t>
      </w:r>
      <w:r w:rsidR="00596B90">
        <w:t xml:space="preserve">. I compared </w:t>
      </w:r>
      <w:proofErr w:type="gramStart"/>
      <w:r w:rsidR="00596B90">
        <w:t>their</w:t>
      </w:r>
      <w:proofErr w:type="gramEnd"/>
      <w:r w:rsidR="00596B90">
        <w:t xml:space="preserve"> </w:t>
      </w:r>
    </w:p>
    <w:p w14:paraId="4D5AA2D3" w14:textId="1A0E297A" w:rsidR="00FB5A26" w:rsidRDefault="00596B90" w:rsidP="00FB5A26">
      <w:pPr>
        <w:spacing w:after="186" w:line="265" w:lineRule="auto"/>
        <w:ind w:left="90" w:right="0" w:firstLine="0"/>
      </w:pPr>
      <w:r>
        <w:t>R square test</w:t>
      </w:r>
      <w:r w:rsidR="00FB5A26">
        <w:t xml:space="preserve">  </w:t>
      </w:r>
      <w:r>
        <w:rPr>
          <w:noProof/>
        </w:rPr>
        <w:drawing>
          <wp:inline distT="0" distB="0" distL="0" distR="0" wp14:anchorId="30488962" wp14:editId="1A6F9297">
            <wp:extent cx="1097280" cy="402590"/>
            <wp:effectExtent l="0" t="0" r="7620" b="0"/>
            <wp:docPr id="1520253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7280" cy="402590"/>
                    </a:xfrm>
                    <a:prstGeom prst="rect">
                      <a:avLst/>
                    </a:prstGeom>
                    <a:noFill/>
                    <a:ln>
                      <a:noFill/>
                    </a:ln>
                  </pic:spPr>
                </pic:pic>
              </a:graphicData>
            </a:graphic>
          </wp:inline>
        </w:drawing>
      </w:r>
    </w:p>
    <w:p w14:paraId="0D1F7F49" w14:textId="4CBB8214" w:rsidR="00042608" w:rsidRDefault="00042608" w:rsidP="00FB5A26">
      <w:pPr>
        <w:spacing w:after="186" w:line="265" w:lineRule="auto"/>
        <w:ind w:left="90" w:right="0" w:firstLine="0"/>
      </w:pPr>
      <w:r>
        <w:t xml:space="preserve">Mean square error </w:t>
      </w:r>
      <w:r>
        <w:rPr>
          <w:noProof/>
        </w:rPr>
        <w:drawing>
          <wp:inline distT="0" distB="0" distL="0" distR="0" wp14:anchorId="19A84EA5" wp14:editId="072FB83C">
            <wp:extent cx="1777365" cy="467995"/>
            <wp:effectExtent l="0" t="0" r="0" b="8255"/>
            <wp:docPr id="2052116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7365" cy="467995"/>
                    </a:xfrm>
                    <a:prstGeom prst="rect">
                      <a:avLst/>
                    </a:prstGeom>
                    <a:noFill/>
                    <a:ln>
                      <a:noFill/>
                    </a:ln>
                  </pic:spPr>
                </pic:pic>
              </a:graphicData>
            </a:graphic>
          </wp:inline>
        </w:drawing>
      </w:r>
    </w:p>
    <w:p w14:paraId="463C4201" w14:textId="703261C8" w:rsidR="00042608" w:rsidRDefault="00042608" w:rsidP="00FB5A26">
      <w:pPr>
        <w:spacing w:after="186" w:line="265" w:lineRule="auto"/>
        <w:ind w:left="90" w:right="0" w:firstLine="0"/>
      </w:pPr>
      <w:r>
        <w:t xml:space="preserve">Root </w:t>
      </w:r>
      <w:proofErr w:type="gramStart"/>
      <w:r>
        <w:t>mean</w:t>
      </w:r>
      <w:proofErr w:type="gramEnd"/>
      <w:r>
        <w:t xml:space="preserve"> square error</w:t>
      </w:r>
      <w:r>
        <w:rPr>
          <w:noProof/>
        </w:rPr>
        <w:drawing>
          <wp:inline distT="0" distB="0" distL="0" distR="0" wp14:anchorId="2DDBD368" wp14:editId="6E5FE71E">
            <wp:extent cx="2809240" cy="336550"/>
            <wp:effectExtent l="0" t="0" r="0" b="6350"/>
            <wp:docPr id="1507131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240" cy="336550"/>
                    </a:xfrm>
                    <a:prstGeom prst="rect">
                      <a:avLst/>
                    </a:prstGeom>
                    <a:noFill/>
                    <a:ln>
                      <a:noFill/>
                    </a:ln>
                  </pic:spPr>
                </pic:pic>
              </a:graphicData>
            </a:graphic>
          </wp:inline>
        </w:drawing>
      </w:r>
    </w:p>
    <w:p w14:paraId="5D3378B8" w14:textId="5CED8D4D" w:rsidR="000135B2" w:rsidRDefault="00000000" w:rsidP="008C0C3A">
      <w:pPr>
        <w:pStyle w:val="ListParagraph"/>
        <w:numPr>
          <w:ilvl w:val="0"/>
          <w:numId w:val="9"/>
        </w:numPr>
        <w:spacing w:after="186" w:line="265" w:lineRule="auto"/>
        <w:ind w:right="0"/>
      </w:pPr>
      <w:r>
        <w:t xml:space="preserve">K-Nearest Neighbor (K-NN) </w:t>
      </w:r>
    </w:p>
    <w:p w14:paraId="15637404" w14:textId="29814AD0" w:rsidR="001F0DED" w:rsidRPr="003140BE" w:rsidRDefault="003140BE" w:rsidP="000135B2">
      <w:pPr>
        <w:spacing w:after="186" w:line="265" w:lineRule="auto"/>
        <w:ind w:left="90" w:right="0" w:firstLine="0"/>
      </w:pPr>
      <w:r w:rsidRPr="003140BE">
        <w:rPr>
          <w:color w:val="111111"/>
        </w:rPr>
        <w:t>The k-nearest neighbor (KNN) algorithm is a machine learning technique that assigns a data point to the most common class among its k closest neighbors. It can be used for both classification and regression problems. It is a simple and fast method that does not require any training, but only stores the data and computes the distances when needed.</w:t>
      </w:r>
      <w:r w:rsidR="00000000" w:rsidRPr="003140BE">
        <w:t xml:space="preserve"> </w:t>
      </w:r>
    </w:p>
    <w:p w14:paraId="29F3FC92" w14:textId="72F01D9F" w:rsidR="001F0DED" w:rsidRDefault="00000000">
      <w:pPr>
        <w:spacing w:after="185"/>
        <w:ind w:left="-5" w:right="41"/>
      </w:pPr>
      <w:r>
        <w:t xml:space="preserve"> </w:t>
      </w:r>
    </w:p>
    <w:p w14:paraId="0CE91D2B" w14:textId="77777777" w:rsidR="00660403" w:rsidRPr="007C781D" w:rsidRDefault="00660403" w:rsidP="00660403">
      <w:pPr>
        <w:pStyle w:val="ListParagraph"/>
        <w:numPr>
          <w:ilvl w:val="0"/>
          <w:numId w:val="9"/>
        </w:numPr>
        <w:spacing w:after="109"/>
        <w:ind w:right="41"/>
      </w:pPr>
      <w:r w:rsidRPr="007C781D">
        <w:rPr>
          <w:rFonts w:eastAsia="Arial"/>
        </w:rPr>
        <w:t>Random Forest</w:t>
      </w:r>
    </w:p>
    <w:p w14:paraId="102D3473" w14:textId="53B23957" w:rsidR="001F0DED" w:rsidRDefault="00000000" w:rsidP="00660403">
      <w:pPr>
        <w:spacing w:after="109"/>
        <w:ind w:left="90" w:right="41" w:firstLine="0"/>
        <w:rPr>
          <w:color w:val="111111"/>
        </w:rPr>
      </w:pPr>
      <w:r>
        <w:lastRenderedPageBreak/>
        <w:t xml:space="preserve"> </w:t>
      </w:r>
      <w:r w:rsidR="007C781D" w:rsidRPr="007C781D">
        <w:rPr>
          <w:color w:val="111111"/>
        </w:rPr>
        <w:t>The random forest algorithm is a machine learning method that uses multiple decision trees to make a final prediction. It is an ensemble learning technique that applies bagging and feature randomness to reduce the correlation among the trees. It can deal with both classification and regression tasks. It is a versatile, easy-to-use and reliable algorithm that often performs well, even without hyper-parameter tuning. It is also one of the most popular algorithms, due to its simplicity and diversity.</w:t>
      </w:r>
    </w:p>
    <w:p w14:paraId="15199CE7" w14:textId="4F9753C9" w:rsidR="007C781D" w:rsidRDefault="007C781D" w:rsidP="007C781D">
      <w:pPr>
        <w:pStyle w:val="ListParagraph"/>
        <w:numPr>
          <w:ilvl w:val="0"/>
          <w:numId w:val="9"/>
        </w:numPr>
        <w:spacing w:after="109"/>
        <w:ind w:right="41"/>
      </w:pPr>
      <w:r>
        <w:t>Linear regression</w:t>
      </w:r>
    </w:p>
    <w:p w14:paraId="7F26BBC7" w14:textId="5A142FD0" w:rsidR="007C781D" w:rsidRPr="007C781D" w:rsidRDefault="007C781D" w:rsidP="007C781D">
      <w:pPr>
        <w:spacing w:after="109"/>
        <w:ind w:right="41"/>
      </w:pPr>
      <w:r w:rsidRPr="007C781D">
        <w:rPr>
          <w:color w:val="111111"/>
        </w:rPr>
        <w:t>The linear regression model is a statistical method that estimates the relationship between a dependent variable and one or more independent variables. The dependent variable is also called the response variable, and the independent variables are also called the explanatory or predictor variables. The linear regression model assumes that the relationship between the variables is linear, meaning that it can be represented by a straight line. The linear regression model can be used for both classification and regression problems, depending on whether the response variable is categorical or continuous. The linear regression model is one of the simplest and most widely used models in statistics and machine learning.</w:t>
      </w:r>
    </w:p>
    <w:p w14:paraId="1FDBB4D1" w14:textId="2FF02C5B" w:rsidR="001F0DED" w:rsidRDefault="00000000">
      <w:pPr>
        <w:spacing w:after="0" w:line="259" w:lineRule="auto"/>
        <w:ind w:left="0" w:right="0" w:firstLine="0"/>
        <w:jc w:val="right"/>
      </w:pPr>
      <w:r>
        <w:t xml:space="preserve"> </w:t>
      </w:r>
    </w:p>
    <w:p w14:paraId="72DF20DC" w14:textId="54FF217F" w:rsidR="001F0DED" w:rsidRDefault="001F0DED">
      <w:pPr>
        <w:spacing w:after="0" w:line="259" w:lineRule="auto"/>
        <w:ind w:left="0" w:right="0" w:firstLine="0"/>
        <w:jc w:val="center"/>
      </w:pPr>
    </w:p>
    <w:p w14:paraId="74FC81A5" w14:textId="77777777" w:rsidR="001F0DED" w:rsidRDefault="00000000">
      <w:pPr>
        <w:spacing w:after="0" w:line="259" w:lineRule="auto"/>
        <w:ind w:left="0" w:right="0" w:firstLine="0"/>
        <w:jc w:val="center"/>
      </w:pPr>
      <w:r>
        <w:t xml:space="preserve"> </w:t>
      </w:r>
    </w:p>
    <w:p w14:paraId="16067C2C" w14:textId="77777777" w:rsidR="001F0DED" w:rsidRDefault="00000000">
      <w:pPr>
        <w:spacing w:after="0" w:line="259" w:lineRule="auto"/>
        <w:ind w:left="0" w:right="0" w:firstLine="0"/>
        <w:jc w:val="center"/>
      </w:pPr>
      <w:r>
        <w:t xml:space="preserve"> </w:t>
      </w:r>
    </w:p>
    <w:p w14:paraId="11D666C0" w14:textId="77777777" w:rsidR="001F0DED" w:rsidRDefault="00000000">
      <w:pPr>
        <w:spacing w:after="0" w:line="259" w:lineRule="auto"/>
        <w:ind w:left="0" w:right="0" w:firstLine="0"/>
        <w:jc w:val="center"/>
      </w:pPr>
      <w:r>
        <w:t xml:space="preserve"> </w:t>
      </w:r>
    </w:p>
    <w:p w14:paraId="69308128" w14:textId="77777777" w:rsidR="001F0DED" w:rsidRDefault="00000000">
      <w:pPr>
        <w:spacing w:after="0" w:line="259" w:lineRule="auto"/>
        <w:ind w:left="0" w:right="0" w:firstLine="0"/>
        <w:jc w:val="center"/>
      </w:pPr>
      <w:r>
        <w:t xml:space="preserve"> </w:t>
      </w:r>
    </w:p>
    <w:p w14:paraId="04D7B839" w14:textId="77777777" w:rsidR="001F0DED" w:rsidRDefault="00000000">
      <w:pPr>
        <w:spacing w:after="0" w:line="259" w:lineRule="auto"/>
        <w:ind w:left="0" w:right="0" w:firstLine="0"/>
        <w:jc w:val="center"/>
      </w:pPr>
      <w:r>
        <w:t xml:space="preserve"> </w:t>
      </w:r>
    </w:p>
    <w:p w14:paraId="00016F68" w14:textId="022BF9F8" w:rsidR="001F0DED" w:rsidRDefault="001F0DED">
      <w:pPr>
        <w:spacing w:after="0" w:line="259" w:lineRule="auto"/>
        <w:ind w:left="0" w:right="0" w:firstLine="0"/>
        <w:jc w:val="center"/>
      </w:pPr>
    </w:p>
    <w:p w14:paraId="521BAA45" w14:textId="77777777" w:rsidR="001F0DED" w:rsidRDefault="00000000">
      <w:pPr>
        <w:spacing w:after="0" w:line="259" w:lineRule="auto"/>
        <w:ind w:left="0" w:right="0" w:firstLine="0"/>
        <w:jc w:val="center"/>
      </w:pPr>
      <w:r>
        <w:t xml:space="preserve"> </w:t>
      </w:r>
    </w:p>
    <w:p w14:paraId="0A5FE978" w14:textId="77777777" w:rsidR="001F0DED" w:rsidRDefault="00000000">
      <w:pPr>
        <w:spacing w:after="0" w:line="259" w:lineRule="auto"/>
        <w:ind w:left="0" w:right="0" w:firstLine="0"/>
        <w:jc w:val="center"/>
      </w:pPr>
      <w:r>
        <w:t xml:space="preserve"> </w:t>
      </w:r>
    </w:p>
    <w:p w14:paraId="1C8C5E1D" w14:textId="77777777" w:rsidR="001F0DED" w:rsidRDefault="00000000">
      <w:pPr>
        <w:spacing w:after="0" w:line="259" w:lineRule="auto"/>
        <w:ind w:left="0" w:right="0" w:firstLine="0"/>
        <w:jc w:val="center"/>
      </w:pPr>
      <w:r>
        <w:t xml:space="preserve"> </w:t>
      </w:r>
    </w:p>
    <w:p w14:paraId="500336E1" w14:textId="77777777" w:rsidR="001F0DED" w:rsidRDefault="00000000">
      <w:pPr>
        <w:spacing w:after="0" w:line="259" w:lineRule="auto"/>
        <w:ind w:left="0" w:right="0" w:firstLine="0"/>
        <w:jc w:val="center"/>
      </w:pPr>
      <w:r>
        <w:t xml:space="preserve"> </w:t>
      </w:r>
    </w:p>
    <w:p w14:paraId="265D465B" w14:textId="77777777" w:rsidR="001F0DED" w:rsidRDefault="00000000">
      <w:pPr>
        <w:spacing w:after="0" w:line="259" w:lineRule="auto"/>
        <w:ind w:left="0" w:right="0" w:firstLine="0"/>
        <w:jc w:val="center"/>
      </w:pPr>
      <w:r>
        <w:t xml:space="preserve"> </w:t>
      </w:r>
    </w:p>
    <w:p w14:paraId="6360EB1F" w14:textId="77777777" w:rsidR="001F0DED" w:rsidRDefault="00000000">
      <w:pPr>
        <w:spacing w:after="0" w:line="259" w:lineRule="auto"/>
        <w:ind w:left="0" w:right="0" w:firstLine="0"/>
        <w:jc w:val="center"/>
      </w:pPr>
      <w:r>
        <w:t xml:space="preserve"> </w:t>
      </w:r>
    </w:p>
    <w:p w14:paraId="1828EAD7" w14:textId="77777777" w:rsidR="001F0DED" w:rsidRDefault="00000000">
      <w:pPr>
        <w:spacing w:after="0" w:line="259" w:lineRule="auto"/>
        <w:ind w:left="0" w:right="0" w:firstLine="0"/>
        <w:jc w:val="center"/>
      </w:pPr>
      <w:r>
        <w:t xml:space="preserve"> </w:t>
      </w:r>
    </w:p>
    <w:p w14:paraId="74C60721" w14:textId="77777777" w:rsidR="001F0DED" w:rsidRDefault="00000000">
      <w:pPr>
        <w:spacing w:after="0" w:line="259" w:lineRule="auto"/>
        <w:ind w:left="0" w:right="0" w:firstLine="0"/>
        <w:jc w:val="center"/>
      </w:pPr>
      <w:r>
        <w:t xml:space="preserve"> </w:t>
      </w:r>
    </w:p>
    <w:p w14:paraId="6C0C72B3" w14:textId="77777777" w:rsidR="001F0DED" w:rsidRDefault="00000000">
      <w:pPr>
        <w:spacing w:after="0" w:line="259" w:lineRule="auto"/>
        <w:ind w:left="0" w:right="0" w:firstLine="0"/>
        <w:jc w:val="center"/>
      </w:pPr>
      <w:r>
        <w:t xml:space="preserve"> </w:t>
      </w:r>
    </w:p>
    <w:p w14:paraId="349924A7" w14:textId="77777777" w:rsidR="001F0DED" w:rsidRDefault="00000000">
      <w:pPr>
        <w:spacing w:after="0" w:line="259" w:lineRule="auto"/>
        <w:ind w:left="0" w:right="0" w:firstLine="0"/>
        <w:jc w:val="center"/>
      </w:pPr>
      <w:r>
        <w:t xml:space="preserve"> </w:t>
      </w:r>
    </w:p>
    <w:p w14:paraId="721FFC99" w14:textId="77777777" w:rsidR="001F0DED" w:rsidRDefault="00000000">
      <w:pPr>
        <w:spacing w:after="0" w:line="259" w:lineRule="auto"/>
        <w:ind w:left="0" w:right="0" w:firstLine="0"/>
        <w:jc w:val="center"/>
      </w:pPr>
      <w:r>
        <w:t xml:space="preserve"> </w:t>
      </w:r>
    </w:p>
    <w:p w14:paraId="5294B968" w14:textId="77777777" w:rsidR="001F0DED" w:rsidRDefault="00000000">
      <w:pPr>
        <w:spacing w:after="62" w:line="259" w:lineRule="auto"/>
        <w:ind w:right="177"/>
        <w:jc w:val="center"/>
      </w:pPr>
      <w:r>
        <w:t>VI.</w:t>
      </w:r>
      <w:r>
        <w:rPr>
          <w:rFonts w:ascii="Arial" w:eastAsia="Arial" w:hAnsi="Arial" w:cs="Arial"/>
        </w:rPr>
        <w:t xml:space="preserve"> </w:t>
      </w:r>
      <w:r>
        <w:t>C</w:t>
      </w:r>
      <w:r>
        <w:rPr>
          <w:sz w:val="16"/>
        </w:rPr>
        <w:t xml:space="preserve">ONCLUSION </w:t>
      </w:r>
      <w:r>
        <w:t xml:space="preserve"> </w:t>
      </w:r>
    </w:p>
    <w:p w14:paraId="2E99A96B" w14:textId="77777777" w:rsidR="001F0DED" w:rsidRDefault="00000000">
      <w:pPr>
        <w:ind w:left="-5" w:right="41"/>
      </w:pPr>
      <w:r>
        <w:t xml:space="preserve"> Random over-sampling class imbalance resolution technique performed best across all the models (except SVM). Results for random over-sampling </w:t>
      </w:r>
      <w:proofErr w:type="gramStart"/>
      <w:r>
        <w:t>has</w:t>
      </w:r>
      <w:proofErr w:type="gramEnd"/>
      <w:r>
        <w:t xml:space="preserve"> been combined and presented in </w:t>
      </w:r>
      <w:r>
        <w:rPr>
          <w:i/>
        </w:rPr>
        <w:t>T</w:t>
      </w:r>
      <w:r>
        <w:rPr>
          <w:i/>
          <w:sz w:val="16"/>
        </w:rPr>
        <w:t xml:space="preserve">ABLE </w:t>
      </w:r>
      <w:r>
        <w:rPr>
          <w:i/>
        </w:rPr>
        <w:t>9</w:t>
      </w:r>
      <w:r>
        <w:t xml:space="preserve"> for comparison. </w:t>
      </w:r>
    </w:p>
    <w:p w14:paraId="402494D0" w14:textId="5AB4F48E" w:rsidR="001F0DED" w:rsidRDefault="00000000">
      <w:pPr>
        <w:spacing w:after="179"/>
        <w:ind w:left="-5" w:right="41"/>
      </w:pPr>
      <w:r>
        <w:t xml:space="preserve">Based on results obtained the best model to use for online shoppers’ intentions prediction is Extremely Randomized Trees with a dataset that had its classes balanced using </w:t>
      </w:r>
      <w:r>
        <w:t xml:space="preserve">random over-sampling technique and with just 38 features that were extracted using Kernel PCA. </w:t>
      </w:r>
    </w:p>
    <w:p w14:paraId="566DCC8C" w14:textId="77777777" w:rsidR="001F0DED" w:rsidRDefault="00000000">
      <w:pPr>
        <w:numPr>
          <w:ilvl w:val="0"/>
          <w:numId w:val="3"/>
        </w:numPr>
        <w:spacing w:after="62" w:line="259" w:lineRule="auto"/>
        <w:ind w:right="231" w:hanging="413"/>
        <w:jc w:val="center"/>
      </w:pPr>
      <w:r>
        <w:t>F</w:t>
      </w:r>
      <w:r>
        <w:rPr>
          <w:sz w:val="16"/>
        </w:rPr>
        <w:t xml:space="preserve">UTURE </w:t>
      </w:r>
      <w:r>
        <w:t>R</w:t>
      </w:r>
      <w:r>
        <w:rPr>
          <w:sz w:val="16"/>
        </w:rPr>
        <w:t>ESEARCH</w:t>
      </w:r>
      <w:r>
        <w:t xml:space="preserve"> </w:t>
      </w:r>
    </w:p>
    <w:p w14:paraId="4D4D00A8" w14:textId="77777777" w:rsidR="001F0DED" w:rsidRDefault="00000000">
      <w:pPr>
        <w:spacing w:after="177"/>
        <w:ind w:left="-5" w:right="41"/>
      </w:pPr>
      <w:r>
        <w:t xml:space="preserve"> The trained model already performed well, however deep learning methods or neural networks could be applied to it in attempt to get better performance as well as more in-depth grid search technique combined with piping which allows to search for an optimum number of components for an algorithm for each of the specific parameters. </w:t>
      </w:r>
    </w:p>
    <w:p w14:paraId="1E1F1928" w14:textId="77777777" w:rsidR="001F0DED" w:rsidRDefault="00000000">
      <w:pPr>
        <w:numPr>
          <w:ilvl w:val="0"/>
          <w:numId w:val="3"/>
        </w:numPr>
        <w:spacing w:after="62" w:line="259" w:lineRule="auto"/>
        <w:ind w:right="231" w:hanging="413"/>
        <w:jc w:val="center"/>
      </w:pPr>
      <w:r>
        <w:t>R</w:t>
      </w:r>
      <w:r>
        <w:rPr>
          <w:sz w:val="16"/>
        </w:rPr>
        <w:t>EFERENCES</w:t>
      </w:r>
      <w:r>
        <w:t xml:space="preserve"> </w:t>
      </w:r>
    </w:p>
    <w:p w14:paraId="04257D4E" w14:textId="462F79AE" w:rsidR="00EF6663" w:rsidRDefault="00EF6663">
      <w:pPr>
        <w:pStyle w:val="Heading1"/>
        <w:ind w:left="705" w:right="38" w:hanging="720"/>
        <w:rPr>
          <w:i w:val="0"/>
        </w:rPr>
      </w:pPr>
      <w:r w:rsidRPr="00EF6663">
        <w:rPr>
          <w:i w:val="0"/>
        </w:rPr>
        <w:t xml:space="preserve">Tee, Zhen &amp; Raheem, </w:t>
      </w:r>
      <w:proofErr w:type="spellStart"/>
      <w:r w:rsidRPr="00EF6663">
        <w:rPr>
          <w:i w:val="0"/>
        </w:rPr>
        <w:t>Mafas</w:t>
      </w:r>
      <w:proofErr w:type="spellEnd"/>
      <w:r w:rsidRPr="00EF6663">
        <w:rPr>
          <w:i w:val="0"/>
        </w:rPr>
        <w:t>. (2022). Salary Prediction in Data Science Field Using Specialized Skills and Job Benefits -A Literature Review. 70-74.</w:t>
      </w:r>
    </w:p>
    <w:p w14:paraId="2CB42D24" w14:textId="75CB2E3E" w:rsidR="00EF6663" w:rsidRDefault="00EF6663" w:rsidP="00EF6663">
      <w:r w:rsidRPr="00EF6663">
        <w:t>Das, Sayan &amp; Barik, Rupashri &amp; Mukherjee, Ayush. (2020). Salary Prediction Using Regression Techniques. SSRN Electronic Journal. 10.2139/ssrn.3526707.</w:t>
      </w:r>
    </w:p>
    <w:p w14:paraId="647007E6" w14:textId="39268B5E" w:rsidR="003B708F" w:rsidRDefault="003B708F" w:rsidP="00EF6663">
      <w:hyperlink r:id="rId9" w:history="1">
        <w:r>
          <w:rPr>
            <w:rStyle w:val="Hyperlink"/>
          </w:rPr>
          <w:t>Salary: Data Scientist (</w:t>
        </w:r>
        <w:proofErr w:type="gramStart"/>
        <w:r>
          <w:rPr>
            <w:rStyle w:val="Hyperlink"/>
          </w:rPr>
          <w:t>May,</w:t>
        </w:r>
        <w:proofErr w:type="gramEnd"/>
        <w:r>
          <w:rPr>
            <w:rStyle w:val="Hyperlink"/>
          </w:rPr>
          <w:t xml:space="preserve"> 2023) | Glassdoor</w:t>
        </w:r>
      </w:hyperlink>
    </w:p>
    <w:p w14:paraId="559DD3E4" w14:textId="27EAB5A6" w:rsidR="003B708F" w:rsidRDefault="003B708F" w:rsidP="00EF6663">
      <w:r w:rsidRPr="003B708F">
        <w:t>Marsland, Stephen. (2014). Machine Learning: An Algorithmic Perspective. 10.1201/b17476.</w:t>
      </w:r>
    </w:p>
    <w:p w14:paraId="387A8C93" w14:textId="23DBF41F" w:rsidR="003B708F" w:rsidRDefault="00D73CE2" w:rsidP="00EF6663">
      <w:hyperlink r:id="rId10" w:history="1">
        <w:r>
          <w:rPr>
            <w:rStyle w:val="Hyperlink"/>
          </w:rPr>
          <w:t xml:space="preserve">Data Science Salaries 2023 </w:t>
        </w:r>
        <w:r>
          <w:rPr>
            <w:rStyle w:val="Hyperlink"/>
            <w:rFonts w:ascii="Segoe UI Emoji" w:hAnsi="Segoe UI Emoji" w:cs="Segoe UI Emoji"/>
          </w:rPr>
          <w:t>💸</w:t>
        </w:r>
        <w:r>
          <w:rPr>
            <w:rStyle w:val="Hyperlink"/>
          </w:rPr>
          <w:t xml:space="preserve"> | Kaggle</w:t>
        </w:r>
      </w:hyperlink>
    </w:p>
    <w:p w14:paraId="4621ED44" w14:textId="62F065B2" w:rsidR="000857DC" w:rsidRDefault="000857DC" w:rsidP="00EF6663">
      <w:hyperlink r:id="rId11" w:history="1">
        <w:r>
          <w:rPr>
            <w:rStyle w:val="Hyperlink"/>
          </w:rPr>
          <w:t>Root-mean-square deviation - Wikipedia</w:t>
        </w:r>
      </w:hyperlink>
    </w:p>
    <w:p w14:paraId="3D7D4685" w14:textId="688C7B26" w:rsidR="000857DC" w:rsidRDefault="000857DC" w:rsidP="00EF6663">
      <w:hyperlink r:id="rId12" w:history="1">
        <w:r>
          <w:rPr>
            <w:rStyle w:val="Hyperlink"/>
          </w:rPr>
          <w:t>Coefficient of determination - Wikipedia</w:t>
        </w:r>
      </w:hyperlink>
    </w:p>
    <w:p w14:paraId="60C5381E" w14:textId="36C5D8A4" w:rsidR="000857DC" w:rsidRDefault="000857DC" w:rsidP="00EF6663">
      <w:hyperlink r:id="rId13" w:history="1">
        <w:r>
          <w:rPr>
            <w:rStyle w:val="Hyperlink"/>
          </w:rPr>
          <w:t>Mean squared error - Wikipedia</w:t>
        </w:r>
      </w:hyperlink>
    </w:p>
    <w:p w14:paraId="2E3D904E" w14:textId="77777777" w:rsidR="00D73CE2" w:rsidRPr="00EF6663" w:rsidRDefault="00D73CE2" w:rsidP="00EF6663"/>
    <w:p w14:paraId="4DA1E1B5" w14:textId="433C8775" w:rsidR="001F0DED" w:rsidRDefault="00000000">
      <w:pPr>
        <w:pStyle w:val="Heading1"/>
        <w:ind w:left="705" w:right="38" w:hanging="720"/>
      </w:pPr>
      <w:r>
        <w:rPr>
          <w:i w:val="0"/>
        </w:rPr>
        <w:t xml:space="preserve">Hill, T. and Lewicki, P. (2006) </w:t>
      </w:r>
      <w:r>
        <w:t>Statistics: Methods and Applications: A Comprehensive Reference for Science, Industry, and Data Mining</w:t>
      </w:r>
      <w:r>
        <w:rPr>
          <w:i w:val="0"/>
        </w:rPr>
        <w:t xml:space="preserve">. Tulsa, OK: </w:t>
      </w:r>
      <w:proofErr w:type="spellStart"/>
      <w:r>
        <w:rPr>
          <w:i w:val="0"/>
        </w:rPr>
        <w:t>StatSoft</w:t>
      </w:r>
      <w:proofErr w:type="spellEnd"/>
      <w:r>
        <w:rPr>
          <w:i w:val="0"/>
        </w:rPr>
        <w:t xml:space="preserve"> </w:t>
      </w:r>
    </w:p>
    <w:p w14:paraId="565CB026" w14:textId="77777777" w:rsidR="001F0DED" w:rsidRDefault="00000000">
      <w:pPr>
        <w:spacing w:after="259"/>
        <w:ind w:left="705" w:right="41" w:hanging="720"/>
      </w:pPr>
      <w:r>
        <w:t xml:space="preserve">Kanter, J. (2018) </w:t>
      </w:r>
      <w:r>
        <w:rPr>
          <w:i/>
        </w:rPr>
        <w:t>Cambridge Analytica Bosses Were Secretly Filmed Boasting about How They Helped Trump Win the US Election</w:t>
      </w:r>
      <w:r>
        <w:t xml:space="preserve"> [online] available from &lt;https://www.businessinsider.com/cambridgeanalytica-boasts-won-trump-election-facebookdata-2018-3&gt; [13 December 2018] </w:t>
      </w:r>
    </w:p>
    <w:p w14:paraId="3CDE8203" w14:textId="77777777" w:rsidR="001F0DED" w:rsidRDefault="00000000">
      <w:pPr>
        <w:spacing w:after="254" w:line="243" w:lineRule="auto"/>
        <w:ind w:left="715" w:right="0" w:hanging="730"/>
        <w:jc w:val="left"/>
      </w:pPr>
      <w:r>
        <w:t xml:space="preserve">Kumar, M. (2018) </w:t>
      </w:r>
      <w:r>
        <w:rPr>
          <w:i/>
        </w:rPr>
        <w:t xml:space="preserve">How To Handle Imbalance </w:t>
      </w:r>
      <w:proofErr w:type="gramStart"/>
      <w:r>
        <w:rPr>
          <w:i/>
        </w:rPr>
        <w:t>Data :</w:t>
      </w:r>
      <w:proofErr w:type="gramEnd"/>
      <w:r>
        <w:rPr>
          <w:i/>
        </w:rPr>
        <w:t xml:space="preserve"> Study in Detail | Kaggle</w:t>
      </w:r>
      <w:r>
        <w:t xml:space="preserve"> [online] available from &lt;https://www.kaggle.com/gargmanish/how-tohandle-imbalance-data-study-in-detail&gt; </w:t>
      </w:r>
      <w:r>
        <w:tab/>
        <w:t xml:space="preserve">[13 December 2018] </w:t>
      </w:r>
    </w:p>
    <w:p w14:paraId="483E25D8" w14:textId="77777777" w:rsidR="001F0DED" w:rsidRDefault="00000000">
      <w:pPr>
        <w:pStyle w:val="Heading1"/>
        <w:ind w:left="705" w:right="38" w:hanging="720"/>
      </w:pPr>
      <w:r>
        <w:rPr>
          <w:i w:val="0"/>
        </w:rPr>
        <w:t xml:space="preserve">Scikit-Learn (2018) </w:t>
      </w:r>
      <w:proofErr w:type="spellStart"/>
      <w:proofErr w:type="gramStart"/>
      <w:r>
        <w:t>sklearn.ensemble</w:t>
      </w:r>
      <w:proofErr w:type="gramEnd"/>
      <w:r>
        <w:t>.AdaBoostClassifier</w:t>
      </w:r>
      <w:proofErr w:type="spellEnd"/>
      <w:r>
        <w:t xml:space="preserve"> — Scikit-Learn </w:t>
      </w:r>
      <w:r>
        <w:tab/>
        <w:t xml:space="preserve">0.20.1 </w:t>
      </w:r>
      <w:r>
        <w:tab/>
        <w:t>Documentation</w:t>
      </w:r>
      <w:r>
        <w:rPr>
          <w:i w:val="0"/>
        </w:rPr>
        <w:t xml:space="preserve"> </w:t>
      </w:r>
      <w:r>
        <w:rPr>
          <w:i w:val="0"/>
        </w:rPr>
        <w:tab/>
        <w:t xml:space="preserve">[online] </w:t>
      </w:r>
    </w:p>
    <w:p w14:paraId="133EAFAE" w14:textId="77777777" w:rsidR="001F0DED" w:rsidRDefault="00000000">
      <w:pPr>
        <w:tabs>
          <w:tab w:val="center" w:pos="1080"/>
          <w:tab w:val="center" w:pos="2571"/>
          <w:tab w:val="right" w:pos="4918"/>
        </w:tabs>
        <w:ind w:left="0" w:right="0" w:firstLine="0"/>
        <w:jc w:val="left"/>
      </w:pPr>
      <w:r>
        <w:rPr>
          <w:rFonts w:ascii="Calibri" w:eastAsia="Calibri" w:hAnsi="Calibri" w:cs="Calibri"/>
          <w:sz w:val="22"/>
        </w:rPr>
        <w:tab/>
      </w:r>
      <w:r>
        <w:t xml:space="preserve">available </w:t>
      </w:r>
      <w:r>
        <w:tab/>
        <w:t xml:space="preserve">from </w:t>
      </w:r>
      <w:r>
        <w:tab/>
        <w:t>&lt;https://scikit-</w:t>
      </w:r>
    </w:p>
    <w:p w14:paraId="66E66260" w14:textId="77777777" w:rsidR="001F0DED" w:rsidRDefault="00000000">
      <w:pPr>
        <w:spacing w:after="233"/>
        <w:ind w:left="730" w:right="41"/>
      </w:pPr>
      <w:r>
        <w:t>learn.org/stable/modules/generated/</w:t>
      </w:r>
      <w:proofErr w:type="spellStart"/>
      <w:r>
        <w:t>sklearn.ensemb</w:t>
      </w:r>
      <w:proofErr w:type="spellEnd"/>
      <w:r>
        <w:t xml:space="preserve"> le.AdaBoostClassifier.html&gt; [13 December 2018] </w:t>
      </w:r>
    </w:p>
    <w:p w14:paraId="3E70A518" w14:textId="2B219ACD" w:rsidR="001F0DED" w:rsidRDefault="00000000">
      <w:pPr>
        <w:spacing w:after="0" w:line="259" w:lineRule="auto"/>
        <w:ind w:left="0" w:right="0" w:firstLine="0"/>
        <w:jc w:val="left"/>
      </w:pPr>
      <w:r>
        <w:tab/>
        <w:t xml:space="preserve"> </w:t>
      </w:r>
    </w:p>
    <w:p w14:paraId="027A54A7" w14:textId="77777777" w:rsidR="001F0DED" w:rsidRDefault="001F0DED">
      <w:pPr>
        <w:sectPr w:rsidR="001F0DED">
          <w:type w:val="continuous"/>
          <w:pgSz w:w="11906" w:h="16838"/>
          <w:pgMar w:top="1080" w:right="858" w:bottom="1484" w:left="907" w:header="720" w:footer="720" w:gutter="0"/>
          <w:cols w:num="2" w:space="308"/>
        </w:sectPr>
      </w:pPr>
    </w:p>
    <w:p w14:paraId="7D61FAE8" w14:textId="73BB7C41" w:rsidR="001F0DED" w:rsidRDefault="00000000" w:rsidP="002572F7">
      <w:pPr>
        <w:spacing w:after="188" w:line="259" w:lineRule="auto"/>
        <w:ind w:right="184"/>
        <w:jc w:val="center"/>
      </w:pPr>
      <w:r>
        <w:t xml:space="preserve"> </w:t>
      </w:r>
    </w:p>
    <w:sectPr w:rsidR="001F0DED">
      <w:type w:val="continuous"/>
      <w:pgSz w:w="11906" w:h="16838"/>
      <w:pgMar w:top="1080" w:right="855" w:bottom="1563" w:left="9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Kokila">
    <w:panose1 w:val="020B0604020202020204"/>
    <w:charset w:val="00"/>
    <w:family w:val="swiss"/>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92188"/>
    <w:multiLevelType w:val="hybridMultilevel"/>
    <w:tmpl w:val="85E07388"/>
    <w:lvl w:ilvl="0" w:tplc="3C2E3148">
      <w:start w:val="1"/>
      <w:numFmt w:val="decimal"/>
      <w:lvlText w:val="%1."/>
      <w:lvlJc w:val="left"/>
      <w:pPr>
        <w:ind w:left="450" w:hanging="360"/>
      </w:pPr>
      <w:rPr>
        <w:rFonts w:hint="default"/>
      </w:rPr>
    </w:lvl>
    <w:lvl w:ilvl="1" w:tplc="ABA6B424">
      <w:start w:val="1"/>
      <w:numFmt w:val="upperLetter"/>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8277F62"/>
    <w:multiLevelType w:val="hybridMultilevel"/>
    <w:tmpl w:val="629EADA2"/>
    <w:lvl w:ilvl="0" w:tplc="9C48DFEE">
      <w:start w:val="7"/>
      <w:numFmt w:val="upperRoman"/>
      <w:lvlText w:val="%1."/>
      <w:lvlJc w:val="left"/>
      <w:pPr>
        <w:ind w:left="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CFACEB6">
      <w:start w:val="1"/>
      <w:numFmt w:val="lowerLetter"/>
      <w:lvlText w:val="%2"/>
      <w:lvlJc w:val="left"/>
      <w:pPr>
        <w:ind w:left="2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87A63A4">
      <w:start w:val="1"/>
      <w:numFmt w:val="lowerRoman"/>
      <w:lvlText w:val="%3"/>
      <w:lvlJc w:val="left"/>
      <w:pPr>
        <w:ind w:left="3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B2359A">
      <w:start w:val="1"/>
      <w:numFmt w:val="decimal"/>
      <w:lvlText w:val="%4"/>
      <w:lvlJc w:val="left"/>
      <w:pPr>
        <w:ind w:left="4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4643E">
      <w:start w:val="1"/>
      <w:numFmt w:val="lowerLetter"/>
      <w:lvlText w:val="%5"/>
      <w:lvlJc w:val="left"/>
      <w:pPr>
        <w:ind w:left="4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C2490C">
      <w:start w:val="1"/>
      <w:numFmt w:val="lowerRoman"/>
      <w:lvlText w:val="%6"/>
      <w:lvlJc w:val="left"/>
      <w:pPr>
        <w:ind w:left="5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E0A5FA">
      <w:start w:val="1"/>
      <w:numFmt w:val="decimal"/>
      <w:lvlText w:val="%7"/>
      <w:lvlJc w:val="left"/>
      <w:pPr>
        <w:ind w:left="6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DDEDCEE">
      <w:start w:val="1"/>
      <w:numFmt w:val="lowerLetter"/>
      <w:lvlText w:val="%8"/>
      <w:lvlJc w:val="left"/>
      <w:pPr>
        <w:ind w:left="6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FCDC78">
      <w:start w:val="1"/>
      <w:numFmt w:val="lowerRoman"/>
      <w:lvlText w:val="%9"/>
      <w:lvlJc w:val="left"/>
      <w:pPr>
        <w:ind w:left="7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E17FDA"/>
    <w:multiLevelType w:val="hybridMultilevel"/>
    <w:tmpl w:val="4C1419D8"/>
    <w:lvl w:ilvl="0" w:tplc="3C2E314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41B2D14"/>
    <w:multiLevelType w:val="hybridMultilevel"/>
    <w:tmpl w:val="17EABD9A"/>
    <w:lvl w:ilvl="0" w:tplc="5614A1F8">
      <w:start w:val="1"/>
      <w:numFmt w:val="upperRoman"/>
      <w:lvlText w:val="%1."/>
      <w:lvlJc w:val="left"/>
      <w:pPr>
        <w:ind w:left="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E2ED166">
      <w:start w:val="1"/>
      <w:numFmt w:val="lowerLetter"/>
      <w:lvlText w:val="%2"/>
      <w:lvlJc w:val="left"/>
      <w:pPr>
        <w:ind w:left="2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FC399E">
      <w:start w:val="1"/>
      <w:numFmt w:val="lowerRoman"/>
      <w:lvlText w:val="%3"/>
      <w:lvlJc w:val="left"/>
      <w:pPr>
        <w:ind w:left="3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180E02">
      <w:start w:val="1"/>
      <w:numFmt w:val="decimal"/>
      <w:lvlText w:val="%4"/>
      <w:lvlJc w:val="left"/>
      <w:pPr>
        <w:ind w:left="4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22C35C0">
      <w:start w:val="1"/>
      <w:numFmt w:val="lowerLetter"/>
      <w:lvlText w:val="%5"/>
      <w:lvlJc w:val="left"/>
      <w:pPr>
        <w:ind w:left="4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36DB16">
      <w:start w:val="1"/>
      <w:numFmt w:val="lowerRoman"/>
      <w:lvlText w:val="%6"/>
      <w:lvlJc w:val="left"/>
      <w:pPr>
        <w:ind w:left="5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387872">
      <w:start w:val="1"/>
      <w:numFmt w:val="decimal"/>
      <w:lvlText w:val="%7"/>
      <w:lvlJc w:val="left"/>
      <w:pPr>
        <w:ind w:left="6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60A3F3C">
      <w:start w:val="1"/>
      <w:numFmt w:val="lowerLetter"/>
      <w:lvlText w:val="%8"/>
      <w:lvlJc w:val="left"/>
      <w:pPr>
        <w:ind w:left="70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28296C">
      <w:start w:val="1"/>
      <w:numFmt w:val="lowerRoman"/>
      <w:lvlText w:val="%9"/>
      <w:lvlJc w:val="left"/>
      <w:pPr>
        <w:ind w:left="7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3215AF"/>
    <w:multiLevelType w:val="hybridMultilevel"/>
    <w:tmpl w:val="D5384048"/>
    <w:lvl w:ilvl="0" w:tplc="91224796">
      <w:start w:val="1"/>
      <w:numFmt w:val="decimal"/>
      <w:lvlText w:val="%1."/>
      <w:lvlJc w:val="left"/>
      <w:pPr>
        <w:ind w:left="450" w:hanging="360"/>
      </w:pPr>
      <w:rPr>
        <w:rFonts w:ascii="Arial" w:eastAsia="Arial" w:hAnsi="Arial" w:cs="Aria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755C0F64"/>
    <w:multiLevelType w:val="hybridMultilevel"/>
    <w:tmpl w:val="1EC6135E"/>
    <w:lvl w:ilvl="0" w:tplc="7B8626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FE68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5C6D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3E44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F8AD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92F0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D225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1609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9481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84D75A3"/>
    <w:multiLevelType w:val="hybridMultilevel"/>
    <w:tmpl w:val="E0769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56287"/>
    <w:multiLevelType w:val="hybridMultilevel"/>
    <w:tmpl w:val="17EABD9A"/>
    <w:lvl w:ilvl="0" w:tplc="FFFFFFFF">
      <w:start w:val="1"/>
      <w:numFmt w:val="upperRoman"/>
      <w:lvlText w:val="%1."/>
      <w:lvlJc w:val="left"/>
      <w:pPr>
        <w:ind w:left="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27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34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4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48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5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6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70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7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EAB30AC"/>
    <w:multiLevelType w:val="hybridMultilevel"/>
    <w:tmpl w:val="CA584E76"/>
    <w:lvl w:ilvl="0" w:tplc="3C2E314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472094529">
    <w:abstractNumId w:val="3"/>
  </w:num>
  <w:num w:numId="2" w16cid:durableId="1030842472">
    <w:abstractNumId w:val="5"/>
  </w:num>
  <w:num w:numId="3" w16cid:durableId="375198002">
    <w:abstractNumId w:val="1"/>
  </w:num>
  <w:num w:numId="4" w16cid:durableId="649557745">
    <w:abstractNumId w:val="7"/>
  </w:num>
  <w:num w:numId="5" w16cid:durableId="176966963">
    <w:abstractNumId w:val="6"/>
  </w:num>
  <w:num w:numId="6" w16cid:durableId="785733091">
    <w:abstractNumId w:val="0"/>
  </w:num>
  <w:num w:numId="7" w16cid:durableId="1397703379">
    <w:abstractNumId w:val="2"/>
  </w:num>
  <w:num w:numId="8" w16cid:durableId="1987586226">
    <w:abstractNumId w:val="8"/>
  </w:num>
  <w:num w:numId="9" w16cid:durableId="1155611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DED"/>
    <w:rsid w:val="000135B2"/>
    <w:rsid w:val="00042608"/>
    <w:rsid w:val="00071E75"/>
    <w:rsid w:val="000857DC"/>
    <w:rsid w:val="00097D2C"/>
    <w:rsid w:val="000A0EAB"/>
    <w:rsid w:val="000A1D63"/>
    <w:rsid w:val="001544CE"/>
    <w:rsid w:val="001F0DED"/>
    <w:rsid w:val="00212DE1"/>
    <w:rsid w:val="002572F7"/>
    <w:rsid w:val="002802B6"/>
    <w:rsid w:val="003140BE"/>
    <w:rsid w:val="00382F18"/>
    <w:rsid w:val="003B708F"/>
    <w:rsid w:val="0044713E"/>
    <w:rsid w:val="004D6188"/>
    <w:rsid w:val="005045BE"/>
    <w:rsid w:val="00505E86"/>
    <w:rsid w:val="005268BF"/>
    <w:rsid w:val="00537D55"/>
    <w:rsid w:val="0057725E"/>
    <w:rsid w:val="00596B90"/>
    <w:rsid w:val="005974EE"/>
    <w:rsid w:val="0065435A"/>
    <w:rsid w:val="00660403"/>
    <w:rsid w:val="00676E85"/>
    <w:rsid w:val="00690070"/>
    <w:rsid w:val="006D74C4"/>
    <w:rsid w:val="00712608"/>
    <w:rsid w:val="00753907"/>
    <w:rsid w:val="00763C80"/>
    <w:rsid w:val="00793F25"/>
    <w:rsid w:val="007B5785"/>
    <w:rsid w:val="007C781D"/>
    <w:rsid w:val="008626C5"/>
    <w:rsid w:val="00875739"/>
    <w:rsid w:val="00875AF9"/>
    <w:rsid w:val="008B6184"/>
    <w:rsid w:val="008C0C3A"/>
    <w:rsid w:val="008E56A5"/>
    <w:rsid w:val="008F1802"/>
    <w:rsid w:val="008F480B"/>
    <w:rsid w:val="00943A0F"/>
    <w:rsid w:val="00AC262F"/>
    <w:rsid w:val="00AD59F5"/>
    <w:rsid w:val="00B40553"/>
    <w:rsid w:val="00BB1FAA"/>
    <w:rsid w:val="00BD46FD"/>
    <w:rsid w:val="00C2492F"/>
    <w:rsid w:val="00C87A54"/>
    <w:rsid w:val="00CA21EA"/>
    <w:rsid w:val="00D047CE"/>
    <w:rsid w:val="00D44094"/>
    <w:rsid w:val="00D73CE2"/>
    <w:rsid w:val="00DB2C32"/>
    <w:rsid w:val="00DF688E"/>
    <w:rsid w:val="00E13A36"/>
    <w:rsid w:val="00E345FF"/>
    <w:rsid w:val="00E41DFD"/>
    <w:rsid w:val="00E50752"/>
    <w:rsid w:val="00EF6663"/>
    <w:rsid w:val="00F133FE"/>
    <w:rsid w:val="00F50624"/>
    <w:rsid w:val="00F764CB"/>
    <w:rsid w:val="00FB46DF"/>
    <w:rsid w:val="00FB5A26"/>
    <w:rsid w:val="00FD58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8666"/>
  <w15:docId w15:val="{E6320BE4-FFBE-4506-A851-03F4E459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right="28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4" w:line="249" w:lineRule="auto"/>
      <w:ind w:left="10" w:hanging="10"/>
      <w:jc w:val="both"/>
      <w:outlineLvl w:val="0"/>
    </w:pPr>
    <w:rPr>
      <w:rFonts w:ascii="Times New Roman" w:eastAsia="Times New Roman" w:hAnsi="Times New Roman" w:cs="Times New Roman"/>
      <w:i/>
      <w:color w:val="000000"/>
      <w:sz w:val="20"/>
    </w:rPr>
  </w:style>
  <w:style w:type="paragraph" w:styleId="Heading2">
    <w:name w:val="heading 2"/>
    <w:next w:val="Normal"/>
    <w:link w:val="Heading2Char"/>
    <w:uiPriority w:val="9"/>
    <w:unhideWhenUsed/>
    <w:qFormat/>
    <w:pPr>
      <w:keepNext/>
      <w:keepLines/>
      <w:spacing w:after="0"/>
      <w:ind w:left="10" w:right="49" w:hanging="10"/>
      <w:jc w:val="center"/>
      <w:outlineLvl w:val="1"/>
    </w:pPr>
    <w:rPr>
      <w:rFonts w:ascii="Times New Roman" w:eastAsia="Times New Roman" w:hAnsi="Times New Roman" w:cs="Times New Roman"/>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character" w:customStyle="1" w:styleId="Heading2Char">
    <w:name w:val="Heading 2 Char"/>
    <w:link w:val="Heading2"/>
    <w:rPr>
      <w:rFonts w:ascii="Times New Roman" w:eastAsia="Times New Roman" w:hAnsi="Times New Roman" w:cs="Times New Roman"/>
      <w:color w:val="000000"/>
      <w:sz w:val="1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A0EAB"/>
    <w:pPr>
      <w:ind w:left="720"/>
      <w:contextualSpacing/>
    </w:pPr>
    <w:rPr>
      <w:szCs w:val="18"/>
    </w:rPr>
  </w:style>
  <w:style w:type="character" w:styleId="Strong">
    <w:name w:val="Strong"/>
    <w:basedOn w:val="DefaultParagraphFont"/>
    <w:uiPriority w:val="22"/>
    <w:qFormat/>
    <w:rsid w:val="00097D2C"/>
    <w:rPr>
      <w:b/>
      <w:bCs/>
    </w:rPr>
  </w:style>
  <w:style w:type="character" w:styleId="Hyperlink">
    <w:name w:val="Hyperlink"/>
    <w:basedOn w:val="DefaultParagraphFont"/>
    <w:uiPriority w:val="99"/>
    <w:semiHidden/>
    <w:unhideWhenUsed/>
    <w:rsid w:val="00E345FF"/>
    <w:rPr>
      <w:color w:val="0000FF"/>
      <w:u w:val="single"/>
    </w:rPr>
  </w:style>
  <w:style w:type="character" w:customStyle="1" w:styleId="fs4">
    <w:name w:val="fs4"/>
    <w:basedOn w:val="DefaultParagraphFont"/>
    <w:rsid w:val="00E345FF"/>
  </w:style>
  <w:style w:type="character" w:customStyle="1" w:styleId="ls6">
    <w:name w:val="ls6"/>
    <w:basedOn w:val="DefaultParagraphFont"/>
    <w:rsid w:val="00E345FF"/>
  </w:style>
  <w:style w:type="character" w:customStyle="1" w:styleId="ls7">
    <w:name w:val="ls7"/>
    <w:basedOn w:val="DefaultParagraphFont"/>
    <w:rsid w:val="00E345FF"/>
  </w:style>
  <w:style w:type="character" w:customStyle="1" w:styleId="ls8">
    <w:name w:val="ls8"/>
    <w:basedOn w:val="DefaultParagraphFont"/>
    <w:rsid w:val="00E345FF"/>
  </w:style>
  <w:style w:type="table" w:styleId="TableGrid0">
    <w:name w:val="Table Grid"/>
    <w:basedOn w:val="TableNormal"/>
    <w:uiPriority w:val="39"/>
    <w:rsid w:val="008B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20877">
      <w:bodyDiv w:val="1"/>
      <w:marLeft w:val="0"/>
      <w:marRight w:val="0"/>
      <w:marTop w:val="0"/>
      <w:marBottom w:val="0"/>
      <w:divBdr>
        <w:top w:val="none" w:sz="0" w:space="0" w:color="auto"/>
        <w:left w:val="none" w:sz="0" w:space="0" w:color="auto"/>
        <w:bottom w:val="none" w:sz="0" w:space="0" w:color="auto"/>
        <w:right w:val="none" w:sz="0" w:space="0" w:color="auto"/>
      </w:divBdr>
    </w:div>
    <w:div w:id="591940518">
      <w:bodyDiv w:val="1"/>
      <w:marLeft w:val="0"/>
      <w:marRight w:val="0"/>
      <w:marTop w:val="0"/>
      <w:marBottom w:val="0"/>
      <w:divBdr>
        <w:top w:val="none" w:sz="0" w:space="0" w:color="auto"/>
        <w:left w:val="none" w:sz="0" w:space="0" w:color="auto"/>
        <w:bottom w:val="none" w:sz="0" w:space="0" w:color="auto"/>
        <w:right w:val="none" w:sz="0" w:space="0" w:color="auto"/>
      </w:divBdr>
      <w:divsChild>
        <w:div w:id="1057634002">
          <w:marLeft w:val="0"/>
          <w:marRight w:val="0"/>
          <w:marTop w:val="0"/>
          <w:marBottom w:val="0"/>
          <w:divBdr>
            <w:top w:val="none" w:sz="0" w:space="0" w:color="auto"/>
            <w:left w:val="none" w:sz="0" w:space="0" w:color="auto"/>
            <w:bottom w:val="none" w:sz="0" w:space="0" w:color="auto"/>
            <w:right w:val="none" w:sz="0" w:space="0" w:color="auto"/>
          </w:divBdr>
          <w:divsChild>
            <w:div w:id="625429377">
              <w:marLeft w:val="0"/>
              <w:marRight w:val="0"/>
              <w:marTop w:val="0"/>
              <w:marBottom w:val="0"/>
              <w:divBdr>
                <w:top w:val="none" w:sz="0" w:space="0" w:color="auto"/>
                <w:left w:val="none" w:sz="0" w:space="0" w:color="auto"/>
                <w:bottom w:val="none" w:sz="0" w:space="0" w:color="auto"/>
                <w:right w:val="none" w:sz="0" w:space="0" w:color="auto"/>
              </w:divBdr>
              <w:divsChild>
                <w:div w:id="1763137997">
                  <w:marLeft w:val="0"/>
                  <w:marRight w:val="0"/>
                  <w:marTop w:val="0"/>
                  <w:marBottom w:val="0"/>
                  <w:divBdr>
                    <w:top w:val="none" w:sz="0" w:space="0" w:color="auto"/>
                    <w:left w:val="none" w:sz="0" w:space="0" w:color="auto"/>
                    <w:bottom w:val="none" w:sz="0" w:space="0" w:color="auto"/>
                    <w:right w:val="none" w:sz="0" w:space="0" w:color="auto"/>
                  </w:divBdr>
                  <w:divsChild>
                    <w:div w:id="617222598">
                      <w:marLeft w:val="0"/>
                      <w:marRight w:val="0"/>
                      <w:marTop w:val="0"/>
                      <w:marBottom w:val="0"/>
                      <w:divBdr>
                        <w:top w:val="none" w:sz="0" w:space="0" w:color="auto"/>
                        <w:left w:val="none" w:sz="0" w:space="0" w:color="auto"/>
                        <w:bottom w:val="none" w:sz="0" w:space="0" w:color="auto"/>
                        <w:right w:val="none" w:sz="0" w:space="0" w:color="auto"/>
                      </w:divBdr>
                      <w:divsChild>
                        <w:div w:id="20401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6052">
      <w:bodyDiv w:val="1"/>
      <w:marLeft w:val="0"/>
      <w:marRight w:val="0"/>
      <w:marTop w:val="0"/>
      <w:marBottom w:val="0"/>
      <w:divBdr>
        <w:top w:val="none" w:sz="0" w:space="0" w:color="auto"/>
        <w:left w:val="none" w:sz="0" w:space="0" w:color="auto"/>
        <w:bottom w:val="none" w:sz="0" w:space="0" w:color="auto"/>
        <w:right w:val="none" w:sz="0" w:space="0" w:color="auto"/>
      </w:divBdr>
    </w:div>
    <w:div w:id="1137721320">
      <w:bodyDiv w:val="1"/>
      <w:marLeft w:val="0"/>
      <w:marRight w:val="0"/>
      <w:marTop w:val="0"/>
      <w:marBottom w:val="0"/>
      <w:divBdr>
        <w:top w:val="none" w:sz="0" w:space="0" w:color="auto"/>
        <w:left w:val="none" w:sz="0" w:space="0" w:color="auto"/>
        <w:bottom w:val="none" w:sz="0" w:space="0" w:color="auto"/>
        <w:right w:val="none" w:sz="0" w:space="0" w:color="auto"/>
      </w:divBdr>
      <w:divsChild>
        <w:div w:id="1874154187">
          <w:marLeft w:val="0"/>
          <w:marRight w:val="0"/>
          <w:marTop w:val="0"/>
          <w:marBottom w:val="0"/>
          <w:divBdr>
            <w:top w:val="none" w:sz="0" w:space="0" w:color="auto"/>
            <w:left w:val="none" w:sz="0" w:space="0" w:color="auto"/>
            <w:bottom w:val="none" w:sz="0" w:space="0" w:color="auto"/>
            <w:right w:val="none" w:sz="0" w:space="0" w:color="auto"/>
          </w:divBdr>
          <w:divsChild>
            <w:div w:id="3989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3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ean_squared_erro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Coefficient_of_determin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oot-mean-square_devi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arnabchaki/data-science-salaries-2023" TargetMode="External"/><Relationship Id="rId4" Type="http://schemas.openxmlformats.org/officeDocument/2006/relationships/settings" Target="settings.xml"/><Relationship Id="rId9" Type="http://schemas.openxmlformats.org/officeDocument/2006/relationships/hyperlink" Target="https://www.glassdoor.com/Salaries/data-scientist-salary-SRCH_KO0,1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6476C-0A4A-4117-BE23-5C9983C5D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2786</TotalTime>
  <Pages>3</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Andrius Bertulis</dc:creator>
  <cp:keywords/>
  <cp:lastModifiedBy>Sunil Sapkota</cp:lastModifiedBy>
  <cp:revision>39</cp:revision>
  <dcterms:created xsi:type="dcterms:W3CDTF">2023-05-07T05:37:00Z</dcterms:created>
  <dcterms:modified xsi:type="dcterms:W3CDTF">2023-05-09T09:54:00Z</dcterms:modified>
</cp:coreProperties>
</file>