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057" w:type="dxa"/>
        <w:tblLook w:val="04A0" w:firstRow="1" w:lastRow="0" w:firstColumn="1" w:lastColumn="0" w:noHBand="0" w:noVBand="1"/>
      </w:tblPr>
      <w:tblGrid>
        <w:gridCol w:w="6713"/>
        <w:gridCol w:w="2344"/>
      </w:tblGrid>
      <w:tr w:rsidR="00130FE9" w:rsidRPr="001D3BDA" w14:paraId="6A0357A3" w14:textId="77777777" w:rsidTr="001D3BDA">
        <w:trPr>
          <w:trHeight w:val="369"/>
        </w:trPr>
        <w:tc>
          <w:tcPr>
            <w:tcW w:w="0" w:type="auto"/>
            <w:hideMark/>
          </w:tcPr>
          <w:p w14:paraId="01014C33" w14:textId="77777777" w:rsidR="00130FE9" w:rsidRPr="001D3BDA" w:rsidRDefault="00130FE9" w:rsidP="00130FE9">
            <w:pPr>
              <w:jc w:val="center"/>
              <w:rPr>
                <w:rFonts w:ascii="Sitka Text" w:eastAsia="Times New Roman" w:hAnsi="Sitka Text" w:cs="Times New Roman"/>
                <w:b/>
                <w:bCs/>
                <w:lang w:eastAsia="en-IN"/>
              </w:rPr>
            </w:pPr>
            <w:r w:rsidRPr="001D3BDA">
              <w:rPr>
                <w:rFonts w:ascii="Sitka Text" w:eastAsia="Times New Roman" w:hAnsi="Sitka Text" w:cs="Times New Roman"/>
                <w:b/>
                <w:bCs/>
                <w:lang w:eastAsia="en-IN"/>
              </w:rPr>
              <w:t>Parameter</w:t>
            </w:r>
          </w:p>
        </w:tc>
        <w:tc>
          <w:tcPr>
            <w:tcW w:w="0" w:type="auto"/>
            <w:hideMark/>
          </w:tcPr>
          <w:p w14:paraId="29D4F68D" w14:textId="77777777" w:rsidR="00130FE9" w:rsidRPr="001D3BDA" w:rsidRDefault="00130FE9" w:rsidP="00130FE9">
            <w:pPr>
              <w:jc w:val="center"/>
              <w:rPr>
                <w:rFonts w:ascii="Sitka Text" w:eastAsia="Times New Roman" w:hAnsi="Sitka Text" w:cs="Times New Roman"/>
                <w:b/>
                <w:bCs/>
                <w:lang w:eastAsia="en-IN"/>
              </w:rPr>
            </w:pPr>
            <w:r w:rsidRPr="001D3BDA">
              <w:rPr>
                <w:rFonts w:ascii="Sitka Text" w:eastAsia="Times New Roman" w:hAnsi="Sitka Text" w:cs="Times New Roman"/>
                <w:b/>
                <w:bCs/>
                <w:lang w:eastAsia="en-IN"/>
              </w:rPr>
              <w:t>Rating (1-5)</w:t>
            </w:r>
          </w:p>
        </w:tc>
      </w:tr>
      <w:tr w:rsidR="00130FE9" w:rsidRPr="001D3BDA" w14:paraId="0E927337" w14:textId="77777777" w:rsidTr="001D3BDA">
        <w:trPr>
          <w:trHeight w:val="414"/>
        </w:trPr>
        <w:tc>
          <w:tcPr>
            <w:tcW w:w="0" w:type="auto"/>
            <w:hideMark/>
          </w:tcPr>
          <w:p w14:paraId="1D45FA72" w14:textId="22B8CD20" w:rsidR="00130FE9" w:rsidRPr="001D3BDA" w:rsidRDefault="00130FE9" w:rsidP="00130FE9">
            <w:pPr>
              <w:rPr>
                <w:rFonts w:ascii="Sitka Text" w:eastAsia="Times New Roman" w:hAnsi="Sitka Text" w:cs="Times New Roman"/>
                <w:lang w:eastAsia="en-IN"/>
              </w:rPr>
            </w:pPr>
            <w:r w:rsidRPr="001D3BDA">
              <w:rPr>
                <w:rFonts w:ascii="Sitka Text" w:eastAsia="Times New Roman" w:hAnsi="Sitka Text" w:cs="Times New Roman"/>
                <w:lang w:eastAsia="en-IN"/>
              </w:rPr>
              <w:t>Scenario Understanding &amp; Call Planning</w:t>
            </w:r>
          </w:p>
        </w:tc>
        <w:tc>
          <w:tcPr>
            <w:tcW w:w="0" w:type="auto"/>
            <w:hideMark/>
          </w:tcPr>
          <w:p w14:paraId="20A5AAB4" w14:textId="77777777" w:rsidR="00130FE9" w:rsidRPr="001D3BDA" w:rsidRDefault="00130FE9" w:rsidP="00130FE9">
            <w:pPr>
              <w:rPr>
                <w:rFonts w:ascii="Sitka Text" w:eastAsia="Times New Roman" w:hAnsi="Sitka Text" w:cs="Times New Roman"/>
                <w:lang w:eastAsia="en-IN"/>
              </w:rPr>
            </w:pPr>
            <w:r w:rsidRPr="001D3BDA">
              <w:rPr>
                <w:rFonts w:ascii="Segoe UI Symbol" w:eastAsia="Times New Roman" w:hAnsi="Segoe UI Symbol" w:cs="Segoe UI Symbol"/>
                <w:lang w:eastAsia="en-IN"/>
              </w:rPr>
              <w:t>☐</w:t>
            </w:r>
          </w:p>
        </w:tc>
      </w:tr>
      <w:tr w:rsidR="00130FE9" w:rsidRPr="001D3BDA" w14:paraId="0DEB01B3" w14:textId="77777777" w:rsidTr="001D3BDA">
        <w:trPr>
          <w:trHeight w:val="428"/>
        </w:trPr>
        <w:tc>
          <w:tcPr>
            <w:tcW w:w="0" w:type="auto"/>
            <w:hideMark/>
          </w:tcPr>
          <w:p w14:paraId="235AC4D2" w14:textId="77777777" w:rsidR="00130FE9" w:rsidRPr="001D3BDA" w:rsidRDefault="00130FE9" w:rsidP="00130FE9">
            <w:pPr>
              <w:rPr>
                <w:rFonts w:ascii="Sitka Text" w:eastAsia="Times New Roman" w:hAnsi="Sitka Text" w:cs="Times New Roman"/>
                <w:lang w:eastAsia="en-IN"/>
              </w:rPr>
            </w:pPr>
            <w:r w:rsidRPr="001D3BDA">
              <w:rPr>
                <w:rFonts w:ascii="Sitka Text" w:eastAsia="Times New Roman" w:hAnsi="Sitka Text" w:cs="Times New Roman"/>
                <w:lang w:eastAsia="en-IN"/>
              </w:rPr>
              <w:t>Opening &amp; Rapport Building</w:t>
            </w:r>
          </w:p>
        </w:tc>
        <w:tc>
          <w:tcPr>
            <w:tcW w:w="0" w:type="auto"/>
            <w:hideMark/>
          </w:tcPr>
          <w:p w14:paraId="6C3D7CD6" w14:textId="77777777" w:rsidR="00130FE9" w:rsidRPr="001D3BDA" w:rsidRDefault="00130FE9" w:rsidP="00130FE9">
            <w:pPr>
              <w:rPr>
                <w:rFonts w:ascii="Sitka Text" w:eastAsia="Times New Roman" w:hAnsi="Sitka Text" w:cs="Times New Roman"/>
                <w:lang w:eastAsia="en-IN"/>
              </w:rPr>
            </w:pPr>
            <w:r w:rsidRPr="001D3BDA">
              <w:rPr>
                <w:rFonts w:ascii="Segoe UI Symbol" w:eastAsia="Times New Roman" w:hAnsi="Segoe UI Symbol" w:cs="Segoe UI Symbol"/>
                <w:lang w:eastAsia="en-IN"/>
              </w:rPr>
              <w:t>☐</w:t>
            </w:r>
          </w:p>
        </w:tc>
      </w:tr>
      <w:tr w:rsidR="00130FE9" w:rsidRPr="001D3BDA" w14:paraId="52CA98AA" w14:textId="77777777" w:rsidTr="001D3BDA">
        <w:trPr>
          <w:trHeight w:val="428"/>
        </w:trPr>
        <w:tc>
          <w:tcPr>
            <w:tcW w:w="0" w:type="auto"/>
            <w:hideMark/>
          </w:tcPr>
          <w:p w14:paraId="0BACEF7F" w14:textId="77777777" w:rsidR="00130FE9" w:rsidRPr="001D3BDA" w:rsidRDefault="00130FE9" w:rsidP="00130FE9">
            <w:pPr>
              <w:rPr>
                <w:rFonts w:ascii="Sitka Text" w:eastAsia="Times New Roman" w:hAnsi="Sitka Text" w:cs="Times New Roman"/>
                <w:lang w:eastAsia="en-IN"/>
              </w:rPr>
            </w:pPr>
            <w:r w:rsidRPr="001D3BDA">
              <w:rPr>
                <w:rFonts w:ascii="Sitka Text" w:eastAsia="Times New Roman" w:hAnsi="Sitka Text" w:cs="Times New Roman"/>
                <w:lang w:eastAsia="en-IN"/>
              </w:rPr>
              <w:t>Probing &amp; Need Identification</w:t>
            </w:r>
          </w:p>
        </w:tc>
        <w:tc>
          <w:tcPr>
            <w:tcW w:w="0" w:type="auto"/>
            <w:hideMark/>
          </w:tcPr>
          <w:p w14:paraId="046C88D9" w14:textId="77777777" w:rsidR="00130FE9" w:rsidRPr="001D3BDA" w:rsidRDefault="00130FE9" w:rsidP="00130FE9">
            <w:pPr>
              <w:rPr>
                <w:rFonts w:ascii="Sitka Text" w:eastAsia="Times New Roman" w:hAnsi="Sitka Text" w:cs="Times New Roman"/>
                <w:lang w:eastAsia="en-IN"/>
              </w:rPr>
            </w:pPr>
            <w:r w:rsidRPr="001D3BDA">
              <w:rPr>
                <w:rFonts w:ascii="Segoe UI Symbol" w:eastAsia="Times New Roman" w:hAnsi="Segoe UI Symbol" w:cs="Segoe UI Symbol"/>
                <w:lang w:eastAsia="en-IN"/>
              </w:rPr>
              <w:t>☐</w:t>
            </w:r>
          </w:p>
        </w:tc>
      </w:tr>
      <w:tr w:rsidR="00130FE9" w:rsidRPr="001D3BDA" w14:paraId="46152076" w14:textId="77777777" w:rsidTr="001D3BDA">
        <w:trPr>
          <w:trHeight w:val="414"/>
        </w:trPr>
        <w:tc>
          <w:tcPr>
            <w:tcW w:w="0" w:type="auto"/>
            <w:hideMark/>
          </w:tcPr>
          <w:p w14:paraId="414F9590" w14:textId="77777777" w:rsidR="00130FE9" w:rsidRPr="001D3BDA" w:rsidRDefault="00130FE9" w:rsidP="00130FE9">
            <w:pPr>
              <w:rPr>
                <w:rFonts w:ascii="Sitka Text" w:eastAsia="Times New Roman" w:hAnsi="Sitka Text" w:cs="Times New Roman"/>
                <w:lang w:eastAsia="en-IN"/>
              </w:rPr>
            </w:pPr>
            <w:r w:rsidRPr="001D3BDA">
              <w:rPr>
                <w:rFonts w:ascii="Sitka Text" w:eastAsia="Times New Roman" w:hAnsi="Sitka Text" w:cs="Times New Roman"/>
                <w:lang w:eastAsia="en-IN"/>
              </w:rPr>
              <w:t>Product Communication &amp; Detailing</w:t>
            </w:r>
          </w:p>
        </w:tc>
        <w:tc>
          <w:tcPr>
            <w:tcW w:w="0" w:type="auto"/>
            <w:hideMark/>
          </w:tcPr>
          <w:p w14:paraId="25298D0E" w14:textId="77777777" w:rsidR="00130FE9" w:rsidRPr="001D3BDA" w:rsidRDefault="00130FE9" w:rsidP="00130FE9">
            <w:pPr>
              <w:rPr>
                <w:rFonts w:ascii="Sitka Text" w:eastAsia="Times New Roman" w:hAnsi="Sitka Text" w:cs="Times New Roman"/>
                <w:lang w:eastAsia="en-IN"/>
              </w:rPr>
            </w:pPr>
            <w:r w:rsidRPr="001D3BDA">
              <w:rPr>
                <w:rFonts w:ascii="Segoe UI Symbol" w:eastAsia="Times New Roman" w:hAnsi="Segoe UI Symbol" w:cs="Segoe UI Symbol"/>
                <w:lang w:eastAsia="en-IN"/>
              </w:rPr>
              <w:t>☐</w:t>
            </w:r>
          </w:p>
        </w:tc>
      </w:tr>
      <w:tr w:rsidR="00130FE9" w:rsidRPr="001D3BDA" w14:paraId="16A35035" w14:textId="77777777" w:rsidTr="001D3BDA">
        <w:trPr>
          <w:trHeight w:val="428"/>
        </w:trPr>
        <w:tc>
          <w:tcPr>
            <w:tcW w:w="0" w:type="auto"/>
            <w:hideMark/>
          </w:tcPr>
          <w:p w14:paraId="338B288F" w14:textId="77777777" w:rsidR="00130FE9" w:rsidRPr="001D3BDA" w:rsidRDefault="00130FE9" w:rsidP="00130FE9">
            <w:pPr>
              <w:rPr>
                <w:rFonts w:ascii="Sitka Text" w:eastAsia="Times New Roman" w:hAnsi="Sitka Text" w:cs="Times New Roman"/>
                <w:lang w:eastAsia="en-IN"/>
              </w:rPr>
            </w:pPr>
            <w:r w:rsidRPr="001D3BDA">
              <w:rPr>
                <w:rFonts w:ascii="Sitka Text" w:eastAsia="Times New Roman" w:hAnsi="Sitka Text" w:cs="Times New Roman"/>
                <w:lang w:eastAsia="en-IN"/>
              </w:rPr>
              <w:t>Active Listening &amp; Customer Focus</w:t>
            </w:r>
          </w:p>
        </w:tc>
        <w:tc>
          <w:tcPr>
            <w:tcW w:w="0" w:type="auto"/>
            <w:hideMark/>
          </w:tcPr>
          <w:p w14:paraId="7C9FB9AE" w14:textId="77777777" w:rsidR="00130FE9" w:rsidRPr="001D3BDA" w:rsidRDefault="00130FE9" w:rsidP="00130FE9">
            <w:pPr>
              <w:rPr>
                <w:rFonts w:ascii="Sitka Text" w:eastAsia="Times New Roman" w:hAnsi="Sitka Text" w:cs="Times New Roman"/>
                <w:lang w:eastAsia="en-IN"/>
              </w:rPr>
            </w:pPr>
            <w:r w:rsidRPr="001D3BDA">
              <w:rPr>
                <w:rFonts w:ascii="Segoe UI Symbol" w:eastAsia="Times New Roman" w:hAnsi="Segoe UI Symbol" w:cs="Segoe UI Symbol"/>
                <w:lang w:eastAsia="en-IN"/>
              </w:rPr>
              <w:t>☐</w:t>
            </w:r>
          </w:p>
        </w:tc>
      </w:tr>
      <w:tr w:rsidR="00130FE9" w:rsidRPr="001D3BDA" w14:paraId="449574A6" w14:textId="77777777" w:rsidTr="001D3BDA">
        <w:trPr>
          <w:trHeight w:val="414"/>
        </w:trPr>
        <w:tc>
          <w:tcPr>
            <w:tcW w:w="0" w:type="auto"/>
            <w:hideMark/>
          </w:tcPr>
          <w:p w14:paraId="1248CECF" w14:textId="77777777" w:rsidR="00130FE9" w:rsidRPr="001D3BDA" w:rsidRDefault="00130FE9" w:rsidP="00130FE9">
            <w:pPr>
              <w:rPr>
                <w:rFonts w:ascii="Sitka Text" w:eastAsia="Times New Roman" w:hAnsi="Sitka Text" w:cs="Times New Roman"/>
                <w:lang w:eastAsia="en-IN"/>
              </w:rPr>
            </w:pPr>
            <w:r w:rsidRPr="001D3BDA">
              <w:rPr>
                <w:rFonts w:ascii="Sitka Text" w:eastAsia="Times New Roman" w:hAnsi="Sitka Text" w:cs="Times New Roman"/>
                <w:lang w:eastAsia="en-IN"/>
              </w:rPr>
              <w:t>Objection Handling</w:t>
            </w:r>
          </w:p>
        </w:tc>
        <w:tc>
          <w:tcPr>
            <w:tcW w:w="0" w:type="auto"/>
            <w:hideMark/>
          </w:tcPr>
          <w:p w14:paraId="0E328E9A" w14:textId="77777777" w:rsidR="00130FE9" w:rsidRPr="001D3BDA" w:rsidRDefault="00130FE9" w:rsidP="00130FE9">
            <w:pPr>
              <w:rPr>
                <w:rFonts w:ascii="Sitka Text" w:eastAsia="Times New Roman" w:hAnsi="Sitka Text" w:cs="Times New Roman"/>
                <w:lang w:eastAsia="en-IN"/>
              </w:rPr>
            </w:pPr>
            <w:r w:rsidRPr="001D3BDA">
              <w:rPr>
                <w:rFonts w:ascii="Segoe UI Symbol" w:eastAsia="Times New Roman" w:hAnsi="Segoe UI Symbol" w:cs="Segoe UI Symbol"/>
                <w:lang w:eastAsia="en-IN"/>
              </w:rPr>
              <w:t>☐</w:t>
            </w:r>
          </w:p>
        </w:tc>
      </w:tr>
      <w:tr w:rsidR="00130FE9" w:rsidRPr="001D3BDA" w14:paraId="6C818D91" w14:textId="77777777" w:rsidTr="001D3BDA">
        <w:trPr>
          <w:trHeight w:val="428"/>
        </w:trPr>
        <w:tc>
          <w:tcPr>
            <w:tcW w:w="0" w:type="auto"/>
            <w:hideMark/>
          </w:tcPr>
          <w:p w14:paraId="34A8E1D1" w14:textId="77777777" w:rsidR="00130FE9" w:rsidRPr="001D3BDA" w:rsidRDefault="00130FE9" w:rsidP="00130FE9">
            <w:pPr>
              <w:rPr>
                <w:rFonts w:ascii="Sitka Text" w:eastAsia="Times New Roman" w:hAnsi="Sitka Text" w:cs="Times New Roman"/>
                <w:lang w:eastAsia="en-IN"/>
              </w:rPr>
            </w:pPr>
            <w:r w:rsidRPr="001D3BDA">
              <w:rPr>
                <w:rFonts w:ascii="Sitka Text" w:eastAsia="Times New Roman" w:hAnsi="Sitka Text" w:cs="Times New Roman"/>
                <w:lang w:eastAsia="en-IN"/>
              </w:rPr>
              <w:t>Closing &amp; Commitment Seeking</w:t>
            </w:r>
          </w:p>
        </w:tc>
        <w:tc>
          <w:tcPr>
            <w:tcW w:w="0" w:type="auto"/>
            <w:hideMark/>
          </w:tcPr>
          <w:p w14:paraId="4DEBDCC7" w14:textId="77777777" w:rsidR="00130FE9" w:rsidRPr="001D3BDA" w:rsidRDefault="00130FE9" w:rsidP="00130FE9">
            <w:pPr>
              <w:rPr>
                <w:rFonts w:ascii="Sitka Text" w:eastAsia="Times New Roman" w:hAnsi="Sitka Text" w:cs="Times New Roman"/>
                <w:lang w:eastAsia="en-IN"/>
              </w:rPr>
            </w:pPr>
            <w:r w:rsidRPr="001D3BDA">
              <w:rPr>
                <w:rFonts w:ascii="Segoe UI Symbol" w:eastAsia="Times New Roman" w:hAnsi="Segoe UI Symbol" w:cs="Segoe UI Symbol"/>
                <w:lang w:eastAsia="en-IN"/>
              </w:rPr>
              <w:t>☐</w:t>
            </w:r>
          </w:p>
        </w:tc>
      </w:tr>
      <w:tr w:rsidR="00130FE9" w:rsidRPr="001D3BDA" w14:paraId="5E90778B" w14:textId="77777777" w:rsidTr="001D3BDA">
        <w:trPr>
          <w:trHeight w:val="428"/>
        </w:trPr>
        <w:tc>
          <w:tcPr>
            <w:tcW w:w="0" w:type="auto"/>
            <w:hideMark/>
          </w:tcPr>
          <w:p w14:paraId="4120D442" w14:textId="77777777" w:rsidR="00130FE9" w:rsidRPr="001D3BDA" w:rsidRDefault="00130FE9" w:rsidP="00130FE9">
            <w:pPr>
              <w:rPr>
                <w:rFonts w:ascii="Sitka Text" w:eastAsia="Times New Roman" w:hAnsi="Sitka Text" w:cs="Times New Roman"/>
                <w:lang w:eastAsia="en-IN"/>
              </w:rPr>
            </w:pPr>
            <w:r w:rsidRPr="001D3BDA">
              <w:rPr>
                <w:rFonts w:ascii="Sitka Text" w:eastAsia="Times New Roman" w:hAnsi="Sitka Text" w:cs="Times New Roman"/>
                <w:lang w:eastAsia="en-IN"/>
              </w:rPr>
              <w:t>Overall Professional Effectiveness</w:t>
            </w:r>
          </w:p>
        </w:tc>
        <w:tc>
          <w:tcPr>
            <w:tcW w:w="0" w:type="auto"/>
            <w:hideMark/>
          </w:tcPr>
          <w:p w14:paraId="237BC710" w14:textId="77777777" w:rsidR="00130FE9" w:rsidRPr="001D3BDA" w:rsidRDefault="00130FE9" w:rsidP="00130FE9">
            <w:pPr>
              <w:rPr>
                <w:rFonts w:ascii="Sitka Text" w:eastAsia="Times New Roman" w:hAnsi="Sitka Text" w:cs="Times New Roman"/>
                <w:lang w:eastAsia="en-IN"/>
              </w:rPr>
            </w:pPr>
            <w:r w:rsidRPr="001D3BDA">
              <w:rPr>
                <w:rFonts w:ascii="Segoe UI Symbol" w:eastAsia="Times New Roman" w:hAnsi="Segoe UI Symbol" w:cs="Segoe UI Symbol"/>
                <w:lang w:eastAsia="en-IN"/>
              </w:rPr>
              <w:t>☐</w:t>
            </w:r>
          </w:p>
        </w:tc>
      </w:tr>
    </w:tbl>
    <w:p w14:paraId="08878B65" w14:textId="32CEAFEF" w:rsidR="00AA01CA" w:rsidRPr="001D3BDA" w:rsidRDefault="00AA01CA">
      <w:pPr>
        <w:rPr>
          <w:rFonts w:ascii="Sitka Text" w:hAnsi="Sitka Text"/>
        </w:rPr>
      </w:pPr>
    </w:p>
    <w:tbl>
      <w:tblPr>
        <w:tblStyle w:val="TableGrid"/>
        <w:tblW w:w="9139" w:type="dxa"/>
        <w:tblLook w:val="04A0" w:firstRow="1" w:lastRow="0" w:firstColumn="1" w:lastColumn="0" w:noHBand="0" w:noVBand="1"/>
      </w:tblPr>
      <w:tblGrid>
        <w:gridCol w:w="1938"/>
        <w:gridCol w:w="7201"/>
      </w:tblGrid>
      <w:tr w:rsidR="001D3BDA" w:rsidRPr="001D3BDA" w14:paraId="6EA8B33A" w14:textId="77777777" w:rsidTr="001D3BDA">
        <w:trPr>
          <w:trHeight w:val="347"/>
        </w:trPr>
        <w:tc>
          <w:tcPr>
            <w:tcW w:w="0" w:type="auto"/>
            <w:hideMark/>
          </w:tcPr>
          <w:p w14:paraId="29B4FCD2" w14:textId="77777777" w:rsidR="001D3BDA" w:rsidRPr="001D3BDA" w:rsidRDefault="001D3BDA" w:rsidP="001D3BDA">
            <w:pPr>
              <w:spacing w:line="375" w:lineRule="atLeast"/>
              <w:jc w:val="center"/>
              <w:rPr>
                <w:rFonts w:ascii="Sitka Text" w:eastAsia="Times New Roman" w:hAnsi="Sitka Text" w:cs="Segoe UI"/>
                <w:b/>
                <w:bCs/>
                <w:color w:val="0F1115"/>
                <w:lang w:eastAsia="en-IN"/>
              </w:rPr>
            </w:pPr>
            <w:r w:rsidRPr="001D3BDA">
              <w:rPr>
                <w:rFonts w:ascii="Sitka Text" w:eastAsia="Times New Roman" w:hAnsi="Sitka Text" w:cs="Segoe UI"/>
                <w:b/>
                <w:bCs/>
                <w:color w:val="0F1115"/>
                <w:lang w:eastAsia="en-IN"/>
              </w:rPr>
              <w:t>Rating</w:t>
            </w:r>
          </w:p>
        </w:tc>
        <w:tc>
          <w:tcPr>
            <w:tcW w:w="0" w:type="auto"/>
            <w:hideMark/>
          </w:tcPr>
          <w:p w14:paraId="1F53D896" w14:textId="77777777" w:rsidR="001D3BDA" w:rsidRPr="001D3BDA" w:rsidRDefault="001D3BDA" w:rsidP="001D3BDA">
            <w:pPr>
              <w:spacing w:line="375" w:lineRule="atLeast"/>
              <w:jc w:val="center"/>
              <w:rPr>
                <w:rFonts w:ascii="Sitka Text" w:eastAsia="Times New Roman" w:hAnsi="Sitka Text" w:cs="Segoe UI"/>
                <w:b/>
                <w:bCs/>
                <w:color w:val="0F1115"/>
                <w:lang w:eastAsia="en-IN"/>
              </w:rPr>
            </w:pPr>
            <w:r w:rsidRPr="001D3BDA">
              <w:rPr>
                <w:rFonts w:ascii="Sitka Text" w:eastAsia="Times New Roman" w:hAnsi="Sitka Text" w:cs="Segoe UI"/>
                <w:b/>
                <w:bCs/>
                <w:color w:val="0F1115"/>
                <w:lang w:eastAsia="en-IN"/>
              </w:rPr>
              <w:t>What It Looks Like in the Role Play</w:t>
            </w:r>
          </w:p>
        </w:tc>
      </w:tr>
      <w:tr w:rsidR="001D3BDA" w:rsidRPr="001D3BDA" w14:paraId="74508D34" w14:textId="77777777" w:rsidTr="001D3BDA">
        <w:trPr>
          <w:trHeight w:val="1032"/>
        </w:trPr>
        <w:tc>
          <w:tcPr>
            <w:tcW w:w="0" w:type="auto"/>
            <w:hideMark/>
          </w:tcPr>
          <w:p w14:paraId="58F0B5E0" w14:textId="77777777" w:rsidR="001D3BDA" w:rsidRPr="001D3BDA" w:rsidRDefault="001D3BDA" w:rsidP="001D3BDA">
            <w:pPr>
              <w:spacing w:line="375" w:lineRule="atLeast"/>
              <w:rPr>
                <w:rFonts w:ascii="Sitka Text" w:eastAsia="Times New Roman" w:hAnsi="Sitka Text" w:cs="Segoe UI"/>
                <w:color w:val="0F1115"/>
                <w:lang w:eastAsia="en-IN"/>
              </w:rPr>
            </w:pPr>
            <w:r w:rsidRPr="001D3BDA">
              <w:rPr>
                <w:rFonts w:ascii="Sitka Text" w:eastAsia="Times New Roman" w:hAnsi="Sitka Text" w:cs="Segoe UI"/>
                <w:b/>
                <w:bCs/>
                <w:color w:val="0F1115"/>
                <w:lang w:eastAsia="en-IN"/>
              </w:rPr>
              <w:t>1 – Needs a Fresh Start</w:t>
            </w:r>
          </w:p>
        </w:tc>
        <w:tc>
          <w:tcPr>
            <w:tcW w:w="0" w:type="auto"/>
            <w:hideMark/>
          </w:tcPr>
          <w:p w14:paraId="257E2B51" w14:textId="77777777" w:rsidR="001D3BDA" w:rsidRPr="001D3BDA" w:rsidRDefault="001D3BDA" w:rsidP="001D3BDA">
            <w:pPr>
              <w:spacing w:line="375" w:lineRule="atLeast"/>
              <w:rPr>
                <w:rFonts w:ascii="Sitka Text" w:eastAsia="Times New Roman" w:hAnsi="Sitka Text" w:cs="Segoe UI"/>
                <w:color w:val="0F1115"/>
                <w:lang w:eastAsia="en-IN"/>
              </w:rPr>
            </w:pPr>
            <w:r w:rsidRPr="001D3BDA">
              <w:rPr>
                <w:rFonts w:ascii="Sitka Text" w:eastAsia="Times New Roman" w:hAnsi="Sitka Text" w:cs="Segoe UI"/>
                <w:color w:val="0F1115"/>
                <w:lang w:eastAsia="en-IN"/>
              </w:rPr>
              <w:t>Did not follow the given scenario. Missed opening/greeting. Could not answer basic questions. Read directly from the visual aid without looking at the doctor. Gave up when an objection was raised.</w:t>
            </w:r>
          </w:p>
        </w:tc>
      </w:tr>
      <w:tr w:rsidR="001D3BDA" w:rsidRPr="001D3BDA" w14:paraId="7AF9500A" w14:textId="77777777" w:rsidTr="001D3BDA">
        <w:trPr>
          <w:trHeight w:val="1042"/>
        </w:trPr>
        <w:tc>
          <w:tcPr>
            <w:tcW w:w="0" w:type="auto"/>
            <w:hideMark/>
          </w:tcPr>
          <w:p w14:paraId="5145E85E" w14:textId="77777777" w:rsidR="001D3BDA" w:rsidRPr="001D3BDA" w:rsidRDefault="001D3BDA" w:rsidP="001D3BDA">
            <w:pPr>
              <w:spacing w:line="375" w:lineRule="atLeast"/>
              <w:rPr>
                <w:rFonts w:ascii="Sitka Text" w:eastAsia="Times New Roman" w:hAnsi="Sitka Text" w:cs="Segoe UI"/>
                <w:color w:val="0F1115"/>
                <w:lang w:eastAsia="en-IN"/>
              </w:rPr>
            </w:pPr>
            <w:r w:rsidRPr="001D3BDA">
              <w:rPr>
                <w:rFonts w:ascii="Sitka Text" w:eastAsia="Times New Roman" w:hAnsi="Sitka Text" w:cs="Segoe UI"/>
                <w:b/>
                <w:bCs/>
                <w:color w:val="0F1115"/>
                <w:lang w:eastAsia="en-IN"/>
              </w:rPr>
              <w:t>2 – Below the Mark</w:t>
            </w:r>
          </w:p>
        </w:tc>
        <w:tc>
          <w:tcPr>
            <w:tcW w:w="0" w:type="auto"/>
            <w:hideMark/>
          </w:tcPr>
          <w:p w14:paraId="01F04E52" w14:textId="77777777" w:rsidR="001D3BDA" w:rsidRPr="001D3BDA" w:rsidRDefault="001D3BDA" w:rsidP="001D3BDA">
            <w:pPr>
              <w:spacing w:line="375" w:lineRule="atLeast"/>
              <w:rPr>
                <w:rFonts w:ascii="Sitka Text" w:eastAsia="Times New Roman" w:hAnsi="Sitka Text" w:cs="Segoe UI"/>
                <w:color w:val="0F1115"/>
                <w:lang w:eastAsia="en-IN"/>
              </w:rPr>
            </w:pPr>
            <w:r w:rsidRPr="001D3BDA">
              <w:rPr>
                <w:rFonts w:ascii="Sitka Text" w:eastAsia="Times New Roman" w:hAnsi="Sitka Text" w:cs="Segoe UI"/>
                <w:color w:val="0F1115"/>
                <w:lang w:eastAsia="en-IN"/>
              </w:rPr>
              <w:t>Covered some steps but in a stiff, memorised way. Very little eye contact. Did not respond naturally when the doctor interrupted or asked something unplanned. The call felt like a one-way speech.</w:t>
            </w:r>
          </w:p>
        </w:tc>
      </w:tr>
      <w:tr w:rsidR="001D3BDA" w:rsidRPr="001D3BDA" w14:paraId="4CC5FB81" w14:textId="77777777" w:rsidTr="001D3BDA">
        <w:trPr>
          <w:trHeight w:val="1042"/>
        </w:trPr>
        <w:tc>
          <w:tcPr>
            <w:tcW w:w="0" w:type="auto"/>
            <w:hideMark/>
          </w:tcPr>
          <w:p w14:paraId="49808EF0" w14:textId="77777777" w:rsidR="001D3BDA" w:rsidRPr="001D3BDA" w:rsidRDefault="001D3BDA" w:rsidP="001D3BDA">
            <w:pPr>
              <w:spacing w:line="375" w:lineRule="atLeast"/>
              <w:rPr>
                <w:rFonts w:ascii="Sitka Text" w:eastAsia="Times New Roman" w:hAnsi="Sitka Text" w:cs="Segoe UI"/>
                <w:color w:val="0F1115"/>
                <w:lang w:eastAsia="en-IN"/>
              </w:rPr>
            </w:pPr>
            <w:r w:rsidRPr="001D3BDA">
              <w:rPr>
                <w:rFonts w:ascii="Sitka Text" w:eastAsia="Times New Roman" w:hAnsi="Sitka Text" w:cs="Segoe UI"/>
                <w:b/>
                <w:bCs/>
                <w:color w:val="0F1115"/>
                <w:lang w:eastAsia="en-IN"/>
              </w:rPr>
              <w:t>3 – Did the Job</w:t>
            </w:r>
          </w:p>
        </w:tc>
        <w:tc>
          <w:tcPr>
            <w:tcW w:w="0" w:type="auto"/>
            <w:hideMark/>
          </w:tcPr>
          <w:p w14:paraId="63F86EF8" w14:textId="77777777" w:rsidR="001D3BDA" w:rsidRPr="001D3BDA" w:rsidRDefault="001D3BDA" w:rsidP="001D3BDA">
            <w:pPr>
              <w:spacing w:line="375" w:lineRule="atLeast"/>
              <w:rPr>
                <w:rFonts w:ascii="Sitka Text" w:eastAsia="Times New Roman" w:hAnsi="Sitka Text" w:cs="Segoe UI"/>
                <w:color w:val="0F1115"/>
                <w:lang w:eastAsia="en-IN"/>
              </w:rPr>
            </w:pPr>
            <w:r w:rsidRPr="001D3BDA">
              <w:rPr>
                <w:rFonts w:ascii="Sitka Text" w:eastAsia="Times New Roman" w:hAnsi="Sitka Text" w:cs="Segoe UI"/>
                <w:color w:val="0F1115"/>
                <w:lang w:eastAsia="en-IN"/>
              </w:rPr>
              <w:t>Covered all important steps (opening, probing, detailing, handling objection, closing). Conversation had a reasonable back-and-forth. Responded to obvious cues but couldn’t dig deeper or adapt beyond the script.</w:t>
            </w:r>
          </w:p>
        </w:tc>
      </w:tr>
      <w:tr w:rsidR="001D3BDA" w:rsidRPr="001D3BDA" w14:paraId="7A8D6986" w14:textId="77777777" w:rsidTr="001D3BDA">
        <w:trPr>
          <w:trHeight w:val="1032"/>
        </w:trPr>
        <w:tc>
          <w:tcPr>
            <w:tcW w:w="0" w:type="auto"/>
            <w:hideMark/>
          </w:tcPr>
          <w:p w14:paraId="624E74C7" w14:textId="77777777" w:rsidR="001D3BDA" w:rsidRPr="001D3BDA" w:rsidRDefault="001D3BDA" w:rsidP="001D3BDA">
            <w:pPr>
              <w:spacing w:line="375" w:lineRule="atLeast"/>
              <w:rPr>
                <w:rFonts w:ascii="Sitka Text" w:eastAsia="Times New Roman" w:hAnsi="Sitka Text" w:cs="Segoe UI"/>
                <w:color w:val="0F1115"/>
                <w:lang w:eastAsia="en-IN"/>
              </w:rPr>
            </w:pPr>
            <w:r w:rsidRPr="001D3BDA">
              <w:rPr>
                <w:rFonts w:ascii="Sitka Text" w:eastAsia="Times New Roman" w:hAnsi="Sitka Text" w:cs="Segoe UI"/>
                <w:b/>
                <w:bCs/>
                <w:color w:val="0F1115"/>
                <w:lang w:eastAsia="en-IN"/>
              </w:rPr>
              <w:t>4 – Did It Well</w:t>
            </w:r>
          </w:p>
        </w:tc>
        <w:tc>
          <w:tcPr>
            <w:tcW w:w="0" w:type="auto"/>
            <w:hideMark/>
          </w:tcPr>
          <w:p w14:paraId="76E2EC3A" w14:textId="77777777" w:rsidR="001D3BDA" w:rsidRPr="001D3BDA" w:rsidRDefault="001D3BDA" w:rsidP="001D3BDA">
            <w:pPr>
              <w:spacing w:line="375" w:lineRule="atLeast"/>
              <w:rPr>
                <w:rFonts w:ascii="Sitka Text" w:eastAsia="Times New Roman" w:hAnsi="Sitka Text" w:cs="Segoe UI"/>
                <w:color w:val="0F1115"/>
                <w:lang w:eastAsia="en-IN"/>
              </w:rPr>
            </w:pPr>
            <w:r w:rsidRPr="001D3BDA">
              <w:rPr>
                <w:rFonts w:ascii="Sitka Text" w:eastAsia="Times New Roman" w:hAnsi="Sitka Text" w:cs="Segoe UI"/>
                <w:color w:val="0F1115"/>
                <w:lang w:eastAsia="en-IN"/>
              </w:rPr>
              <w:t>Smooth flow, sounded like a natural conversation. Used the scenario details smartly. Asked good questions and listened. Handled objections calmly without becoming defensive. Ended with a clear, sensible next step. Good body language and eye contact.</w:t>
            </w:r>
          </w:p>
        </w:tc>
      </w:tr>
      <w:tr w:rsidR="001D3BDA" w:rsidRPr="001D3BDA" w14:paraId="5A62AD97" w14:textId="77777777" w:rsidTr="001D3BDA">
        <w:trPr>
          <w:trHeight w:val="1389"/>
        </w:trPr>
        <w:tc>
          <w:tcPr>
            <w:tcW w:w="0" w:type="auto"/>
            <w:hideMark/>
          </w:tcPr>
          <w:p w14:paraId="1E162EA5" w14:textId="77777777" w:rsidR="001D3BDA" w:rsidRPr="001D3BDA" w:rsidRDefault="001D3BDA" w:rsidP="001D3BDA">
            <w:pPr>
              <w:spacing w:line="375" w:lineRule="atLeast"/>
              <w:rPr>
                <w:rFonts w:ascii="Sitka Text" w:eastAsia="Times New Roman" w:hAnsi="Sitka Text" w:cs="Segoe UI"/>
                <w:color w:val="0F1115"/>
                <w:lang w:eastAsia="en-IN"/>
              </w:rPr>
            </w:pPr>
            <w:r w:rsidRPr="001D3BDA">
              <w:rPr>
                <w:rFonts w:ascii="Sitka Text" w:eastAsia="Times New Roman" w:hAnsi="Sitka Text" w:cs="Segoe UI"/>
                <w:b/>
                <w:bCs/>
                <w:color w:val="0F1115"/>
                <w:lang w:eastAsia="en-IN"/>
              </w:rPr>
              <w:t>5 – Role Model Performance</w:t>
            </w:r>
          </w:p>
        </w:tc>
        <w:tc>
          <w:tcPr>
            <w:tcW w:w="0" w:type="auto"/>
            <w:hideMark/>
          </w:tcPr>
          <w:p w14:paraId="5408383F" w14:textId="77777777" w:rsidR="001D3BDA" w:rsidRPr="001D3BDA" w:rsidRDefault="001D3BDA" w:rsidP="001D3BDA">
            <w:pPr>
              <w:spacing w:line="375" w:lineRule="atLeast"/>
              <w:rPr>
                <w:rFonts w:ascii="Sitka Text" w:eastAsia="Times New Roman" w:hAnsi="Sitka Text" w:cs="Segoe UI"/>
                <w:color w:val="0F1115"/>
                <w:lang w:eastAsia="en-IN"/>
              </w:rPr>
            </w:pPr>
            <w:r w:rsidRPr="001D3BDA">
              <w:rPr>
                <w:rFonts w:ascii="Sitka Text" w:eastAsia="Times New Roman" w:hAnsi="Sitka Text" w:cs="Segoe UI"/>
                <w:color w:val="0F1115"/>
                <w:lang w:eastAsia="en-IN"/>
              </w:rPr>
              <w:t>Felt like a real doctor-rep interaction. Effortlessly built rapport. Adapted instantly to unexpected remarks. Turned objections into opportunities. The closing was so natural the “doctor” was convinced. Could be shown to others as an example of how it should be done.</w:t>
            </w:r>
          </w:p>
        </w:tc>
      </w:tr>
    </w:tbl>
    <w:p w14:paraId="3E40344C" w14:textId="40232498" w:rsidR="00130FE9" w:rsidRPr="001D3BDA" w:rsidRDefault="00130FE9">
      <w:pPr>
        <w:rPr>
          <w:rFonts w:ascii="Sitka Text" w:hAnsi="Sitka Text"/>
        </w:rPr>
      </w:pPr>
    </w:p>
    <w:p w14:paraId="59335B0C" w14:textId="77777777" w:rsidR="001D3BDA" w:rsidRDefault="001D3BDA" w:rsidP="00130FE9">
      <w:pPr>
        <w:spacing w:before="100" w:beforeAutospacing="1" w:after="100" w:afterAutospacing="1" w:line="240" w:lineRule="auto"/>
        <w:outlineLvl w:val="1"/>
        <w:rPr>
          <w:rFonts w:ascii="Sitka Text" w:eastAsia="Times New Roman" w:hAnsi="Sitka Text" w:cs="Times New Roman"/>
          <w:b/>
          <w:bCs/>
          <w:lang w:eastAsia="en-IN"/>
        </w:rPr>
      </w:pPr>
    </w:p>
    <w:p w14:paraId="6EC30940" w14:textId="33442B06" w:rsidR="00130FE9" w:rsidRPr="001D3BDA" w:rsidRDefault="00130FE9" w:rsidP="00130FE9">
      <w:pPr>
        <w:spacing w:before="100" w:beforeAutospacing="1" w:after="100" w:afterAutospacing="1" w:line="240" w:lineRule="auto"/>
        <w:outlineLvl w:val="1"/>
        <w:rPr>
          <w:rFonts w:ascii="Sitka Text" w:eastAsia="Times New Roman" w:hAnsi="Sitka Text" w:cs="Times New Roman"/>
          <w:sz w:val="36"/>
          <w:szCs w:val="36"/>
          <w:lang w:eastAsia="en-IN"/>
        </w:rPr>
      </w:pPr>
      <w:r w:rsidRPr="001D3BDA">
        <w:rPr>
          <w:rFonts w:ascii="Sitka Text" w:eastAsia="Times New Roman" w:hAnsi="Sitka Text" w:cs="Times New Roman"/>
          <w:sz w:val="36"/>
          <w:szCs w:val="36"/>
          <w:lang w:eastAsia="en-IN"/>
        </w:rPr>
        <w:lastRenderedPageBreak/>
        <w:t>What Each Parameter Covers</w:t>
      </w:r>
    </w:p>
    <w:p w14:paraId="4B46D52F" w14:textId="28DF9A41" w:rsidR="00130FE9" w:rsidRPr="001D3BDA" w:rsidRDefault="00130FE9" w:rsidP="00130FE9">
      <w:pPr>
        <w:spacing w:before="100" w:beforeAutospacing="1" w:after="100" w:afterAutospacing="1" w:line="240" w:lineRule="auto"/>
        <w:outlineLvl w:val="2"/>
        <w:rPr>
          <w:rFonts w:ascii="Sitka Text" w:eastAsia="Times New Roman" w:hAnsi="Sitka Text" w:cs="Times New Roman"/>
          <w:b/>
          <w:bCs/>
          <w:lang w:eastAsia="en-IN"/>
        </w:rPr>
      </w:pPr>
      <w:r w:rsidRPr="001D3BDA">
        <w:rPr>
          <w:rFonts w:ascii="Sitka Text" w:eastAsia="Times New Roman" w:hAnsi="Sitka Text" w:cs="Times New Roman"/>
          <w:b/>
          <w:bCs/>
          <w:lang w:eastAsia="en-IN"/>
        </w:rPr>
        <w:t>1. Scenario Understanding &amp; Call Planning</w:t>
      </w:r>
    </w:p>
    <w:p w14:paraId="776D4C81" w14:textId="77777777" w:rsidR="00130FE9" w:rsidRPr="001D3BDA" w:rsidRDefault="00130FE9" w:rsidP="00130FE9">
      <w:pPr>
        <w:numPr>
          <w:ilvl w:val="0"/>
          <w:numId w:val="1"/>
        </w:numPr>
        <w:spacing w:before="100" w:beforeAutospacing="1" w:after="100" w:afterAutospacing="1" w:line="240" w:lineRule="auto"/>
        <w:rPr>
          <w:rFonts w:ascii="Sitka Text" w:eastAsia="Times New Roman" w:hAnsi="Sitka Text" w:cs="Times New Roman"/>
          <w:lang w:eastAsia="en-IN"/>
        </w:rPr>
      </w:pPr>
      <w:r w:rsidRPr="001D3BDA">
        <w:rPr>
          <w:rFonts w:ascii="Sitka Text" w:eastAsia="Times New Roman" w:hAnsi="Sitka Text" w:cs="Times New Roman"/>
          <w:lang w:eastAsia="en-IN"/>
        </w:rPr>
        <w:t xml:space="preserve">Understanding of scenario </w:t>
      </w:r>
    </w:p>
    <w:p w14:paraId="6B089A20" w14:textId="19D12960" w:rsidR="00130FE9" w:rsidRPr="001D3BDA" w:rsidRDefault="00130FE9" w:rsidP="00130FE9">
      <w:pPr>
        <w:numPr>
          <w:ilvl w:val="0"/>
          <w:numId w:val="1"/>
        </w:numPr>
        <w:spacing w:before="100" w:beforeAutospacing="1" w:after="100" w:afterAutospacing="1" w:line="240" w:lineRule="auto"/>
        <w:rPr>
          <w:rFonts w:ascii="Sitka Text" w:eastAsia="Times New Roman" w:hAnsi="Sitka Text" w:cs="Times New Roman"/>
          <w:lang w:eastAsia="en-IN"/>
        </w:rPr>
      </w:pPr>
      <w:r w:rsidRPr="001D3BDA">
        <w:rPr>
          <w:rFonts w:ascii="Sitka Text" w:eastAsia="Times New Roman" w:hAnsi="Sitka Text" w:cs="Times New Roman"/>
          <w:lang w:eastAsia="en-IN"/>
        </w:rPr>
        <w:t xml:space="preserve">Information utilization </w:t>
      </w:r>
    </w:p>
    <w:p w14:paraId="440DBAC1" w14:textId="77777777" w:rsidR="00130FE9" w:rsidRPr="001D3BDA" w:rsidRDefault="00130FE9" w:rsidP="00130FE9">
      <w:pPr>
        <w:numPr>
          <w:ilvl w:val="0"/>
          <w:numId w:val="1"/>
        </w:numPr>
        <w:spacing w:before="100" w:beforeAutospacing="1" w:after="100" w:afterAutospacing="1" w:line="240" w:lineRule="auto"/>
        <w:rPr>
          <w:rFonts w:ascii="Sitka Text" w:eastAsia="Times New Roman" w:hAnsi="Sitka Text" w:cs="Times New Roman"/>
          <w:lang w:eastAsia="en-IN"/>
        </w:rPr>
      </w:pPr>
      <w:r w:rsidRPr="001D3BDA">
        <w:rPr>
          <w:rFonts w:ascii="Sitka Text" w:eastAsia="Times New Roman" w:hAnsi="Sitka Text" w:cs="Times New Roman"/>
          <w:lang w:eastAsia="en-IN"/>
        </w:rPr>
        <w:t xml:space="preserve">Clarity of objective </w:t>
      </w:r>
    </w:p>
    <w:p w14:paraId="5DC26523" w14:textId="77777777" w:rsidR="00130FE9" w:rsidRPr="001D3BDA" w:rsidRDefault="00130FE9" w:rsidP="00130FE9">
      <w:pPr>
        <w:spacing w:before="100" w:beforeAutospacing="1" w:after="100" w:afterAutospacing="1" w:line="240" w:lineRule="auto"/>
        <w:outlineLvl w:val="2"/>
        <w:rPr>
          <w:rFonts w:ascii="Sitka Text" w:eastAsia="Times New Roman" w:hAnsi="Sitka Text" w:cs="Times New Roman"/>
          <w:b/>
          <w:bCs/>
          <w:lang w:eastAsia="en-IN"/>
        </w:rPr>
      </w:pPr>
      <w:r w:rsidRPr="001D3BDA">
        <w:rPr>
          <w:rFonts w:ascii="Sitka Text" w:eastAsia="Times New Roman" w:hAnsi="Sitka Text" w:cs="Times New Roman"/>
          <w:b/>
          <w:bCs/>
          <w:lang w:eastAsia="en-IN"/>
        </w:rPr>
        <w:t>2. Opening &amp; Rapport Building</w:t>
      </w:r>
    </w:p>
    <w:p w14:paraId="05AEE68E" w14:textId="77777777" w:rsidR="00130FE9" w:rsidRPr="001D3BDA" w:rsidRDefault="00130FE9" w:rsidP="00130FE9">
      <w:pPr>
        <w:numPr>
          <w:ilvl w:val="0"/>
          <w:numId w:val="2"/>
        </w:numPr>
        <w:spacing w:before="100" w:beforeAutospacing="1" w:after="100" w:afterAutospacing="1" w:line="240" w:lineRule="auto"/>
        <w:rPr>
          <w:rFonts w:ascii="Sitka Text" w:eastAsia="Times New Roman" w:hAnsi="Sitka Text" w:cs="Times New Roman"/>
          <w:lang w:eastAsia="en-IN"/>
        </w:rPr>
      </w:pPr>
      <w:r w:rsidRPr="001D3BDA">
        <w:rPr>
          <w:rFonts w:ascii="Sitka Text" w:eastAsia="Times New Roman" w:hAnsi="Sitka Text" w:cs="Times New Roman"/>
          <w:lang w:eastAsia="en-IN"/>
        </w:rPr>
        <w:t xml:space="preserve">Greeting </w:t>
      </w:r>
    </w:p>
    <w:p w14:paraId="21CF8C36" w14:textId="77777777" w:rsidR="00130FE9" w:rsidRPr="001D3BDA" w:rsidRDefault="00130FE9" w:rsidP="00130FE9">
      <w:pPr>
        <w:numPr>
          <w:ilvl w:val="0"/>
          <w:numId w:val="2"/>
        </w:numPr>
        <w:spacing w:before="100" w:beforeAutospacing="1" w:after="100" w:afterAutospacing="1" w:line="240" w:lineRule="auto"/>
        <w:rPr>
          <w:rFonts w:ascii="Sitka Text" w:eastAsia="Times New Roman" w:hAnsi="Sitka Text" w:cs="Times New Roman"/>
          <w:lang w:eastAsia="en-IN"/>
        </w:rPr>
      </w:pPr>
      <w:r w:rsidRPr="001D3BDA">
        <w:rPr>
          <w:rFonts w:ascii="Sitka Text" w:eastAsia="Times New Roman" w:hAnsi="Sitka Text" w:cs="Times New Roman"/>
          <w:lang w:eastAsia="en-IN"/>
        </w:rPr>
        <w:t xml:space="preserve">Confidence </w:t>
      </w:r>
    </w:p>
    <w:p w14:paraId="3242B70E" w14:textId="77777777" w:rsidR="00130FE9" w:rsidRPr="001D3BDA" w:rsidRDefault="00130FE9" w:rsidP="00130FE9">
      <w:pPr>
        <w:numPr>
          <w:ilvl w:val="0"/>
          <w:numId w:val="2"/>
        </w:numPr>
        <w:spacing w:before="100" w:beforeAutospacing="1" w:after="100" w:afterAutospacing="1" w:line="240" w:lineRule="auto"/>
        <w:rPr>
          <w:rFonts w:ascii="Sitka Text" w:eastAsia="Times New Roman" w:hAnsi="Sitka Text" w:cs="Times New Roman"/>
          <w:lang w:eastAsia="en-IN"/>
        </w:rPr>
      </w:pPr>
      <w:r w:rsidRPr="001D3BDA">
        <w:rPr>
          <w:rFonts w:ascii="Sitka Text" w:eastAsia="Times New Roman" w:hAnsi="Sitka Text" w:cs="Times New Roman"/>
          <w:lang w:eastAsia="en-IN"/>
        </w:rPr>
        <w:t xml:space="preserve">Building connection </w:t>
      </w:r>
    </w:p>
    <w:p w14:paraId="447559D8" w14:textId="77777777" w:rsidR="00130FE9" w:rsidRPr="001D3BDA" w:rsidRDefault="00130FE9" w:rsidP="00130FE9">
      <w:pPr>
        <w:numPr>
          <w:ilvl w:val="0"/>
          <w:numId w:val="2"/>
        </w:numPr>
        <w:spacing w:before="100" w:beforeAutospacing="1" w:after="100" w:afterAutospacing="1" w:line="240" w:lineRule="auto"/>
        <w:rPr>
          <w:rFonts w:ascii="Sitka Text" w:eastAsia="Times New Roman" w:hAnsi="Sitka Text" w:cs="Times New Roman"/>
          <w:lang w:eastAsia="en-IN"/>
        </w:rPr>
      </w:pPr>
      <w:r w:rsidRPr="001D3BDA">
        <w:rPr>
          <w:rFonts w:ascii="Sitka Text" w:eastAsia="Times New Roman" w:hAnsi="Sitka Text" w:cs="Times New Roman"/>
          <w:lang w:eastAsia="en-IN"/>
        </w:rPr>
        <w:t xml:space="preserve">Setting agenda </w:t>
      </w:r>
    </w:p>
    <w:p w14:paraId="6504916D" w14:textId="77777777" w:rsidR="00130FE9" w:rsidRPr="001D3BDA" w:rsidRDefault="00130FE9" w:rsidP="00130FE9">
      <w:pPr>
        <w:spacing w:before="100" w:beforeAutospacing="1" w:after="100" w:afterAutospacing="1" w:line="240" w:lineRule="auto"/>
        <w:outlineLvl w:val="2"/>
        <w:rPr>
          <w:rFonts w:ascii="Sitka Text" w:eastAsia="Times New Roman" w:hAnsi="Sitka Text" w:cs="Times New Roman"/>
          <w:b/>
          <w:bCs/>
          <w:lang w:eastAsia="en-IN"/>
        </w:rPr>
      </w:pPr>
      <w:r w:rsidRPr="001D3BDA">
        <w:rPr>
          <w:rFonts w:ascii="Sitka Text" w:eastAsia="Times New Roman" w:hAnsi="Sitka Text" w:cs="Times New Roman"/>
          <w:b/>
          <w:bCs/>
          <w:lang w:eastAsia="en-IN"/>
        </w:rPr>
        <w:t>3. Probing &amp; Need Identification</w:t>
      </w:r>
    </w:p>
    <w:p w14:paraId="7B4BFA41" w14:textId="77777777" w:rsidR="00130FE9" w:rsidRPr="001D3BDA" w:rsidRDefault="00130FE9" w:rsidP="00130FE9">
      <w:pPr>
        <w:numPr>
          <w:ilvl w:val="0"/>
          <w:numId w:val="3"/>
        </w:numPr>
        <w:spacing w:before="100" w:beforeAutospacing="1" w:after="100" w:afterAutospacing="1" w:line="240" w:lineRule="auto"/>
        <w:rPr>
          <w:rFonts w:ascii="Sitka Text" w:eastAsia="Times New Roman" w:hAnsi="Sitka Text" w:cs="Times New Roman"/>
          <w:lang w:eastAsia="en-IN"/>
        </w:rPr>
      </w:pPr>
      <w:r w:rsidRPr="001D3BDA">
        <w:rPr>
          <w:rFonts w:ascii="Sitka Text" w:eastAsia="Times New Roman" w:hAnsi="Sitka Text" w:cs="Times New Roman"/>
          <w:lang w:eastAsia="en-IN"/>
        </w:rPr>
        <w:t xml:space="preserve">Quality of questions </w:t>
      </w:r>
    </w:p>
    <w:p w14:paraId="2CCC92E4" w14:textId="77777777" w:rsidR="00130FE9" w:rsidRPr="001D3BDA" w:rsidRDefault="00130FE9" w:rsidP="00130FE9">
      <w:pPr>
        <w:numPr>
          <w:ilvl w:val="0"/>
          <w:numId w:val="3"/>
        </w:numPr>
        <w:spacing w:before="100" w:beforeAutospacing="1" w:after="100" w:afterAutospacing="1" w:line="240" w:lineRule="auto"/>
        <w:rPr>
          <w:rFonts w:ascii="Sitka Text" w:eastAsia="Times New Roman" w:hAnsi="Sitka Text" w:cs="Times New Roman"/>
          <w:lang w:eastAsia="en-IN"/>
        </w:rPr>
      </w:pPr>
      <w:r w:rsidRPr="001D3BDA">
        <w:rPr>
          <w:rFonts w:ascii="Sitka Text" w:eastAsia="Times New Roman" w:hAnsi="Sitka Text" w:cs="Times New Roman"/>
          <w:lang w:eastAsia="en-IN"/>
        </w:rPr>
        <w:t xml:space="preserve">Exploring prescribing habits </w:t>
      </w:r>
    </w:p>
    <w:p w14:paraId="3F2BF14C" w14:textId="77777777" w:rsidR="00130FE9" w:rsidRPr="001D3BDA" w:rsidRDefault="00130FE9" w:rsidP="00130FE9">
      <w:pPr>
        <w:numPr>
          <w:ilvl w:val="0"/>
          <w:numId w:val="3"/>
        </w:numPr>
        <w:spacing w:before="100" w:beforeAutospacing="1" w:after="100" w:afterAutospacing="1" w:line="240" w:lineRule="auto"/>
        <w:rPr>
          <w:rFonts w:ascii="Sitka Text" w:eastAsia="Times New Roman" w:hAnsi="Sitka Text" w:cs="Times New Roman"/>
          <w:lang w:eastAsia="en-IN"/>
        </w:rPr>
      </w:pPr>
      <w:r w:rsidRPr="001D3BDA">
        <w:rPr>
          <w:rFonts w:ascii="Sitka Text" w:eastAsia="Times New Roman" w:hAnsi="Sitka Text" w:cs="Times New Roman"/>
          <w:lang w:eastAsia="en-IN"/>
        </w:rPr>
        <w:t xml:space="preserve">Identifying needs/opportunities </w:t>
      </w:r>
    </w:p>
    <w:p w14:paraId="63032AFE" w14:textId="77777777" w:rsidR="00130FE9" w:rsidRPr="001D3BDA" w:rsidRDefault="00130FE9" w:rsidP="00130FE9">
      <w:pPr>
        <w:spacing w:before="100" w:beforeAutospacing="1" w:after="100" w:afterAutospacing="1" w:line="240" w:lineRule="auto"/>
        <w:outlineLvl w:val="2"/>
        <w:rPr>
          <w:rFonts w:ascii="Sitka Text" w:eastAsia="Times New Roman" w:hAnsi="Sitka Text" w:cs="Times New Roman"/>
          <w:b/>
          <w:bCs/>
          <w:lang w:eastAsia="en-IN"/>
        </w:rPr>
      </w:pPr>
      <w:r w:rsidRPr="001D3BDA">
        <w:rPr>
          <w:rFonts w:ascii="Sitka Text" w:eastAsia="Times New Roman" w:hAnsi="Sitka Text" w:cs="Times New Roman"/>
          <w:b/>
          <w:bCs/>
          <w:lang w:eastAsia="en-IN"/>
        </w:rPr>
        <w:t>4. Product Communication &amp; Detailing</w:t>
      </w:r>
    </w:p>
    <w:p w14:paraId="0B954D76" w14:textId="77777777" w:rsidR="00130FE9" w:rsidRPr="001D3BDA" w:rsidRDefault="00130FE9" w:rsidP="00130FE9">
      <w:pPr>
        <w:numPr>
          <w:ilvl w:val="0"/>
          <w:numId w:val="4"/>
        </w:numPr>
        <w:spacing w:before="100" w:beforeAutospacing="1" w:after="100" w:afterAutospacing="1" w:line="240" w:lineRule="auto"/>
        <w:rPr>
          <w:rFonts w:ascii="Sitka Text" w:eastAsia="Times New Roman" w:hAnsi="Sitka Text" w:cs="Times New Roman"/>
          <w:lang w:eastAsia="en-IN"/>
        </w:rPr>
      </w:pPr>
      <w:r w:rsidRPr="001D3BDA">
        <w:rPr>
          <w:rFonts w:ascii="Sitka Text" w:eastAsia="Times New Roman" w:hAnsi="Sitka Text" w:cs="Times New Roman"/>
          <w:lang w:eastAsia="en-IN"/>
        </w:rPr>
        <w:t xml:space="preserve">Product knowledge </w:t>
      </w:r>
    </w:p>
    <w:p w14:paraId="79C94CA7" w14:textId="77777777" w:rsidR="00130FE9" w:rsidRPr="001D3BDA" w:rsidRDefault="00130FE9" w:rsidP="00130FE9">
      <w:pPr>
        <w:numPr>
          <w:ilvl w:val="0"/>
          <w:numId w:val="4"/>
        </w:numPr>
        <w:spacing w:before="100" w:beforeAutospacing="1" w:after="100" w:afterAutospacing="1" w:line="240" w:lineRule="auto"/>
        <w:rPr>
          <w:rFonts w:ascii="Sitka Text" w:eastAsia="Times New Roman" w:hAnsi="Sitka Text" w:cs="Times New Roman"/>
          <w:lang w:eastAsia="en-IN"/>
        </w:rPr>
      </w:pPr>
      <w:r w:rsidRPr="001D3BDA">
        <w:rPr>
          <w:rFonts w:ascii="Sitka Text" w:eastAsia="Times New Roman" w:hAnsi="Sitka Text" w:cs="Times New Roman"/>
          <w:lang w:eastAsia="en-IN"/>
        </w:rPr>
        <w:t xml:space="preserve">Relevant detailing </w:t>
      </w:r>
    </w:p>
    <w:p w14:paraId="3A8EA9FD" w14:textId="77777777" w:rsidR="00130FE9" w:rsidRPr="001D3BDA" w:rsidRDefault="00130FE9" w:rsidP="00130FE9">
      <w:pPr>
        <w:numPr>
          <w:ilvl w:val="0"/>
          <w:numId w:val="4"/>
        </w:numPr>
        <w:spacing w:before="100" w:beforeAutospacing="1" w:after="100" w:afterAutospacing="1" w:line="240" w:lineRule="auto"/>
        <w:rPr>
          <w:rFonts w:ascii="Sitka Text" w:eastAsia="Times New Roman" w:hAnsi="Sitka Text" w:cs="Times New Roman"/>
          <w:lang w:eastAsia="en-IN"/>
        </w:rPr>
      </w:pPr>
      <w:r w:rsidRPr="001D3BDA">
        <w:rPr>
          <w:rFonts w:ascii="Sitka Text" w:eastAsia="Times New Roman" w:hAnsi="Sitka Text" w:cs="Times New Roman"/>
          <w:lang w:eastAsia="en-IN"/>
        </w:rPr>
        <w:t xml:space="preserve">FAB usage </w:t>
      </w:r>
    </w:p>
    <w:p w14:paraId="0E1C2A8D" w14:textId="77777777" w:rsidR="00130FE9" w:rsidRPr="001D3BDA" w:rsidRDefault="00130FE9" w:rsidP="00130FE9">
      <w:pPr>
        <w:numPr>
          <w:ilvl w:val="0"/>
          <w:numId w:val="4"/>
        </w:numPr>
        <w:spacing w:before="100" w:beforeAutospacing="1" w:after="100" w:afterAutospacing="1" w:line="240" w:lineRule="auto"/>
        <w:rPr>
          <w:rFonts w:ascii="Sitka Text" w:eastAsia="Times New Roman" w:hAnsi="Sitka Text" w:cs="Times New Roman"/>
          <w:lang w:eastAsia="en-IN"/>
        </w:rPr>
      </w:pPr>
      <w:r w:rsidRPr="001D3BDA">
        <w:rPr>
          <w:rFonts w:ascii="Sitka Text" w:eastAsia="Times New Roman" w:hAnsi="Sitka Text" w:cs="Times New Roman"/>
          <w:lang w:eastAsia="en-IN"/>
        </w:rPr>
        <w:t xml:space="preserve">Scientific communication </w:t>
      </w:r>
    </w:p>
    <w:p w14:paraId="69991C51" w14:textId="77777777" w:rsidR="00130FE9" w:rsidRPr="001D3BDA" w:rsidRDefault="00130FE9" w:rsidP="00130FE9">
      <w:pPr>
        <w:spacing w:before="100" w:beforeAutospacing="1" w:after="100" w:afterAutospacing="1" w:line="240" w:lineRule="auto"/>
        <w:outlineLvl w:val="2"/>
        <w:rPr>
          <w:rFonts w:ascii="Sitka Text" w:eastAsia="Times New Roman" w:hAnsi="Sitka Text" w:cs="Times New Roman"/>
          <w:b/>
          <w:bCs/>
          <w:lang w:eastAsia="en-IN"/>
        </w:rPr>
      </w:pPr>
      <w:r w:rsidRPr="001D3BDA">
        <w:rPr>
          <w:rFonts w:ascii="Sitka Text" w:eastAsia="Times New Roman" w:hAnsi="Sitka Text" w:cs="Times New Roman"/>
          <w:b/>
          <w:bCs/>
          <w:lang w:eastAsia="en-IN"/>
        </w:rPr>
        <w:t>5. Active Listening &amp; Customer Focus</w:t>
      </w:r>
    </w:p>
    <w:p w14:paraId="31E03900" w14:textId="77777777" w:rsidR="00130FE9" w:rsidRPr="001D3BDA" w:rsidRDefault="00130FE9" w:rsidP="00130FE9">
      <w:pPr>
        <w:numPr>
          <w:ilvl w:val="0"/>
          <w:numId w:val="5"/>
        </w:numPr>
        <w:spacing w:before="100" w:beforeAutospacing="1" w:after="100" w:afterAutospacing="1" w:line="240" w:lineRule="auto"/>
        <w:rPr>
          <w:rFonts w:ascii="Sitka Text" w:eastAsia="Times New Roman" w:hAnsi="Sitka Text" w:cs="Times New Roman"/>
          <w:lang w:eastAsia="en-IN"/>
        </w:rPr>
      </w:pPr>
      <w:r w:rsidRPr="001D3BDA">
        <w:rPr>
          <w:rFonts w:ascii="Sitka Text" w:eastAsia="Times New Roman" w:hAnsi="Sitka Text" w:cs="Times New Roman"/>
          <w:lang w:eastAsia="en-IN"/>
        </w:rPr>
        <w:t xml:space="preserve">Listening skills </w:t>
      </w:r>
    </w:p>
    <w:p w14:paraId="01F78C38" w14:textId="77777777" w:rsidR="00130FE9" w:rsidRPr="001D3BDA" w:rsidRDefault="00130FE9" w:rsidP="00130FE9">
      <w:pPr>
        <w:numPr>
          <w:ilvl w:val="0"/>
          <w:numId w:val="5"/>
        </w:numPr>
        <w:spacing w:before="100" w:beforeAutospacing="1" w:after="100" w:afterAutospacing="1" w:line="240" w:lineRule="auto"/>
        <w:rPr>
          <w:rFonts w:ascii="Sitka Text" w:eastAsia="Times New Roman" w:hAnsi="Sitka Text" w:cs="Times New Roman"/>
          <w:lang w:eastAsia="en-IN"/>
        </w:rPr>
      </w:pPr>
      <w:r w:rsidRPr="001D3BDA">
        <w:rPr>
          <w:rFonts w:ascii="Sitka Text" w:eastAsia="Times New Roman" w:hAnsi="Sitka Text" w:cs="Times New Roman"/>
          <w:lang w:eastAsia="en-IN"/>
        </w:rPr>
        <w:t xml:space="preserve">Acknowledging responses </w:t>
      </w:r>
    </w:p>
    <w:p w14:paraId="10CB044F" w14:textId="77777777" w:rsidR="00130FE9" w:rsidRPr="001D3BDA" w:rsidRDefault="00130FE9" w:rsidP="00130FE9">
      <w:pPr>
        <w:numPr>
          <w:ilvl w:val="0"/>
          <w:numId w:val="5"/>
        </w:numPr>
        <w:spacing w:before="100" w:beforeAutospacing="1" w:after="100" w:afterAutospacing="1" w:line="240" w:lineRule="auto"/>
        <w:rPr>
          <w:rFonts w:ascii="Sitka Text" w:eastAsia="Times New Roman" w:hAnsi="Sitka Text" w:cs="Times New Roman"/>
          <w:lang w:eastAsia="en-IN"/>
        </w:rPr>
      </w:pPr>
      <w:r w:rsidRPr="001D3BDA">
        <w:rPr>
          <w:rFonts w:ascii="Sitka Text" w:eastAsia="Times New Roman" w:hAnsi="Sitka Text" w:cs="Times New Roman"/>
          <w:lang w:eastAsia="en-IN"/>
        </w:rPr>
        <w:t xml:space="preserve">Empathy </w:t>
      </w:r>
    </w:p>
    <w:p w14:paraId="5770F483" w14:textId="77777777" w:rsidR="00130FE9" w:rsidRPr="001D3BDA" w:rsidRDefault="00130FE9" w:rsidP="00130FE9">
      <w:pPr>
        <w:numPr>
          <w:ilvl w:val="0"/>
          <w:numId w:val="5"/>
        </w:numPr>
        <w:spacing w:before="100" w:beforeAutospacing="1" w:after="100" w:afterAutospacing="1" w:line="240" w:lineRule="auto"/>
        <w:rPr>
          <w:rFonts w:ascii="Sitka Text" w:eastAsia="Times New Roman" w:hAnsi="Sitka Text" w:cs="Times New Roman"/>
          <w:lang w:eastAsia="en-IN"/>
        </w:rPr>
      </w:pPr>
      <w:r w:rsidRPr="001D3BDA">
        <w:rPr>
          <w:rFonts w:ascii="Sitka Text" w:eastAsia="Times New Roman" w:hAnsi="Sitka Text" w:cs="Times New Roman"/>
          <w:lang w:eastAsia="en-IN"/>
        </w:rPr>
        <w:t xml:space="preserve">Adapting conversation </w:t>
      </w:r>
    </w:p>
    <w:p w14:paraId="23611DB5" w14:textId="77777777" w:rsidR="00130FE9" w:rsidRPr="001D3BDA" w:rsidRDefault="00130FE9" w:rsidP="00130FE9">
      <w:pPr>
        <w:spacing w:before="100" w:beforeAutospacing="1" w:after="100" w:afterAutospacing="1" w:line="240" w:lineRule="auto"/>
        <w:outlineLvl w:val="2"/>
        <w:rPr>
          <w:rFonts w:ascii="Sitka Text" w:eastAsia="Times New Roman" w:hAnsi="Sitka Text" w:cs="Times New Roman"/>
          <w:b/>
          <w:bCs/>
          <w:lang w:eastAsia="en-IN"/>
        </w:rPr>
      </w:pPr>
      <w:r w:rsidRPr="001D3BDA">
        <w:rPr>
          <w:rFonts w:ascii="Sitka Text" w:eastAsia="Times New Roman" w:hAnsi="Sitka Text" w:cs="Times New Roman"/>
          <w:b/>
          <w:bCs/>
          <w:lang w:eastAsia="en-IN"/>
        </w:rPr>
        <w:t>6. Objection Handling</w:t>
      </w:r>
    </w:p>
    <w:p w14:paraId="5FBD739B" w14:textId="77777777" w:rsidR="00130FE9" w:rsidRPr="001D3BDA" w:rsidRDefault="00130FE9" w:rsidP="00130FE9">
      <w:pPr>
        <w:numPr>
          <w:ilvl w:val="0"/>
          <w:numId w:val="6"/>
        </w:numPr>
        <w:spacing w:before="100" w:beforeAutospacing="1" w:after="100" w:afterAutospacing="1" w:line="240" w:lineRule="auto"/>
        <w:rPr>
          <w:rFonts w:ascii="Sitka Text" w:eastAsia="Times New Roman" w:hAnsi="Sitka Text" w:cs="Times New Roman"/>
          <w:lang w:eastAsia="en-IN"/>
        </w:rPr>
      </w:pPr>
      <w:r w:rsidRPr="001D3BDA">
        <w:rPr>
          <w:rFonts w:ascii="Sitka Text" w:eastAsia="Times New Roman" w:hAnsi="Sitka Text" w:cs="Times New Roman"/>
          <w:lang w:eastAsia="en-IN"/>
        </w:rPr>
        <w:t xml:space="preserve">Understanding concerns </w:t>
      </w:r>
    </w:p>
    <w:p w14:paraId="0208ECC3" w14:textId="77777777" w:rsidR="00130FE9" w:rsidRPr="001D3BDA" w:rsidRDefault="00130FE9" w:rsidP="00130FE9">
      <w:pPr>
        <w:numPr>
          <w:ilvl w:val="0"/>
          <w:numId w:val="6"/>
        </w:numPr>
        <w:spacing w:before="100" w:beforeAutospacing="1" w:after="100" w:afterAutospacing="1" w:line="240" w:lineRule="auto"/>
        <w:rPr>
          <w:rFonts w:ascii="Sitka Text" w:eastAsia="Times New Roman" w:hAnsi="Sitka Text" w:cs="Times New Roman"/>
          <w:lang w:eastAsia="en-IN"/>
        </w:rPr>
      </w:pPr>
      <w:r w:rsidRPr="001D3BDA">
        <w:rPr>
          <w:rFonts w:ascii="Sitka Text" w:eastAsia="Times New Roman" w:hAnsi="Sitka Text" w:cs="Times New Roman"/>
          <w:lang w:eastAsia="en-IN"/>
        </w:rPr>
        <w:t xml:space="preserve">Responding appropriately </w:t>
      </w:r>
    </w:p>
    <w:p w14:paraId="2B6F9416" w14:textId="77777777" w:rsidR="00130FE9" w:rsidRPr="001D3BDA" w:rsidRDefault="00130FE9" w:rsidP="00130FE9">
      <w:pPr>
        <w:numPr>
          <w:ilvl w:val="0"/>
          <w:numId w:val="6"/>
        </w:numPr>
        <w:spacing w:before="100" w:beforeAutospacing="1" w:after="100" w:afterAutospacing="1" w:line="240" w:lineRule="auto"/>
        <w:rPr>
          <w:rFonts w:ascii="Sitka Text" w:eastAsia="Times New Roman" w:hAnsi="Sitka Text" w:cs="Times New Roman"/>
          <w:lang w:eastAsia="en-IN"/>
        </w:rPr>
      </w:pPr>
      <w:r w:rsidRPr="001D3BDA">
        <w:rPr>
          <w:rFonts w:ascii="Sitka Text" w:eastAsia="Times New Roman" w:hAnsi="Sitka Text" w:cs="Times New Roman"/>
          <w:lang w:eastAsia="en-IN"/>
        </w:rPr>
        <w:t xml:space="preserve">Confidence under pressure </w:t>
      </w:r>
    </w:p>
    <w:p w14:paraId="7290E004" w14:textId="77777777" w:rsidR="00130FE9" w:rsidRPr="001D3BDA" w:rsidRDefault="00130FE9" w:rsidP="00130FE9">
      <w:pPr>
        <w:numPr>
          <w:ilvl w:val="0"/>
          <w:numId w:val="6"/>
        </w:numPr>
        <w:spacing w:before="100" w:beforeAutospacing="1" w:after="100" w:afterAutospacing="1" w:line="240" w:lineRule="auto"/>
        <w:rPr>
          <w:rFonts w:ascii="Sitka Text" w:eastAsia="Times New Roman" w:hAnsi="Sitka Text" w:cs="Times New Roman"/>
          <w:lang w:eastAsia="en-IN"/>
        </w:rPr>
      </w:pPr>
      <w:r w:rsidRPr="001D3BDA">
        <w:rPr>
          <w:rFonts w:ascii="Sitka Text" w:eastAsia="Times New Roman" w:hAnsi="Sitka Text" w:cs="Times New Roman"/>
          <w:lang w:eastAsia="en-IN"/>
        </w:rPr>
        <w:t xml:space="preserve">Resolving resistance </w:t>
      </w:r>
    </w:p>
    <w:p w14:paraId="3AEEE9FF" w14:textId="77777777" w:rsidR="00130FE9" w:rsidRPr="001D3BDA" w:rsidRDefault="00130FE9" w:rsidP="00130FE9">
      <w:pPr>
        <w:spacing w:before="100" w:beforeAutospacing="1" w:after="100" w:afterAutospacing="1" w:line="240" w:lineRule="auto"/>
        <w:outlineLvl w:val="2"/>
        <w:rPr>
          <w:rFonts w:ascii="Sitka Text" w:eastAsia="Times New Roman" w:hAnsi="Sitka Text" w:cs="Times New Roman"/>
          <w:b/>
          <w:bCs/>
          <w:lang w:eastAsia="en-IN"/>
        </w:rPr>
      </w:pPr>
      <w:r w:rsidRPr="001D3BDA">
        <w:rPr>
          <w:rFonts w:ascii="Sitka Text" w:eastAsia="Times New Roman" w:hAnsi="Sitka Text" w:cs="Times New Roman"/>
          <w:b/>
          <w:bCs/>
          <w:lang w:eastAsia="en-IN"/>
        </w:rPr>
        <w:t>7. Closing &amp; Commitment Seeking</w:t>
      </w:r>
    </w:p>
    <w:p w14:paraId="7A93AEE1" w14:textId="642D1B8B" w:rsidR="00130FE9" w:rsidRPr="001D3BDA" w:rsidRDefault="00130FE9" w:rsidP="00130FE9">
      <w:pPr>
        <w:numPr>
          <w:ilvl w:val="0"/>
          <w:numId w:val="7"/>
        </w:numPr>
        <w:spacing w:before="100" w:beforeAutospacing="1" w:after="100" w:afterAutospacing="1" w:line="240" w:lineRule="auto"/>
        <w:rPr>
          <w:rFonts w:ascii="Sitka Text" w:eastAsia="Times New Roman" w:hAnsi="Sitka Text" w:cs="Times New Roman"/>
          <w:lang w:eastAsia="en-IN"/>
        </w:rPr>
      </w:pPr>
      <w:r w:rsidRPr="001D3BDA">
        <w:rPr>
          <w:rFonts w:ascii="Sitka Text" w:eastAsia="Times New Roman" w:hAnsi="Sitka Text" w:cs="Times New Roman"/>
          <w:lang w:eastAsia="en-IN"/>
        </w:rPr>
        <w:t>Asking for Rx</w:t>
      </w:r>
    </w:p>
    <w:p w14:paraId="0EA8E660" w14:textId="65E7AC54" w:rsidR="00130FE9" w:rsidRPr="001D3BDA" w:rsidRDefault="00130FE9" w:rsidP="00130FE9">
      <w:pPr>
        <w:numPr>
          <w:ilvl w:val="0"/>
          <w:numId w:val="7"/>
        </w:numPr>
        <w:spacing w:before="100" w:beforeAutospacing="1" w:after="100" w:afterAutospacing="1" w:line="240" w:lineRule="auto"/>
        <w:rPr>
          <w:rFonts w:ascii="Sitka Text" w:eastAsia="Times New Roman" w:hAnsi="Sitka Text" w:cs="Times New Roman"/>
          <w:lang w:eastAsia="en-IN"/>
        </w:rPr>
      </w:pPr>
      <w:r w:rsidRPr="001D3BDA">
        <w:rPr>
          <w:rFonts w:ascii="Sitka Text" w:eastAsia="Times New Roman" w:hAnsi="Sitka Text" w:cs="Times New Roman"/>
          <w:lang w:eastAsia="en-IN"/>
        </w:rPr>
        <w:t xml:space="preserve">Specific Product close </w:t>
      </w:r>
    </w:p>
    <w:p w14:paraId="009AB570" w14:textId="77777777" w:rsidR="00130FE9" w:rsidRPr="001D3BDA" w:rsidRDefault="00130FE9" w:rsidP="00130FE9">
      <w:pPr>
        <w:numPr>
          <w:ilvl w:val="0"/>
          <w:numId w:val="7"/>
        </w:numPr>
        <w:spacing w:before="100" w:beforeAutospacing="1" w:after="100" w:afterAutospacing="1" w:line="240" w:lineRule="auto"/>
        <w:rPr>
          <w:rFonts w:ascii="Sitka Text" w:eastAsia="Times New Roman" w:hAnsi="Sitka Text" w:cs="Times New Roman"/>
          <w:lang w:eastAsia="en-IN"/>
        </w:rPr>
      </w:pPr>
      <w:r w:rsidRPr="001D3BDA">
        <w:rPr>
          <w:rFonts w:ascii="Sitka Text" w:eastAsia="Times New Roman" w:hAnsi="Sitka Text" w:cs="Times New Roman"/>
          <w:lang w:eastAsia="en-IN"/>
        </w:rPr>
        <w:t xml:space="preserve">Gaining agreement </w:t>
      </w:r>
    </w:p>
    <w:p w14:paraId="4A2F44E1" w14:textId="77777777" w:rsidR="00130FE9" w:rsidRPr="001D3BDA" w:rsidRDefault="00130FE9" w:rsidP="00130FE9">
      <w:pPr>
        <w:numPr>
          <w:ilvl w:val="0"/>
          <w:numId w:val="7"/>
        </w:numPr>
        <w:spacing w:before="100" w:beforeAutospacing="1" w:after="100" w:afterAutospacing="1" w:line="240" w:lineRule="auto"/>
        <w:rPr>
          <w:rFonts w:ascii="Sitka Text" w:eastAsia="Times New Roman" w:hAnsi="Sitka Text" w:cs="Times New Roman"/>
          <w:lang w:eastAsia="en-IN"/>
        </w:rPr>
      </w:pPr>
      <w:r w:rsidRPr="001D3BDA">
        <w:rPr>
          <w:rFonts w:ascii="Sitka Text" w:eastAsia="Times New Roman" w:hAnsi="Sitka Text" w:cs="Times New Roman"/>
          <w:lang w:eastAsia="en-IN"/>
        </w:rPr>
        <w:t xml:space="preserve">Next-step planning </w:t>
      </w:r>
    </w:p>
    <w:p w14:paraId="1272589D" w14:textId="77777777" w:rsidR="00130FE9" w:rsidRPr="001D3BDA" w:rsidRDefault="00130FE9" w:rsidP="00130FE9">
      <w:pPr>
        <w:spacing w:before="100" w:beforeAutospacing="1" w:after="100" w:afterAutospacing="1" w:line="240" w:lineRule="auto"/>
        <w:outlineLvl w:val="2"/>
        <w:rPr>
          <w:rFonts w:ascii="Sitka Text" w:eastAsia="Times New Roman" w:hAnsi="Sitka Text" w:cs="Times New Roman"/>
          <w:b/>
          <w:bCs/>
          <w:lang w:eastAsia="en-IN"/>
        </w:rPr>
      </w:pPr>
      <w:r w:rsidRPr="001D3BDA">
        <w:rPr>
          <w:rFonts w:ascii="Sitka Text" w:eastAsia="Times New Roman" w:hAnsi="Sitka Text" w:cs="Times New Roman"/>
          <w:b/>
          <w:bCs/>
          <w:lang w:eastAsia="en-IN"/>
        </w:rPr>
        <w:lastRenderedPageBreak/>
        <w:t>8. Overall Professional Effectiveness</w:t>
      </w:r>
    </w:p>
    <w:p w14:paraId="47BE3B0D" w14:textId="77777777" w:rsidR="00130FE9" w:rsidRPr="001D3BDA" w:rsidRDefault="00130FE9" w:rsidP="00130FE9">
      <w:pPr>
        <w:numPr>
          <w:ilvl w:val="0"/>
          <w:numId w:val="8"/>
        </w:numPr>
        <w:spacing w:before="100" w:beforeAutospacing="1" w:after="100" w:afterAutospacing="1" w:line="240" w:lineRule="auto"/>
        <w:rPr>
          <w:rFonts w:ascii="Sitka Text" w:eastAsia="Times New Roman" w:hAnsi="Sitka Text" w:cs="Times New Roman"/>
          <w:lang w:eastAsia="en-IN"/>
        </w:rPr>
      </w:pPr>
      <w:r w:rsidRPr="001D3BDA">
        <w:rPr>
          <w:rFonts w:ascii="Sitka Text" w:eastAsia="Times New Roman" w:hAnsi="Sitka Text" w:cs="Times New Roman"/>
          <w:lang w:eastAsia="en-IN"/>
        </w:rPr>
        <w:t xml:space="preserve">Communication skills </w:t>
      </w:r>
    </w:p>
    <w:p w14:paraId="67EC4E84" w14:textId="77777777" w:rsidR="00130FE9" w:rsidRPr="001D3BDA" w:rsidRDefault="00130FE9" w:rsidP="00130FE9">
      <w:pPr>
        <w:numPr>
          <w:ilvl w:val="0"/>
          <w:numId w:val="8"/>
        </w:numPr>
        <w:spacing w:before="100" w:beforeAutospacing="1" w:after="100" w:afterAutospacing="1" w:line="240" w:lineRule="auto"/>
        <w:rPr>
          <w:rFonts w:ascii="Sitka Text" w:eastAsia="Times New Roman" w:hAnsi="Sitka Text" w:cs="Times New Roman"/>
          <w:lang w:eastAsia="en-IN"/>
        </w:rPr>
      </w:pPr>
      <w:r w:rsidRPr="001D3BDA">
        <w:rPr>
          <w:rFonts w:ascii="Sitka Text" w:eastAsia="Times New Roman" w:hAnsi="Sitka Text" w:cs="Times New Roman"/>
          <w:lang w:eastAsia="en-IN"/>
        </w:rPr>
        <w:t xml:space="preserve">Confidence </w:t>
      </w:r>
    </w:p>
    <w:p w14:paraId="6F8D1443" w14:textId="77777777" w:rsidR="00130FE9" w:rsidRPr="001D3BDA" w:rsidRDefault="00130FE9" w:rsidP="00130FE9">
      <w:pPr>
        <w:numPr>
          <w:ilvl w:val="0"/>
          <w:numId w:val="8"/>
        </w:numPr>
        <w:spacing w:before="100" w:beforeAutospacing="1" w:after="100" w:afterAutospacing="1" w:line="240" w:lineRule="auto"/>
        <w:rPr>
          <w:rFonts w:ascii="Sitka Text" w:eastAsia="Times New Roman" w:hAnsi="Sitka Text" w:cs="Times New Roman"/>
          <w:lang w:eastAsia="en-IN"/>
        </w:rPr>
      </w:pPr>
      <w:r w:rsidRPr="001D3BDA">
        <w:rPr>
          <w:rFonts w:ascii="Sitka Text" w:eastAsia="Times New Roman" w:hAnsi="Sitka Text" w:cs="Times New Roman"/>
          <w:lang w:eastAsia="en-IN"/>
        </w:rPr>
        <w:t xml:space="preserve">Professionalism </w:t>
      </w:r>
    </w:p>
    <w:p w14:paraId="124F4747" w14:textId="77777777" w:rsidR="00130FE9" w:rsidRPr="001D3BDA" w:rsidRDefault="00130FE9" w:rsidP="00130FE9">
      <w:pPr>
        <w:numPr>
          <w:ilvl w:val="0"/>
          <w:numId w:val="8"/>
        </w:numPr>
        <w:spacing w:before="100" w:beforeAutospacing="1" w:after="100" w:afterAutospacing="1" w:line="240" w:lineRule="auto"/>
        <w:rPr>
          <w:rFonts w:ascii="Sitka Text" w:eastAsia="Times New Roman" w:hAnsi="Sitka Text" w:cs="Times New Roman"/>
          <w:lang w:eastAsia="en-IN"/>
        </w:rPr>
      </w:pPr>
      <w:r w:rsidRPr="001D3BDA">
        <w:rPr>
          <w:rFonts w:ascii="Sitka Text" w:eastAsia="Times New Roman" w:hAnsi="Sitka Text" w:cs="Times New Roman"/>
          <w:lang w:eastAsia="en-IN"/>
        </w:rPr>
        <w:t xml:space="preserve">Ability to influence </w:t>
      </w:r>
    </w:p>
    <w:p w14:paraId="066E28DE" w14:textId="77777777" w:rsidR="00130FE9" w:rsidRPr="001D3BDA" w:rsidRDefault="00130FE9" w:rsidP="00130FE9">
      <w:pPr>
        <w:numPr>
          <w:ilvl w:val="0"/>
          <w:numId w:val="8"/>
        </w:numPr>
        <w:spacing w:before="100" w:beforeAutospacing="1" w:after="100" w:afterAutospacing="1" w:line="240" w:lineRule="auto"/>
        <w:rPr>
          <w:rFonts w:ascii="Sitka Text" w:eastAsia="Times New Roman" w:hAnsi="Sitka Text" w:cs="Times New Roman"/>
          <w:lang w:eastAsia="en-IN"/>
        </w:rPr>
      </w:pPr>
      <w:r w:rsidRPr="001D3BDA">
        <w:rPr>
          <w:rFonts w:ascii="Sitka Text" w:eastAsia="Times New Roman" w:hAnsi="Sitka Text" w:cs="Times New Roman"/>
          <w:lang w:eastAsia="en-IN"/>
        </w:rPr>
        <w:t xml:space="preserve">Overall impact of the call </w:t>
      </w:r>
    </w:p>
    <w:p w14:paraId="1F3FC505" w14:textId="77777777" w:rsidR="00130FE9" w:rsidRPr="001D3BDA" w:rsidRDefault="00130FE9">
      <w:pPr>
        <w:rPr>
          <w:rFonts w:ascii="Sitka Text" w:hAnsi="Sitka Text"/>
        </w:rPr>
      </w:pPr>
    </w:p>
    <w:sectPr w:rsidR="00130FE9" w:rsidRPr="001D3B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tka Text">
    <w:panose1 w:val="00000000000000000000"/>
    <w:charset w:val="00"/>
    <w:family w:val="auto"/>
    <w:pitch w:val="variable"/>
    <w:sig w:usb0="A00002EF" w:usb1="4000204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66F2E"/>
    <w:multiLevelType w:val="multilevel"/>
    <w:tmpl w:val="F358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26AFC"/>
    <w:multiLevelType w:val="multilevel"/>
    <w:tmpl w:val="379C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8186A"/>
    <w:multiLevelType w:val="multilevel"/>
    <w:tmpl w:val="B996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633254"/>
    <w:multiLevelType w:val="multilevel"/>
    <w:tmpl w:val="00B4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BA5A68"/>
    <w:multiLevelType w:val="multilevel"/>
    <w:tmpl w:val="1A42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5071AF"/>
    <w:multiLevelType w:val="multilevel"/>
    <w:tmpl w:val="3A6E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D47A42"/>
    <w:multiLevelType w:val="multilevel"/>
    <w:tmpl w:val="1D54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511874"/>
    <w:multiLevelType w:val="multilevel"/>
    <w:tmpl w:val="B762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1"/>
  </w:num>
  <w:num w:numId="4">
    <w:abstractNumId w:val="2"/>
  </w:num>
  <w:num w:numId="5">
    <w:abstractNumId w:val="5"/>
  </w:num>
  <w:num w:numId="6">
    <w:abstractNumId w:val="6"/>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FE9"/>
    <w:rsid w:val="00130FE9"/>
    <w:rsid w:val="001D3BDA"/>
    <w:rsid w:val="004A7974"/>
    <w:rsid w:val="00AA01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28AF3"/>
  <w15:chartTrackingRefBased/>
  <w15:docId w15:val="{8746B6C9-E532-4C36-AD2E-B5C32781D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30FE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30FE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30F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30FE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30FE9"/>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1D3B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501125">
      <w:bodyDiv w:val="1"/>
      <w:marLeft w:val="0"/>
      <w:marRight w:val="0"/>
      <w:marTop w:val="0"/>
      <w:marBottom w:val="0"/>
      <w:divBdr>
        <w:top w:val="none" w:sz="0" w:space="0" w:color="auto"/>
        <w:left w:val="none" w:sz="0" w:space="0" w:color="auto"/>
        <w:bottom w:val="none" w:sz="0" w:space="0" w:color="auto"/>
        <w:right w:val="none" w:sz="0" w:space="0" w:color="auto"/>
      </w:divBdr>
    </w:div>
    <w:div w:id="722217520">
      <w:bodyDiv w:val="1"/>
      <w:marLeft w:val="0"/>
      <w:marRight w:val="0"/>
      <w:marTop w:val="0"/>
      <w:marBottom w:val="0"/>
      <w:divBdr>
        <w:top w:val="none" w:sz="0" w:space="0" w:color="auto"/>
        <w:left w:val="none" w:sz="0" w:space="0" w:color="auto"/>
        <w:bottom w:val="none" w:sz="0" w:space="0" w:color="auto"/>
        <w:right w:val="none" w:sz="0" w:space="0" w:color="auto"/>
      </w:divBdr>
    </w:div>
    <w:div w:id="1632009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375</Words>
  <Characters>2142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Vivekanand Singh</dc:creator>
  <cp:keywords/>
  <dc:description/>
  <cp:lastModifiedBy>Vivekanand Singh</cp:lastModifiedBy>
  <cp:revision>2</cp:revision>
  <dcterms:created xsi:type="dcterms:W3CDTF">2026-06-04T07:19:00Z</dcterms:created>
  <dcterms:modified xsi:type="dcterms:W3CDTF">2026-06-04T08:13:00Z</dcterms:modified>
</cp:coreProperties>
</file>