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Task Tracking - What everyone is currently working on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7695"/>
        <w:tblGridChange w:id="0">
          <w:tblGrid>
            <w:gridCol w:w="166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Figure out game - speak to Ali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Physio - Patient journey using the app. Write out timeline and plan. Get to Sameer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physio metrics they want to see -&gt; put in the cloud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Sunil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Product Journey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3rd March 2026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Sunil, Ali, Sameer, Adam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tightened problem statement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Ys (clean and sharp)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exactly you must validate in 3 weeks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clear 3-week execution timeline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Delegated build tasks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Sunil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Anwar Sameer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aligned to their CV strengths</w:t>
        <w:br w:type="textWrapping"/>
        <w:t xml:space="preserve"> AnwarSameer_Resume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FLUFF JUST EXECUTION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6e9361xt6xr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Narrowed Problem Statement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855m3ifmoh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Focused Problem Statement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Adults recovering from musculoskeletal (MSK) injuries fail to adhere to prescribed physiotherapy exercises outside the clinic due to low confidence, lack of engagement, and absence of real-time oversight. This results in prolonged recovery, increased clinical burden, delayed return to work, and escalating employer and insurer costs.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Physiotherapists lack scalable tools to remotely monitor adherence and safely personalise rehabilitation at scale, while corporates absorb productivity losses driven by inconsistent recovery.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no scalable, engaging, camera-based, AI-enabled system that improves at-home adherence while enabling safe, structured clinician oversight.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zxm22r1cw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Ys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x80dmp1lajw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Patient – Why is adherence low?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Why don’t patients adhere?</w:t>
        <w:br w:type="textWrapping"/>
        <w:t xml:space="preserve">→ Exercises are boring and repetitive.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Why is that a problem?</w:t>
        <w:br w:type="textWrapping"/>
        <w:t xml:space="preserve">→ They lose motivation quickly at home.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Why else?</w:t>
        <w:br w:type="textWrapping"/>
        <w:t xml:space="preserve">→ They fear doing exercises incorrectly and worsening injury.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Why does that happen?</w:t>
        <w:br w:type="textWrapping"/>
        <w:t xml:space="preserve">→ Their confidence stays in the clinic with the physio.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Why don’t current tools fix this?</w:t>
        <w:br w:type="textWrapping"/>
        <w:t xml:space="preserve">→ Paper sheets and generic apps don’t guide, motivate, or monitor.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Root cause: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Lack of engaging, confidence-building, guided rehabilitation outside the clinic.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affcwha2m2k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Physio – Why is scaling hard?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Why are physios overwhelmed?</w:t>
        <w:br w:type="textWrapping"/>
        <w:t xml:space="preserve">→ Demand exceeds supply 3:1.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Why can’t they scale?</w:t>
        <w:br w:type="textWrapping"/>
        <w:t xml:space="preserve">→ Follow-up requires manual review and admin.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Why is admin high?</w:t>
        <w:br w:type="textWrapping"/>
        <w:t xml:space="preserve">→ Tools are fragmented (WhatsApp, email, YouTube links, EMR).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Why don’t they monitor remotely?</w:t>
        <w:br w:type="textWrapping"/>
        <w:t xml:space="preserve">→ No structured, trustworthy performance data.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Why does this matter?</w:t>
        <w:br w:type="textWrapping"/>
        <w:t xml:space="preserve">→ They can’t confidently reduce appointment frequency.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Root cause: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unified, scalable system for structured remote oversight.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fr6di6igbw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Corporate – Why do they care?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Why are MSK issues a concern?</w:t>
        <w:br w:type="textWrapping"/>
        <w:t xml:space="preserve">→ Long employee absence.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Why long absence?</w:t>
        <w:br w:type="textWrapping"/>
        <w:t xml:space="preserve">→ Slow, inconsistent recovery.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Why inconsistent recovery?</w:t>
        <w:br w:type="textWrapping"/>
        <w:t xml:space="preserve">→ Poor at-home adherence.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Why does this matter to corporates?</w:t>
        <w:br w:type="textWrapping"/>
        <w:t xml:space="preserve">→ Productivity loss + higher insurance costs.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Why hasn’t this been solved?</w:t>
        <w:br w:type="textWrapping"/>
        <w:t xml:space="preserve">→ No scalable adherence-driven recovery model tied to measurable oversight.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Root cause: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measurable, scalable recovery acceleration system.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zzdbv38q96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What You Must Prove in 3 Weeks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NOT need to prove everything.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must prove: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19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yfu0zgx6fw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Patients struggle at home MOST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Fear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Boredom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Lack of confidence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Desire for guidance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Desire for motivation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5oyqihsn0dt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 Physios want scalable oversight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Willing to monitor remotely?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Comfortable reducing appointments?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to camera-based motion tracking?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they trust adherence data?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structured dashboards reduce admin?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j059jyo8it4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 Corporates care about adherence-linked recovery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MSK absence a real pain?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faster recovery change procurement decisions?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they want data visibility?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That’s it.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“build full AI system”.</w:t>
        <w:br w:type="textWrapping"/>
        <w:t xml:space="preserve">Not “prove global impact”.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prove: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strong demand and behavioural pull.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309jjcv2v5uy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3-Week Execution Timeline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have 3 weeks. Treat this like a startup war room.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jsu8k1b8pfpe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1 – VALIDATION &amp; DESIGN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s5liuj1rbt5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ADAM’s Tasks (CEO)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b4wbukd5to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Day 1–2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Finalise interview scripts (patients, physios, corporates)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Lock validation metrics:</w:t>
      </w:r>
    </w:p>
    <w:p w:rsidR="00000000" w:rsidDel="00000000" w:rsidP="00000000" w:rsidRDefault="00000000" w:rsidRPr="00000000" w14:paraId="0000005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 patients fearful?</w:t>
      </w:r>
    </w:p>
    <w:p w:rsidR="00000000" w:rsidDel="00000000" w:rsidP="00000000" w:rsidRDefault="00000000" w:rsidRPr="00000000" w14:paraId="0000005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 physios willing to reduce visits?</w:t>
      </w:r>
    </w:p>
    <w:p w:rsidR="00000000" w:rsidDel="00000000" w:rsidP="00000000" w:rsidRDefault="00000000" w:rsidRPr="00000000" w14:paraId="0000005F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 corporates view MSK as priority?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u1wosuxgfx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Day 3–7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Conduct:</w:t>
      </w:r>
    </w:p>
    <w:p w:rsidR="00000000" w:rsidDel="00000000" w:rsidP="00000000" w:rsidRDefault="00000000" w:rsidRPr="00000000" w14:paraId="0000006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10–15 patient interviews (lower back pain)</w:t>
      </w:r>
    </w:p>
    <w:p w:rsidR="00000000" w:rsidDel="00000000" w:rsidP="00000000" w:rsidRDefault="00000000" w:rsidRPr="00000000" w14:paraId="0000006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5–7 physio interviews (JMC Physiocures)</w:t>
      </w:r>
    </w:p>
    <w:p w:rsidR="00000000" w:rsidDel="00000000" w:rsidP="00000000" w:rsidRDefault="00000000" w:rsidRPr="00000000" w14:paraId="0000006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Adam Smith at Nuffield</w:t>
      </w:r>
    </w:p>
    <w:p w:rsidR="00000000" w:rsidDel="00000000" w:rsidP="00000000" w:rsidRDefault="00000000" w:rsidRPr="00000000" w14:paraId="00000065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2–3 corporate HR interviews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Deliverable: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Pain map document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validation heatmap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“most painful problem”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dkds5f9ab9c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Sunil – Prototype Focus (Frontend + Computer Vision)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in ML + OpenCV + TensorFlow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in systems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for computer vision + prototype motion tracking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mvy7kpf2wk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Week 1 Goals: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camera-based silhouette extraction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 simple movement (e.g. squat, arm raise)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repetition counting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basic mobile UI for: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guidance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Camera overlay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 counter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Keep it scrappy.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Do NOT build full production system.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g6m5hco5ys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Sameer – Backend + AI + Clinical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Cloud-native systems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systems in healthcare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Compliance-aware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+ dashboards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5766381ebr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Week 1 Goals: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system architecture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data model: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Patient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Session</w:t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Pain input</w:t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Reps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Adherence score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clinician dashboard metrics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Outline AI voice guidance logic (scripted first, not ML-heavy)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complex AI training yet.</w:t>
        <w:br w:type="textWrapping"/>
        <w:t xml:space="preserve">Scripted prompts are fine for MVP.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z62705j1pzur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2 – BUILD CORE PROTOTYPE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6k8aeehp060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Adam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 interviews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Refine product spec based on findings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Draft grant narrative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written intent from: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JMC Physiocures</w:t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Nuffield contact if possible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huf6txc59h7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Sunil + Ali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Stable silhouette tracking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motion classification for 1–2 exercises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Gamification element:</w:t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Score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Streak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On-device rep counter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metric output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Keep it simple.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3j849v5z6b6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Sameer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Build: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cloud structure (GCP or AWS)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dashboard:</w:t>
      </w:r>
    </w:p>
    <w:p w:rsidR="00000000" w:rsidDel="00000000" w:rsidP="00000000" w:rsidRDefault="00000000" w:rsidRPr="00000000" w14:paraId="000000A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Patient adherence %</w:t>
      </w:r>
    </w:p>
    <w:p w:rsidR="00000000" w:rsidDel="00000000" w:rsidP="00000000" w:rsidRDefault="00000000" w:rsidRPr="00000000" w14:paraId="000000A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Pain score trend</w:t>
      </w:r>
    </w:p>
    <w:p w:rsidR="00000000" w:rsidDel="00000000" w:rsidP="00000000" w:rsidRDefault="00000000" w:rsidRPr="00000000" w14:paraId="000000A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 counts - Talk to Sunil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voice guidance system:</w:t>
      </w:r>
    </w:p>
    <w:p w:rsidR="00000000" w:rsidDel="00000000" w:rsidP="00000000" w:rsidRDefault="00000000" w:rsidRPr="00000000" w14:paraId="000000A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Predefined scripts</w:t>
      </w:r>
    </w:p>
    <w:p w:rsidR="00000000" w:rsidDel="00000000" w:rsidP="00000000" w:rsidRDefault="00000000" w:rsidRPr="00000000" w14:paraId="000000A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TTS output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data storage structure (even if basic)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hi8j8pd3rrq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3 – INTEGRATION &amp;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7dbn4da7lzp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CEO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validation interviews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Quantify findings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grant slides:</w:t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proof</w:t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MVP demo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Letters of support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zvgxr4ecztu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Sunil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tracking stability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exercise parameter constraints - Range of Motion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Polish UI slightly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demo reliable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e9tn8tcpxng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Sameer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physio dashboard + app data. Representation of the patient app, physio platform + corporate (days of work saved, revenue saved, employee productivity)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demo clinician portal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example patient report - Ali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clean architecture diagram for grant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7zg7xopj9vz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Deliverable at End of 3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need: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demo: - in the smallest degree</w:t>
      </w:r>
    </w:p>
    <w:p w:rsidR="00000000" w:rsidDel="00000000" w:rsidP="00000000" w:rsidRDefault="00000000" w:rsidRPr="00000000" w14:paraId="000000C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Camera tracking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voice guidance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Pain input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evidence: - ADAM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Quotes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Stats from interviews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Letters of interest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scalability narrative: - ADAM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Remote oversight reduces appointments</w:t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adherence</w:t>
      </w:r>
    </w:p>
    <w:p w:rsidR="00000000" w:rsidDel="00000000" w:rsidP="00000000" w:rsidRDefault="00000000" w:rsidRPr="00000000" w14:paraId="000000C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absence duration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rl2ojryd7bl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5️Task Delegation Summary</w:t>
      </w:r>
    </w:p>
    <w:tbl>
      <w:tblPr>
        <w:tblStyle w:val="Table2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5495"/>
        <w:tblGridChange w:id="0">
          <w:tblGrid>
            <w:gridCol w:w="935"/>
            <w:gridCol w:w="5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Core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Validation + partnerships + grant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Sunil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Camera tracking + app frontend + gamification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Backend + AI voice system + dashboard + architecture</w:t>
            </w:r>
          </w:p>
        </w:tc>
      </w:tr>
    </w:tbl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pbqkphuf8cm8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Final Note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3 weeks: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are not building to perfection.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are building something that proves:</w:t>
      </w:r>
    </w:p>
    <w:p w:rsidR="00000000" w:rsidDel="00000000" w:rsidP="00000000" w:rsidRDefault="00000000" w:rsidRPr="00000000" w14:paraId="000000E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Patients engage.</w:t>
      </w:r>
    </w:p>
    <w:p w:rsidR="00000000" w:rsidDel="00000000" w:rsidP="00000000" w:rsidRDefault="00000000" w:rsidRPr="00000000" w14:paraId="000000E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Physios believe it works.</w:t>
      </w:r>
    </w:p>
    <w:p w:rsidR="00000000" w:rsidDel="00000000" w:rsidP="00000000" w:rsidRDefault="00000000" w:rsidRPr="00000000" w14:paraId="000000E2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Corporates see value.</w:t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 is conviction, not code.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Q&amp;A: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information/data needs to be collected in the cloud - what do the patients want to see?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Angle of movement, 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of gamification from physiotherapists. What has work. Ask yana.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