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40D6FE" w14:textId="77777777" w:rsidR="00941E2C" w:rsidRDefault="00941E2C" w:rsidP="00941E2C">
      <w:pPr>
        <w:pStyle w:val="normal0"/>
        <w:spacing w:before="0" w:after="0"/>
        <w:ind w:left="0" w:right="86"/>
        <w:contextualSpacing w:val="0"/>
        <w:rPr>
          <w:b/>
        </w:rPr>
      </w:pPr>
      <w:r>
        <w:rPr>
          <w:b/>
        </w:rPr>
        <w:t>Introduction</w:t>
      </w:r>
      <w:r>
        <w:rPr>
          <w:b/>
        </w:rPr>
        <w:t xml:space="preserve"> (½ hour)</w:t>
      </w:r>
    </w:p>
    <w:p w14:paraId="4CD99585" w14:textId="476CF005" w:rsidR="00401B9D" w:rsidRDefault="00510FE9" w:rsidP="00941E2C">
      <w:pPr>
        <w:pStyle w:val="normal0"/>
        <w:spacing w:before="0" w:after="0"/>
        <w:ind w:left="0" w:right="0"/>
        <w:contextualSpacing w:val="0"/>
      </w:pPr>
      <w:r>
        <w:t>Introductions (What does success to you look like?)</w:t>
      </w:r>
    </w:p>
    <w:p w14:paraId="5249F6CB" w14:textId="77777777" w:rsidR="00401B9D" w:rsidRDefault="00510FE9">
      <w:pPr>
        <w:pStyle w:val="normal0"/>
        <w:numPr>
          <w:ilvl w:val="0"/>
          <w:numId w:val="1"/>
        </w:numPr>
        <w:spacing w:before="0" w:after="0"/>
        <w:ind w:left="600" w:right="0" w:hanging="360"/>
      </w:pPr>
      <w:r>
        <w:t>Why are we here? Describe what an inception is:</w:t>
      </w:r>
    </w:p>
    <w:p w14:paraId="7A8D9DAA" w14:textId="639C07FF" w:rsidR="00401B9D" w:rsidRDefault="00941E2C">
      <w:pPr>
        <w:pStyle w:val="normal0"/>
        <w:numPr>
          <w:ilvl w:val="1"/>
          <w:numId w:val="2"/>
        </w:numPr>
        <w:spacing w:before="0" w:after="0"/>
        <w:ind w:left="1200" w:right="0" w:hanging="360"/>
      </w:pPr>
      <w:r>
        <w:t>Meant</w:t>
      </w:r>
      <w:r w:rsidR="00510FE9">
        <w:t xml:space="preserve"> to be a discovery exercise &amp; to get everyone on the same page</w:t>
      </w:r>
      <w:r>
        <w:t>.</w:t>
      </w:r>
    </w:p>
    <w:p w14:paraId="25E66D62" w14:textId="54314889" w:rsidR="00401B9D" w:rsidRDefault="00941E2C">
      <w:pPr>
        <w:pStyle w:val="normal0"/>
        <w:numPr>
          <w:ilvl w:val="1"/>
          <w:numId w:val="2"/>
        </w:numPr>
        <w:spacing w:before="0" w:after="0"/>
        <w:ind w:left="1200" w:right="0" w:hanging="360"/>
      </w:pPr>
      <w:r>
        <w:t>Things</w:t>
      </w:r>
      <w:r w:rsidR="00510FE9">
        <w:t xml:space="preserve"> can change (a lot) after the inception. Watch for scope creep/change.</w:t>
      </w:r>
    </w:p>
    <w:p w14:paraId="13FF0E5D" w14:textId="73EB9B2D" w:rsidR="00401B9D" w:rsidRDefault="00941E2C">
      <w:pPr>
        <w:pStyle w:val="normal0"/>
        <w:numPr>
          <w:ilvl w:val="1"/>
          <w:numId w:val="2"/>
        </w:numPr>
        <w:spacing w:before="0" w:after="0"/>
        <w:ind w:left="1200" w:right="0" w:hanging="360"/>
      </w:pPr>
      <w:r>
        <w:t>Not</w:t>
      </w:r>
      <w:r w:rsidR="00510FE9">
        <w:t xml:space="preserve"> a silver bullet</w:t>
      </w:r>
      <w:r>
        <w:t>.</w:t>
      </w:r>
    </w:p>
    <w:p w14:paraId="3AD6BD62" w14:textId="30ACF4FA" w:rsidR="00401B9D" w:rsidRDefault="00941E2C">
      <w:pPr>
        <w:pStyle w:val="normal0"/>
        <w:numPr>
          <w:ilvl w:val="1"/>
          <w:numId w:val="2"/>
        </w:numPr>
        <w:spacing w:before="0" w:after="0"/>
        <w:ind w:left="1200" w:right="0" w:hanging="360"/>
      </w:pPr>
      <w:r>
        <w:t>Mention</w:t>
      </w:r>
      <w:r w:rsidR="00510FE9">
        <w:t> </w:t>
      </w:r>
      <w:r w:rsidR="00510FE9">
        <w:rPr>
          <w:b/>
        </w:rPr>
        <w:t>Domain Language Dictionary</w:t>
      </w:r>
      <w:r w:rsidR="00510FE9">
        <w:t> (on wall)</w:t>
      </w:r>
      <w:r>
        <w:t>.</w:t>
      </w:r>
    </w:p>
    <w:p w14:paraId="5B2C29E6" w14:textId="539E80DE" w:rsidR="00401B9D" w:rsidRDefault="00510FE9">
      <w:pPr>
        <w:pStyle w:val="normal0"/>
        <w:numPr>
          <w:ilvl w:val="1"/>
          <w:numId w:val="2"/>
        </w:numPr>
        <w:spacing w:before="0" w:after="0"/>
        <w:ind w:left="1200" w:right="0" w:hanging="360"/>
      </w:pPr>
      <w:r>
        <w:t xml:space="preserve">Quick philosophy of app </w:t>
      </w:r>
      <w:proofErr w:type="spellStart"/>
      <w:r>
        <w:t>replatforming</w:t>
      </w:r>
      <w:proofErr w:type="spellEnd"/>
      <w:r>
        <w:t xml:space="preserve"> and modernizatio</w:t>
      </w:r>
      <w:r w:rsidR="00941E2C">
        <w:t>n.</w:t>
      </w:r>
    </w:p>
    <w:p w14:paraId="48503977" w14:textId="77777777" w:rsidR="00401B9D" w:rsidRDefault="00510FE9">
      <w:pPr>
        <w:pStyle w:val="normal0"/>
        <w:numPr>
          <w:ilvl w:val="0"/>
          <w:numId w:val="1"/>
        </w:numPr>
        <w:spacing w:before="0" w:after="0"/>
        <w:ind w:left="600" w:right="0" w:hanging="360"/>
      </w:pPr>
      <w:r>
        <w:t xml:space="preserve">Timeline of the </w:t>
      </w:r>
      <w:proofErr w:type="spellStart"/>
      <w:r>
        <w:t>replatforming</w:t>
      </w:r>
      <w:proofErr w:type="spellEnd"/>
      <w:r>
        <w:t>. Discuss breaking up the engagement into two/three parts with breaks in between. Prime the possibility of a pivotal labs location for the last week</w:t>
      </w:r>
    </w:p>
    <w:p w14:paraId="48B96D10" w14:textId="77777777" w:rsidR="00401B9D" w:rsidRDefault="00510FE9">
      <w:pPr>
        <w:pStyle w:val="normal0"/>
        <w:numPr>
          <w:ilvl w:val="0"/>
          <w:numId w:val="1"/>
        </w:numPr>
        <w:spacing w:before="0" w:after="0"/>
        <w:ind w:left="600" w:right="0" w:hanging="360"/>
      </w:pPr>
      <w:r>
        <w:t xml:space="preserve">Roles (who's who on the team): </w:t>
      </w:r>
      <w:r>
        <w:rPr>
          <w:i/>
        </w:rPr>
        <w:t>Customer Team</w:t>
      </w:r>
      <w:r>
        <w:t xml:space="preserve">: The team that operates and runs Cloud Foundry, Executives and PCF supporters, Developers who will pair with Pivots, Architects, Test team, Business domain experts. </w:t>
      </w:r>
      <w:r>
        <w:rPr>
          <w:i/>
        </w:rPr>
        <w:t>Pivotal Team</w:t>
      </w:r>
      <w:r>
        <w:t>: Inception-Master of ceremonies, Anchor and 3 Pivot developers/architects.</w:t>
      </w:r>
    </w:p>
    <w:p w14:paraId="0C99C8B2" w14:textId="77777777" w:rsidR="00401B9D" w:rsidRDefault="00401B9D">
      <w:pPr>
        <w:pStyle w:val="normal0"/>
        <w:spacing w:before="0" w:after="0"/>
        <w:ind w:left="0" w:right="0"/>
        <w:contextualSpacing w:val="0"/>
      </w:pPr>
    </w:p>
    <w:p w14:paraId="688F4E1B" w14:textId="77777777" w:rsidR="00941E2C" w:rsidRDefault="00510FE9" w:rsidP="00941E2C">
      <w:pPr>
        <w:pStyle w:val="normal0"/>
        <w:spacing w:before="0" w:after="0"/>
        <w:ind w:left="0" w:right="86"/>
        <w:contextualSpacing w:val="0"/>
        <w:rPr>
          <w:b/>
        </w:rPr>
      </w:pPr>
      <w:r>
        <w:rPr>
          <w:b/>
        </w:rPr>
        <w:t xml:space="preserve">Culture Introduction </w:t>
      </w:r>
      <w:r w:rsidR="00941E2C">
        <w:rPr>
          <w:b/>
        </w:rPr>
        <w:t>(</w:t>
      </w:r>
      <w:r>
        <w:rPr>
          <w:b/>
        </w:rPr>
        <w:t>½ hour</w:t>
      </w:r>
      <w:r w:rsidR="00941E2C">
        <w:rPr>
          <w:b/>
        </w:rPr>
        <w:t>)</w:t>
      </w:r>
    </w:p>
    <w:p w14:paraId="02B50BE4" w14:textId="2131A668" w:rsidR="00401B9D" w:rsidRPr="00941E2C" w:rsidRDefault="00510FE9" w:rsidP="00941E2C">
      <w:pPr>
        <w:pStyle w:val="normal0"/>
        <w:spacing w:before="0" w:after="0"/>
        <w:ind w:left="0" w:right="86"/>
        <w:contextualSpacing w:val="0"/>
      </w:pPr>
      <w:r w:rsidRPr="00941E2C">
        <w:t>The way P</w:t>
      </w:r>
      <w:r w:rsidR="00941E2C" w:rsidRPr="00941E2C">
        <w:t xml:space="preserve">ivotal does delivery in a DOJO: </w:t>
      </w:r>
      <w:r w:rsidRPr="00941E2C">
        <w:t>TDD, Pairing, MVPs, Dedicated-t</w:t>
      </w:r>
      <w:r w:rsidR="00941E2C" w:rsidRPr="00941E2C">
        <w:t xml:space="preserve">ime, Roles of Pivots, </w:t>
      </w:r>
      <w:proofErr w:type="gramStart"/>
      <w:r w:rsidR="00941E2C" w:rsidRPr="00941E2C">
        <w:t>IPM</w:t>
      </w:r>
      <w:proofErr w:type="gramEnd"/>
      <w:r w:rsidR="00941E2C" w:rsidRPr="00941E2C">
        <w:t>, retrospective</w:t>
      </w:r>
      <w:r w:rsidRPr="00941E2C">
        <w:t>, Stakeholder comm</w:t>
      </w:r>
      <w:r w:rsidR="00414785" w:rsidRPr="00941E2C">
        <w:t>unication.</w:t>
      </w:r>
    </w:p>
    <w:p w14:paraId="5345F713" w14:textId="77777777" w:rsidR="00941E2C" w:rsidRDefault="00941E2C" w:rsidP="00941E2C">
      <w:pPr>
        <w:pStyle w:val="normal0"/>
        <w:spacing w:before="0" w:after="0"/>
        <w:ind w:left="0" w:right="86"/>
        <w:contextualSpacing w:val="0"/>
      </w:pPr>
    </w:p>
    <w:p w14:paraId="0E6BC6EA" w14:textId="57BAA91E" w:rsidR="00941E2C" w:rsidRDefault="00510FE9" w:rsidP="00941E2C">
      <w:pPr>
        <w:pStyle w:val="normal0"/>
        <w:spacing w:before="0" w:after="0"/>
        <w:ind w:left="0" w:right="0"/>
        <w:contextualSpacing w:val="0"/>
        <w:rPr>
          <w:b/>
        </w:rPr>
      </w:pPr>
      <w:r>
        <w:rPr>
          <w:b/>
        </w:rPr>
        <w:t xml:space="preserve">Goals </w:t>
      </w:r>
      <w:r w:rsidR="00941E2C">
        <w:rPr>
          <w:b/>
        </w:rPr>
        <w:t>(</w:t>
      </w:r>
      <w:r>
        <w:rPr>
          <w:b/>
        </w:rPr>
        <w:t>½ hour</w:t>
      </w:r>
      <w:r w:rsidR="00941E2C">
        <w:rPr>
          <w:b/>
        </w:rPr>
        <w:t>)</w:t>
      </w:r>
    </w:p>
    <w:p w14:paraId="7695D848" w14:textId="36FC68A6" w:rsidR="00401B9D" w:rsidRDefault="00510FE9">
      <w:pPr>
        <w:pStyle w:val="normal0"/>
        <w:spacing w:before="0" w:after="0"/>
        <w:ind w:left="0" w:right="0"/>
        <w:contextualSpacing w:val="0"/>
      </w:pPr>
      <w:r>
        <w:t>Group discussion - list on paper; move paper to wall</w:t>
      </w:r>
    </w:p>
    <w:p w14:paraId="6D9733AC" w14:textId="77777777" w:rsidR="00401B9D" w:rsidRPr="00941E2C" w:rsidRDefault="00510FE9">
      <w:pPr>
        <w:pStyle w:val="normal0"/>
        <w:spacing w:before="0" w:after="0"/>
        <w:ind w:left="0" w:right="0"/>
        <w:contextualSpacing w:val="0"/>
      </w:pPr>
      <w:r w:rsidRPr="00941E2C">
        <w:t xml:space="preserve">Who are customers &amp; stakeholders? Who shouldn't be your customers and aren't your stakeholders? What are your products?  What shouldn't be?  What is success? Disagreement and vibrant discussion is OK. </w:t>
      </w:r>
    </w:p>
    <w:p w14:paraId="5CA64571" w14:textId="394716A3" w:rsidR="00401B9D" w:rsidRDefault="00510FE9">
      <w:pPr>
        <w:pStyle w:val="normal0"/>
        <w:numPr>
          <w:ilvl w:val="0"/>
          <w:numId w:val="3"/>
        </w:numPr>
        <w:spacing w:before="0" w:after="0"/>
        <w:ind w:left="600" w:right="0" w:hanging="360"/>
      </w:pPr>
      <w:r>
        <w:t xml:space="preserve">Goals </w:t>
      </w:r>
      <w:r w:rsidR="00414785">
        <w:t>- c</w:t>
      </w:r>
      <w:r>
        <w:t>overs both business &amp; technical</w:t>
      </w:r>
      <w:r w:rsidR="00414785">
        <w:t xml:space="preserve"> </w:t>
      </w:r>
      <w:bookmarkStart w:id="0" w:name="_GoBack"/>
      <w:bookmarkEnd w:id="0"/>
      <w:r w:rsidR="00414785">
        <w:t xml:space="preserve">(e.g.: </w:t>
      </w:r>
      <w:r>
        <w:t>Migrate apps of a cer</w:t>
      </w:r>
      <w:r w:rsidR="00414785">
        <w:t>tain type, Generate cookbooks)</w:t>
      </w:r>
    </w:p>
    <w:p w14:paraId="71C2F8E8" w14:textId="5A8599E1" w:rsidR="00401B9D" w:rsidRDefault="00510FE9">
      <w:pPr>
        <w:pStyle w:val="normal0"/>
        <w:numPr>
          <w:ilvl w:val="0"/>
          <w:numId w:val="3"/>
        </w:numPr>
        <w:spacing w:before="0" w:after="0"/>
        <w:ind w:left="600" w:right="0" w:hanging="360"/>
      </w:pPr>
      <w:r>
        <w:t xml:space="preserve">Non-goals - </w:t>
      </w:r>
      <w:r w:rsidR="0063346C">
        <w:t>h</w:t>
      </w:r>
      <w:r>
        <w:t>ighlight</w:t>
      </w:r>
      <w:r w:rsidR="0063346C">
        <w:t>s</w:t>
      </w:r>
      <w:r>
        <w:t xml:space="preserve"> process issues</w:t>
      </w:r>
      <w:r w:rsidR="00414785">
        <w:t xml:space="preserve"> (e.g.: </w:t>
      </w:r>
      <w:r>
        <w:t>see</w:t>
      </w:r>
      <w:r w:rsidR="00414785">
        <w:t xml:space="preserve">k perfection, </w:t>
      </w:r>
      <w:proofErr w:type="spellStart"/>
      <w:r w:rsidR="00414785">
        <w:t>Dockerize</w:t>
      </w:r>
      <w:proofErr w:type="spellEnd"/>
      <w:r w:rsidR="00414785">
        <w:t xml:space="preserve"> apps)</w:t>
      </w:r>
    </w:p>
    <w:p w14:paraId="5FD3DBF5" w14:textId="77777777" w:rsidR="00401B9D" w:rsidRDefault="00401B9D">
      <w:pPr>
        <w:pStyle w:val="normal0"/>
        <w:spacing w:before="0" w:after="0"/>
        <w:ind w:left="0" w:right="0"/>
        <w:contextualSpacing w:val="0"/>
      </w:pPr>
    </w:p>
    <w:p w14:paraId="5DAA339F" w14:textId="34279F20" w:rsidR="00401B9D" w:rsidRDefault="00510FE9">
      <w:pPr>
        <w:pStyle w:val="normal0"/>
        <w:spacing w:before="0" w:after="0"/>
        <w:ind w:left="0" w:right="0"/>
        <w:contextualSpacing w:val="0"/>
      </w:pPr>
      <w:r>
        <w:rPr>
          <w:b/>
        </w:rPr>
        <w:t xml:space="preserve">Portfolio Analysis/Affinity Group Mapping </w:t>
      </w:r>
      <w:r w:rsidR="00941E2C">
        <w:rPr>
          <w:b/>
        </w:rPr>
        <w:t>(</w:t>
      </w:r>
      <w:r>
        <w:rPr>
          <w:b/>
        </w:rPr>
        <w:t>½ hour</w:t>
      </w:r>
      <w:r w:rsidR="00941E2C">
        <w:rPr>
          <w:b/>
        </w:rPr>
        <w:t>)</w:t>
      </w:r>
    </w:p>
    <w:p w14:paraId="658B50FF" w14:textId="6E568699" w:rsidR="00401B9D" w:rsidRDefault="00510FE9">
      <w:pPr>
        <w:pStyle w:val="normal0"/>
        <w:spacing w:before="0" w:after="0"/>
        <w:ind w:left="0" w:right="0"/>
        <w:contextualSpacing w:val="0"/>
      </w:pPr>
      <w:r>
        <w:t xml:space="preserve">Derive an understanding of the whole portfolio based on like technical stacks </w:t>
      </w:r>
      <w:r w:rsidR="00F4100A">
        <w:t>such as</w:t>
      </w:r>
      <w:r>
        <w:t xml:space="preserve"> </w:t>
      </w:r>
      <w:proofErr w:type="spellStart"/>
      <w:r>
        <w:t>JavaEE</w:t>
      </w:r>
      <w:proofErr w:type="spellEnd"/>
      <w:r>
        <w:t xml:space="preserve"> Web Profile and Full Profile apps, Spring apps, non-java apps, Mainframe, </w:t>
      </w:r>
      <w:proofErr w:type="spellStart"/>
      <w:r>
        <w:t>dotnet</w:t>
      </w:r>
      <w:proofErr w:type="spellEnd"/>
      <w:r>
        <w:t xml:space="preserve">, </w:t>
      </w:r>
      <w:proofErr w:type="spellStart"/>
      <w:r>
        <w:t>RoR</w:t>
      </w:r>
      <w:proofErr w:type="spellEnd"/>
      <w:r>
        <w:t xml:space="preserve">, </w:t>
      </w:r>
      <w:proofErr w:type="spellStart"/>
      <w:r>
        <w:t>NodeJS</w:t>
      </w:r>
      <w:proofErr w:type="spellEnd"/>
      <w:r>
        <w:t xml:space="preserve">, </w:t>
      </w:r>
      <w:proofErr w:type="spellStart"/>
      <w:r>
        <w:t>Javascript</w:t>
      </w:r>
      <w:proofErr w:type="spellEnd"/>
      <w:r>
        <w:t>. Dissect the entire portfolio to come up with a list of 10/15 apps to snap analyze. The intent here is to pick a variety of apps from each category of the portfolio. This can also occur during the scoping of the engagement and is repeated here on a deeper technical basis if we are choosing from 20-40 apps</w:t>
      </w:r>
    </w:p>
    <w:p w14:paraId="2CAF389B" w14:textId="77777777" w:rsidR="00401B9D" w:rsidRDefault="00401B9D">
      <w:pPr>
        <w:pStyle w:val="normal0"/>
        <w:spacing w:before="0" w:after="0"/>
        <w:ind w:left="0" w:right="0"/>
        <w:contextualSpacing w:val="0"/>
      </w:pPr>
    </w:p>
    <w:p w14:paraId="591B5059" w14:textId="16D90F2A" w:rsidR="00401B9D" w:rsidRDefault="00510FE9">
      <w:pPr>
        <w:pStyle w:val="normal0"/>
        <w:spacing w:before="0" w:after="0"/>
        <w:ind w:left="0" w:right="0"/>
        <w:contextualSpacing w:val="0"/>
      </w:pPr>
      <w:proofErr w:type="gramStart"/>
      <w:r>
        <w:rPr>
          <w:b/>
        </w:rPr>
        <w:t>SNAP  Analysis</w:t>
      </w:r>
      <w:proofErr w:type="gramEnd"/>
      <w:r>
        <w:rPr>
          <w:b/>
        </w:rPr>
        <w:t xml:space="preserve"> of Apps </w:t>
      </w:r>
      <w:r w:rsidR="00941E2C">
        <w:rPr>
          <w:b/>
        </w:rPr>
        <w:t>(</w:t>
      </w:r>
      <w:r>
        <w:rPr>
          <w:b/>
        </w:rPr>
        <w:t>½ hour per app</w:t>
      </w:r>
      <w:r w:rsidR="00941E2C">
        <w:rPr>
          <w:b/>
        </w:rPr>
        <w:t>)</w:t>
      </w:r>
    </w:p>
    <w:p w14:paraId="07E64F76" w14:textId="66D8AD09" w:rsidR="00510FE9" w:rsidRDefault="00C21B6A">
      <w:pPr>
        <w:pStyle w:val="normal0"/>
        <w:spacing w:before="0" w:after="0"/>
        <w:ind w:left="0" w:right="0"/>
        <w:contextualSpacing w:val="0"/>
        <w:rPr>
          <w:b/>
        </w:rPr>
      </w:pPr>
      <w:r>
        <w:rPr>
          <w:b/>
        </w:rPr>
        <w:t>Topics</w:t>
      </w:r>
      <w:r w:rsidR="00510FE9">
        <w:rPr>
          <w:b/>
        </w:rPr>
        <w:t xml:space="preserve"> to ask</w:t>
      </w:r>
      <w:r>
        <w:rPr>
          <w:b/>
        </w:rPr>
        <w:t xml:space="preserve"> about to help with characteristics of an Application</w:t>
      </w:r>
      <w:r w:rsidR="00510FE9">
        <w:rPr>
          <w:b/>
        </w:rPr>
        <w:t>:</w:t>
      </w:r>
    </w:p>
    <w:p w14:paraId="7DFAFF71" w14:textId="77777777" w:rsidR="007258A8" w:rsidRDefault="007258A8">
      <w:pPr>
        <w:pStyle w:val="normal0"/>
        <w:spacing w:before="0" w:after="0"/>
        <w:ind w:left="0" w:right="0"/>
        <w:contextualSpacing w:val="0"/>
      </w:pPr>
    </w:p>
    <w:tbl>
      <w:tblPr>
        <w:tblStyle w:val="TableGrid"/>
        <w:tblW w:w="5000" w:type="pc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5070"/>
      </w:tblGrid>
      <w:tr w:rsidR="00A254AA" w:rsidRPr="00510FE9" w14:paraId="74E2C5D2" w14:textId="77777777" w:rsidTr="003A0665">
        <w:tc>
          <w:tcPr>
            <w:tcW w:w="2353" w:type="pct"/>
          </w:tcPr>
          <w:p w14:paraId="29830F47"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 xml:space="preserve">Java, </w:t>
            </w:r>
            <w:proofErr w:type="spellStart"/>
            <w:r w:rsidRPr="00510FE9">
              <w:rPr>
                <w:sz w:val="14"/>
              </w:rPr>
              <w:t>JavaEE</w:t>
            </w:r>
            <w:proofErr w:type="spellEnd"/>
            <w:r w:rsidRPr="00510FE9">
              <w:rPr>
                <w:sz w:val="14"/>
              </w:rPr>
              <w:t>, J</w:t>
            </w:r>
            <w:r w:rsidR="003A0665">
              <w:rPr>
                <w:sz w:val="14"/>
              </w:rPr>
              <w:t xml:space="preserve">2EE &amp; Spring Framework versions &amp; </w:t>
            </w:r>
            <w:r w:rsidRPr="00510FE9">
              <w:rPr>
                <w:sz w:val="14"/>
              </w:rPr>
              <w:t>APIs</w:t>
            </w:r>
          </w:p>
        </w:tc>
        <w:tc>
          <w:tcPr>
            <w:tcW w:w="2647" w:type="pct"/>
          </w:tcPr>
          <w:p w14:paraId="23EDCD1E"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External Integrations - Databases, Caching, Messaging Queues</w:t>
            </w:r>
          </w:p>
        </w:tc>
      </w:tr>
      <w:tr w:rsidR="00A254AA" w:rsidRPr="00510FE9" w14:paraId="00DB0BED" w14:textId="77777777" w:rsidTr="003A0665">
        <w:tc>
          <w:tcPr>
            <w:tcW w:w="2353" w:type="pct"/>
          </w:tcPr>
          <w:p w14:paraId="3ACC05E5"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In-house frameworks</w:t>
            </w:r>
          </w:p>
        </w:tc>
        <w:tc>
          <w:tcPr>
            <w:tcW w:w="2647" w:type="pct"/>
          </w:tcPr>
          <w:p w14:paraId="400AFEBA"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Logging</w:t>
            </w:r>
          </w:p>
        </w:tc>
      </w:tr>
      <w:tr w:rsidR="00A254AA" w:rsidRPr="00510FE9" w14:paraId="08519E0E" w14:textId="77777777" w:rsidTr="003A0665">
        <w:tc>
          <w:tcPr>
            <w:tcW w:w="2353" w:type="pct"/>
          </w:tcPr>
          <w:p w14:paraId="6E653B37"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Configuration</w:t>
            </w:r>
          </w:p>
        </w:tc>
        <w:tc>
          <w:tcPr>
            <w:tcW w:w="2647" w:type="pct"/>
          </w:tcPr>
          <w:p w14:paraId="3C9DAF0F"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SLAs</w:t>
            </w:r>
          </w:p>
        </w:tc>
      </w:tr>
      <w:tr w:rsidR="00A254AA" w:rsidRPr="00510FE9" w14:paraId="54B9E285" w14:textId="77777777" w:rsidTr="003A0665">
        <w:tc>
          <w:tcPr>
            <w:tcW w:w="2353" w:type="pct"/>
          </w:tcPr>
          <w:p w14:paraId="3E293D21"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Packaging and Build (ear/war/jar)</w:t>
            </w:r>
          </w:p>
        </w:tc>
        <w:tc>
          <w:tcPr>
            <w:tcW w:w="2647" w:type="pct"/>
          </w:tcPr>
          <w:p w14:paraId="4F1ADDC0" w14:textId="77777777" w:rsidR="00510FE9" w:rsidRPr="00510FE9" w:rsidRDefault="00A254AA" w:rsidP="003A0665">
            <w:pPr>
              <w:pStyle w:val="normal0"/>
              <w:numPr>
                <w:ilvl w:val="0"/>
                <w:numId w:val="7"/>
              </w:numPr>
              <w:tabs>
                <w:tab w:val="left" w:pos="213"/>
              </w:tabs>
              <w:ind w:left="33" w:right="0" w:firstLine="0"/>
              <w:contextualSpacing w:val="0"/>
              <w:rPr>
                <w:sz w:val="14"/>
              </w:rPr>
            </w:pPr>
            <w:r>
              <w:rPr>
                <w:sz w:val="14"/>
              </w:rPr>
              <w:t>Is CI in place?</w:t>
            </w:r>
          </w:p>
        </w:tc>
      </w:tr>
      <w:tr w:rsidR="00A254AA" w:rsidRPr="00510FE9" w14:paraId="78D45E1F" w14:textId="77777777" w:rsidTr="003A0665">
        <w:tc>
          <w:tcPr>
            <w:tcW w:w="2353" w:type="pct"/>
          </w:tcPr>
          <w:p w14:paraId="7A33E500"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Use of Distributed 2PC XA Transactions</w:t>
            </w:r>
          </w:p>
        </w:tc>
        <w:tc>
          <w:tcPr>
            <w:tcW w:w="2647" w:type="pct"/>
          </w:tcPr>
          <w:p w14:paraId="33E5254A"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Persistent File System Access like NFS or SMB/CIFS</w:t>
            </w:r>
          </w:p>
        </w:tc>
      </w:tr>
      <w:tr w:rsidR="00A254AA" w:rsidRPr="00510FE9" w14:paraId="37DD6239" w14:textId="77777777" w:rsidTr="003A0665">
        <w:tc>
          <w:tcPr>
            <w:tcW w:w="2353" w:type="pct"/>
          </w:tcPr>
          <w:p w14:paraId="062BCE17"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People location</w:t>
            </w:r>
          </w:p>
        </w:tc>
        <w:tc>
          <w:tcPr>
            <w:tcW w:w="2647" w:type="pct"/>
          </w:tcPr>
          <w:p w14:paraId="598E0186" w14:textId="77777777" w:rsidR="00510FE9" w:rsidRPr="00510FE9" w:rsidRDefault="00510FE9" w:rsidP="003A0665">
            <w:pPr>
              <w:pStyle w:val="normal0"/>
              <w:numPr>
                <w:ilvl w:val="0"/>
                <w:numId w:val="7"/>
              </w:numPr>
              <w:tabs>
                <w:tab w:val="left" w:pos="213"/>
              </w:tabs>
              <w:ind w:left="33" w:right="0" w:firstLine="0"/>
              <w:contextualSpacing w:val="0"/>
              <w:rPr>
                <w:sz w:val="14"/>
              </w:rPr>
            </w:pPr>
            <w:proofErr w:type="gramStart"/>
            <w:r w:rsidRPr="00510FE9">
              <w:rPr>
                <w:sz w:val="14"/>
              </w:rPr>
              <w:t>non</w:t>
            </w:r>
            <w:proofErr w:type="gramEnd"/>
            <w:r w:rsidRPr="00510FE9">
              <w:rPr>
                <w:sz w:val="14"/>
              </w:rPr>
              <w:t>-HTTP inbound networking protocols like RMI-IIOP, etc</w:t>
            </w:r>
            <w:r w:rsidR="00A254AA">
              <w:rPr>
                <w:sz w:val="14"/>
              </w:rPr>
              <w:t>.</w:t>
            </w:r>
          </w:p>
        </w:tc>
      </w:tr>
      <w:tr w:rsidR="00A254AA" w:rsidRPr="00510FE9" w14:paraId="32718AA3" w14:textId="77777777" w:rsidTr="003A0665">
        <w:tc>
          <w:tcPr>
            <w:tcW w:w="2353" w:type="pct"/>
          </w:tcPr>
          <w:p w14:paraId="430DF7CD"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Total LOC</w:t>
            </w:r>
          </w:p>
        </w:tc>
        <w:tc>
          <w:tcPr>
            <w:tcW w:w="2647" w:type="pct"/>
          </w:tcPr>
          <w:p w14:paraId="09E85E2D"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 xml:space="preserve">App </w:t>
            </w:r>
            <w:proofErr w:type="gramStart"/>
            <w:r w:rsidRPr="00510FE9">
              <w:rPr>
                <w:sz w:val="14"/>
              </w:rPr>
              <w:t>Server ?</w:t>
            </w:r>
            <w:proofErr w:type="gramEnd"/>
            <w:r w:rsidRPr="00510FE9">
              <w:rPr>
                <w:sz w:val="14"/>
              </w:rPr>
              <w:t xml:space="preserve">  </w:t>
            </w:r>
            <w:proofErr w:type="gramStart"/>
            <w:r w:rsidRPr="00510FE9">
              <w:rPr>
                <w:sz w:val="14"/>
              </w:rPr>
              <w:t>and</w:t>
            </w:r>
            <w:proofErr w:type="gramEnd"/>
            <w:r w:rsidRPr="00510FE9">
              <w:rPr>
                <w:sz w:val="14"/>
              </w:rPr>
              <w:t xml:space="preserve"> </w:t>
            </w:r>
            <w:proofErr w:type="spellStart"/>
            <w:r w:rsidRPr="00510FE9">
              <w:rPr>
                <w:sz w:val="14"/>
              </w:rPr>
              <w:t>appserver</w:t>
            </w:r>
            <w:proofErr w:type="spellEnd"/>
            <w:r w:rsidRPr="00510FE9">
              <w:rPr>
                <w:sz w:val="14"/>
              </w:rPr>
              <w:t xml:space="preserve"> specific code</w:t>
            </w:r>
          </w:p>
        </w:tc>
      </w:tr>
      <w:tr w:rsidR="00A254AA" w:rsidRPr="00510FE9" w14:paraId="5373E709" w14:textId="77777777" w:rsidTr="003A0665">
        <w:tc>
          <w:tcPr>
            <w:tcW w:w="2353" w:type="pct"/>
          </w:tcPr>
          <w:p w14:paraId="48E06216"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Security Requirements</w:t>
            </w:r>
          </w:p>
        </w:tc>
        <w:tc>
          <w:tcPr>
            <w:tcW w:w="2647" w:type="pct"/>
          </w:tcPr>
          <w:p w14:paraId="631FBBC9"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 xml:space="preserve">Batch/ETL </w:t>
            </w:r>
          </w:p>
        </w:tc>
      </w:tr>
      <w:tr w:rsidR="00A254AA" w:rsidRPr="00510FE9" w14:paraId="4AA130AB" w14:textId="77777777" w:rsidTr="003A0665">
        <w:tc>
          <w:tcPr>
            <w:tcW w:w="2353" w:type="pct"/>
          </w:tcPr>
          <w:p w14:paraId="20731605"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Front-end tech</w:t>
            </w:r>
          </w:p>
        </w:tc>
        <w:tc>
          <w:tcPr>
            <w:tcW w:w="2647" w:type="pct"/>
          </w:tcPr>
          <w:p w14:paraId="7A2077CF"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Runs on PCF</w:t>
            </w:r>
          </w:p>
        </w:tc>
      </w:tr>
      <w:tr w:rsidR="00A254AA" w:rsidRPr="00510FE9" w14:paraId="683594EB" w14:textId="77777777" w:rsidTr="003A0665">
        <w:tc>
          <w:tcPr>
            <w:tcW w:w="2353" w:type="pct"/>
          </w:tcPr>
          <w:p w14:paraId="24D4DC53" w14:textId="77777777" w:rsidR="00510FE9" w:rsidRPr="00510FE9" w:rsidRDefault="00510FE9" w:rsidP="003A0665">
            <w:pPr>
              <w:pStyle w:val="normal0"/>
              <w:numPr>
                <w:ilvl w:val="0"/>
                <w:numId w:val="7"/>
              </w:numPr>
              <w:tabs>
                <w:tab w:val="left" w:pos="252"/>
              </w:tabs>
              <w:ind w:left="72" w:right="0" w:firstLine="0"/>
              <w:contextualSpacing w:val="0"/>
              <w:rPr>
                <w:sz w:val="14"/>
              </w:rPr>
            </w:pPr>
            <w:proofErr w:type="spellStart"/>
            <w:r w:rsidRPr="00510FE9">
              <w:rPr>
                <w:sz w:val="14"/>
              </w:rPr>
              <w:t>Statefulness</w:t>
            </w:r>
            <w:proofErr w:type="spellEnd"/>
            <w:r w:rsidRPr="00510FE9">
              <w:rPr>
                <w:sz w:val="14"/>
              </w:rPr>
              <w:t xml:space="preserve"> - session state</w:t>
            </w:r>
          </w:p>
        </w:tc>
        <w:tc>
          <w:tcPr>
            <w:tcW w:w="2647" w:type="pct"/>
          </w:tcPr>
          <w:p w14:paraId="15152B94" w14:textId="77777777" w:rsidR="00510FE9" w:rsidRPr="00510FE9" w:rsidRDefault="00510FE9" w:rsidP="003A0665">
            <w:pPr>
              <w:pStyle w:val="normal0"/>
              <w:numPr>
                <w:ilvl w:val="0"/>
                <w:numId w:val="7"/>
              </w:numPr>
              <w:tabs>
                <w:tab w:val="left" w:pos="213"/>
              </w:tabs>
              <w:ind w:left="33" w:right="0" w:firstLine="0"/>
              <w:contextualSpacing w:val="0"/>
              <w:rPr>
                <w:sz w:val="14"/>
              </w:rPr>
            </w:pPr>
            <w:r w:rsidRPr="00510FE9">
              <w:rPr>
                <w:sz w:val="14"/>
              </w:rPr>
              <w:t>Data Access - JDBC, ORM, JMS</w:t>
            </w:r>
          </w:p>
        </w:tc>
      </w:tr>
      <w:tr w:rsidR="00A254AA" w:rsidRPr="00510FE9" w14:paraId="54C9A4C6" w14:textId="77777777" w:rsidTr="003A0665">
        <w:tc>
          <w:tcPr>
            <w:tcW w:w="2353" w:type="pct"/>
          </w:tcPr>
          <w:p w14:paraId="6A9EF880" w14:textId="77777777" w:rsidR="00510FE9" w:rsidRPr="00510FE9" w:rsidRDefault="00510FE9" w:rsidP="003A0665">
            <w:pPr>
              <w:pStyle w:val="normal0"/>
              <w:numPr>
                <w:ilvl w:val="0"/>
                <w:numId w:val="7"/>
              </w:numPr>
              <w:tabs>
                <w:tab w:val="left" w:pos="252"/>
              </w:tabs>
              <w:ind w:left="72" w:right="0" w:firstLine="0"/>
              <w:contextualSpacing w:val="0"/>
              <w:rPr>
                <w:sz w:val="14"/>
              </w:rPr>
            </w:pPr>
            <w:r w:rsidRPr="00510FE9">
              <w:rPr>
                <w:sz w:val="14"/>
              </w:rPr>
              <w:t>Startup/shu</w:t>
            </w:r>
            <w:r w:rsidR="00A254AA">
              <w:rPr>
                <w:sz w:val="14"/>
              </w:rPr>
              <w:t>t</w:t>
            </w:r>
            <w:r w:rsidRPr="00510FE9">
              <w:rPr>
                <w:sz w:val="14"/>
              </w:rPr>
              <w:t>down times</w:t>
            </w:r>
          </w:p>
        </w:tc>
        <w:tc>
          <w:tcPr>
            <w:tcW w:w="2647" w:type="pct"/>
          </w:tcPr>
          <w:p w14:paraId="6FB02D60" w14:textId="77777777" w:rsidR="00510FE9" w:rsidRPr="00510FE9" w:rsidRDefault="00510FE9" w:rsidP="00C90327">
            <w:pPr>
              <w:pStyle w:val="normal0"/>
              <w:numPr>
                <w:ilvl w:val="0"/>
                <w:numId w:val="7"/>
              </w:numPr>
              <w:tabs>
                <w:tab w:val="left" w:pos="213"/>
              </w:tabs>
              <w:ind w:left="33" w:right="0" w:firstLine="0"/>
              <w:contextualSpacing w:val="0"/>
              <w:rPr>
                <w:sz w:val="14"/>
              </w:rPr>
            </w:pPr>
            <w:r w:rsidRPr="00510FE9">
              <w:rPr>
                <w:sz w:val="14"/>
              </w:rPr>
              <w:t xml:space="preserve">3rd party frameworks/libraries- 32/64 bit </w:t>
            </w:r>
          </w:p>
        </w:tc>
      </w:tr>
    </w:tbl>
    <w:p w14:paraId="56C32528" w14:textId="77777777" w:rsidR="00A254AA" w:rsidRDefault="00C90327">
      <w:pPr>
        <w:pStyle w:val="normal0"/>
        <w:spacing w:before="0" w:after="0"/>
        <w:ind w:left="0" w:right="0"/>
        <w:contextualSpacing w:val="0"/>
        <w:rPr>
          <w:color w:val="1155CC"/>
          <w:sz w:val="14"/>
          <w:u w:val="single"/>
        </w:rPr>
      </w:pPr>
      <w:r w:rsidRPr="00510FE9">
        <w:rPr>
          <w:sz w:val="14"/>
        </w:rPr>
        <w:t xml:space="preserve">References </w:t>
      </w:r>
      <w:proofErr w:type="gramStart"/>
      <w:r w:rsidRPr="00510FE9">
        <w:rPr>
          <w:sz w:val="14"/>
        </w:rPr>
        <w:t xml:space="preserve">-  </w:t>
      </w:r>
      <w:proofErr w:type="gramEnd"/>
      <w:r w:rsidRPr="00510FE9">
        <w:rPr>
          <w:sz w:val="14"/>
        </w:rPr>
        <w:fldChar w:fldCharType="begin"/>
      </w:r>
      <w:r w:rsidRPr="00510FE9">
        <w:rPr>
          <w:sz w:val="14"/>
        </w:rPr>
        <w:instrText xml:space="preserve"> HYPERLINK "http://bit.ly/app-replat" \h </w:instrText>
      </w:r>
      <w:r w:rsidRPr="00510FE9">
        <w:rPr>
          <w:sz w:val="14"/>
        </w:rPr>
      </w:r>
      <w:r w:rsidRPr="00510FE9">
        <w:rPr>
          <w:sz w:val="14"/>
        </w:rPr>
        <w:fldChar w:fldCharType="separate"/>
      </w:r>
      <w:r w:rsidRPr="00510FE9">
        <w:rPr>
          <w:color w:val="1155CC"/>
          <w:sz w:val="14"/>
          <w:u w:val="single"/>
        </w:rPr>
        <w:t>bit.ly/app-</w:t>
      </w:r>
      <w:proofErr w:type="spellStart"/>
      <w:r w:rsidRPr="00510FE9">
        <w:rPr>
          <w:color w:val="1155CC"/>
          <w:sz w:val="14"/>
          <w:u w:val="single"/>
        </w:rPr>
        <w:t>replat</w:t>
      </w:r>
      <w:proofErr w:type="spellEnd"/>
      <w:r w:rsidRPr="00510FE9">
        <w:rPr>
          <w:color w:val="1155CC"/>
          <w:sz w:val="14"/>
          <w:u w:val="single"/>
        </w:rPr>
        <w:fldChar w:fldCharType="end"/>
      </w:r>
      <w:r w:rsidRPr="00510FE9">
        <w:rPr>
          <w:sz w:val="14"/>
        </w:rPr>
        <w:t xml:space="preserve"> &amp; </w:t>
      </w:r>
      <w:hyperlink r:id="rId8">
        <w:r w:rsidRPr="00510FE9">
          <w:rPr>
            <w:color w:val="1155CC"/>
            <w:sz w:val="14"/>
            <w:u w:val="single"/>
          </w:rPr>
          <w:t>bit.ly/migrate</w:t>
        </w:r>
        <w:r w:rsidRPr="00510FE9">
          <w:rPr>
            <w:color w:val="1155CC"/>
            <w:sz w:val="14"/>
            <w:u w:val="single"/>
          </w:rPr>
          <w:t>-</w:t>
        </w:r>
        <w:proofErr w:type="spellStart"/>
        <w:r w:rsidRPr="00510FE9">
          <w:rPr>
            <w:color w:val="1155CC"/>
            <w:sz w:val="14"/>
            <w:u w:val="single"/>
          </w:rPr>
          <w:t>jee</w:t>
        </w:r>
        <w:proofErr w:type="spellEnd"/>
      </w:hyperlink>
    </w:p>
    <w:p w14:paraId="17755895" w14:textId="77777777" w:rsidR="00C90327" w:rsidRDefault="00C90327">
      <w:pPr>
        <w:pStyle w:val="normal0"/>
        <w:spacing w:before="0" w:after="0"/>
        <w:ind w:left="0" w:right="0"/>
        <w:contextualSpacing w:val="0"/>
        <w:rPr>
          <w:b/>
        </w:rPr>
      </w:pPr>
    </w:p>
    <w:p w14:paraId="0BD418EF" w14:textId="496EA986" w:rsidR="00401B9D" w:rsidRDefault="00510FE9">
      <w:pPr>
        <w:pStyle w:val="normal0"/>
        <w:spacing w:before="0" w:after="0"/>
        <w:ind w:left="0" w:right="0"/>
        <w:contextualSpacing w:val="0"/>
      </w:pPr>
      <w:r>
        <w:rPr>
          <w:b/>
        </w:rPr>
        <w:t xml:space="preserve">Outcome: </w:t>
      </w:r>
      <w:r>
        <w:t>(0.Characteristics,</w:t>
      </w:r>
      <w:r w:rsidR="00333495" w:rsidRPr="00333495">
        <w:t xml:space="preserve"> </w:t>
      </w:r>
      <w:r w:rsidR="00333495">
        <w:t>1.Success Metrics, 2.Risks, 3</w:t>
      </w:r>
      <w:r>
        <w:t>.User Stories</w:t>
      </w:r>
      <w:r w:rsidR="00333495">
        <w:t>,</w:t>
      </w:r>
      <w:r>
        <w:t xml:space="preserve"> 4.Score aka Summary))</w:t>
      </w:r>
    </w:p>
    <w:p w14:paraId="62CD4344" w14:textId="6C6E1F51" w:rsidR="00401B9D" w:rsidRDefault="00510FE9">
      <w:pPr>
        <w:pStyle w:val="normal0"/>
        <w:spacing w:before="0" w:after="0"/>
        <w:ind w:left="0" w:right="0"/>
        <w:contextualSpacing w:val="0"/>
      </w:pPr>
      <w:r>
        <w:t xml:space="preserve">Outcome for each app is a list of stories to get the app to degree of cloud </w:t>
      </w:r>
      <w:proofErr w:type="spellStart"/>
      <w:r>
        <w:t>nativeness</w:t>
      </w:r>
      <w:proofErr w:type="spellEnd"/>
      <w:r>
        <w:t xml:space="preserve"> desired by customer. Each App maps to multiple MVPs. </w:t>
      </w:r>
      <w:r w:rsidR="00941E2C">
        <w:t>F</w:t>
      </w:r>
      <w:r>
        <w:t>irst MVP is always getting the app running on PCF. Thereafter there can be multiple MVPs gradually moving the app on the modernization scale. The scorecard of each app is used to map all the apps o</w:t>
      </w:r>
      <w:r w:rsidR="00414785">
        <w:t>n a quadrant of Business Value/</w:t>
      </w:r>
      <w:r>
        <w:t>T</w:t>
      </w:r>
      <w:r w:rsidR="00414785">
        <w:t xml:space="preserve">echnical Risk. Apps of </w:t>
      </w:r>
      <w:r w:rsidR="00941E2C">
        <w:t>low-tech</w:t>
      </w:r>
      <w:r>
        <w:t xml:space="preserve"> </w:t>
      </w:r>
      <w:r w:rsidR="00414785">
        <w:t>r</w:t>
      </w:r>
      <w:r>
        <w:t>isk and high business value are chosen first.</w:t>
      </w:r>
    </w:p>
    <w:p w14:paraId="779A7B9D" w14:textId="77777777" w:rsidR="00401B9D" w:rsidRDefault="00401B9D">
      <w:pPr>
        <w:pStyle w:val="normal0"/>
        <w:spacing w:before="0" w:after="0"/>
        <w:ind w:left="0" w:right="0"/>
        <w:contextualSpacing w:val="0"/>
      </w:pPr>
    </w:p>
    <w:p w14:paraId="7C853629" w14:textId="77777777" w:rsidR="00401B9D" w:rsidRDefault="00510FE9">
      <w:pPr>
        <w:pStyle w:val="normal0"/>
        <w:spacing w:before="0" w:after="0"/>
        <w:ind w:left="0" w:right="0"/>
        <w:contextualSpacing w:val="0"/>
      </w:pPr>
      <w:r>
        <w:rPr>
          <w:b/>
        </w:rPr>
        <w:t>Planning/Delivery</w:t>
      </w:r>
    </w:p>
    <w:p w14:paraId="1D7BB41D" w14:textId="77777777" w:rsidR="00401B9D" w:rsidRDefault="00510FE9">
      <w:pPr>
        <w:pStyle w:val="normal0"/>
        <w:spacing w:before="0" w:after="0"/>
        <w:ind w:left="0" w:right="0"/>
        <w:contextualSpacing w:val="0"/>
      </w:pPr>
      <w:r>
        <w:t xml:space="preserve">Create a </w:t>
      </w:r>
      <w:proofErr w:type="spellStart"/>
      <w:r>
        <w:t>Kanban</w:t>
      </w:r>
      <w:proofErr w:type="spellEnd"/>
      <w:r>
        <w:t xml:space="preserve"> board of [Candidate apps | Started </w:t>
      </w:r>
      <w:proofErr w:type="gramStart"/>
      <w:r>
        <w:t>|  Finished</w:t>
      </w:r>
      <w:proofErr w:type="gramEnd"/>
      <w:r>
        <w:t xml:space="preserve">] on a week-by-week basis for the 10 weeks. This is mainly to map people to apps and determine scheduling. </w:t>
      </w:r>
    </w:p>
    <w:p w14:paraId="2DB981B2" w14:textId="3E5C37F6" w:rsidR="00401B9D" w:rsidRDefault="00510FE9">
      <w:pPr>
        <w:pStyle w:val="normal0"/>
        <w:spacing w:before="0" w:after="0"/>
        <w:ind w:left="0" w:right="0"/>
        <w:contextualSpacing w:val="0"/>
      </w:pPr>
      <w:r>
        <w:t>Always start apps of Low technical compl</w:t>
      </w:r>
      <w:r w:rsidR="00414785">
        <w:t>exity first to demonstrate quick</w:t>
      </w:r>
      <w:r>
        <w:t xml:space="preserve"> wins. </w:t>
      </w:r>
    </w:p>
    <w:p w14:paraId="40B1563E" w14:textId="77777777" w:rsidR="00401B9D" w:rsidRDefault="00510FE9">
      <w:pPr>
        <w:pStyle w:val="normal0"/>
        <w:spacing w:before="0" w:after="0"/>
        <w:ind w:left="0" w:right="0"/>
        <w:contextualSpacing w:val="0"/>
      </w:pPr>
      <w:r>
        <w:t xml:space="preserve">Select a mix of apps for </w:t>
      </w:r>
      <w:proofErr w:type="spellStart"/>
      <w:r>
        <w:t>replatforming</w:t>
      </w:r>
      <w:proofErr w:type="spellEnd"/>
      <w:r>
        <w:t xml:space="preserve"> and modernization. </w:t>
      </w:r>
    </w:p>
    <w:p w14:paraId="6E46546C" w14:textId="2EFB806A" w:rsidR="00401B9D" w:rsidRDefault="00941E2C">
      <w:pPr>
        <w:pStyle w:val="normal0"/>
        <w:spacing w:before="0" w:after="0"/>
        <w:ind w:left="0" w:right="0"/>
        <w:contextualSpacing w:val="0"/>
      </w:pPr>
      <w:r>
        <w:t>Remember to s</w:t>
      </w:r>
      <w:r w:rsidR="00510FE9">
        <w:t xml:space="preserve">et modest expectations and most important of all keep </w:t>
      </w:r>
      <w:r>
        <w:t>the deliverables</w:t>
      </w:r>
      <w:r w:rsidR="00510FE9">
        <w:t xml:space="preserve"> small.</w:t>
      </w:r>
    </w:p>
    <w:p w14:paraId="1B21B384" w14:textId="77777777" w:rsidR="00401B9D" w:rsidRDefault="00401B9D">
      <w:pPr>
        <w:pStyle w:val="normal0"/>
        <w:spacing w:before="0" w:after="0"/>
        <w:ind w:left="0" w:right="0"/>
        <w:contextualSpacing w:val="0"/>
      </w:pPr>
    </w:p>
    <w:p w14:paraId="76F0813A" w14:textId="77777777" w:rsidR="00401B9D" w:rsidRDefault="00510FE9">
      <w:pPr>
        <w:pStyle w:val="normal0"/>
        <w:spacing w:before="0" w:after="0"/>
        <w:ind w:left="0" w:right="0"/>
        <w:contextualSpacing w:val="0"/>
      </w:pPr>
      <w:r>
        <w:rPr>
          <w:b/>
        </w:rPr>
        <w:t>Risks</w:t>
      </w:r>
    </w:p>
    <w:p w14:paraId="5AA18D24" w14:textId="6518E0D6" w:rsidR="00401B9D" w:rsidRDefault="00510FE9">
      <w:pPr>
        <w:pStyle w:val="normal0"/>
        <w:spacing w:before="0" w:after="0"/>
        <w:ind w:left="0" w:right="0"/>
        <w:contextualSpacing w:val="0"/>
      </w:pPr>
      <w:r>
        <w:t>Individua</w:t>
      </w:r>
      <w:r w:rsidR="004637F6">
        <w:t>ls write their risks on cards. Stick cards on paper, grouping similar risks together. M</w:t>
      </w:r>
      <w:r>
        <w:t xml:space="preserve">ove </w:t>
      </w:r>
      <w:r w:rsidR="004637F6">
        <w:t xml:space="preserve">the </w:t>
      </w:r>
      <w:r>
        <w:t xml:space="preserve">paper to </w:t>
      </w:r>
      <w:r w:rsidR="004637F6">
        <w:t xml:space="preserve">a </w:t>
      </w:r>
      <w:r>
        <w:t>wall</w:t>
      </w:r>
      <w:r w:rsidR="004637F6">
        <w:t xml:space="preserve"> for easy visibility. </w:t>
      </w:r>
      <w:r>
        <w:t xml:space="preserve">Figure out mitigations for risks. Get executive </w:t>
      </w:r>
      <w:r w:rsidR="00414785">
        <w:t>buy-in</w:t>
      </w:r>
      <w:r>
        <w:t xml:space="preserve">. This </w:t>
      </w:r>
      <w:r w:rsidR="004637F6">
        <w:t xml:space="preserve">is </w:t>
      </w:r>
      <w:r>
        <w:t>especially cr</w:t>
      </w:r>
      <w:r w:rsidR="004637F6">
        <w:t>itical for platform blockers (e.g.</w:t>
      </w:r>
      <w:r w:rsidR="00941E2C">
        <w:t>:</w:t>
      </w:r>
      <w:r w:rsidR="004637F6">
        <w:t xml:space="preserve"> firewalls or </w:t>
      </w:r>
      <w:r>
        <w:t>provisioning of ser</w:t>
      </w:r>
      <w:r w:rsidR="004637F6">
        <w:t>vices from the CF marketplace</w:t>
      </w:r>
      <w:r w:rsidR="00941E2C">
        <w:t>)</w:t>
      </w:r>
      <w:r w:rsidR="004637F6">
        <w:t>.</w:t>
      </w:r>
    </w:p>
    <w:p w14:paraId="02B07440" w14:textId="77777777" w:rsidR="00401B9D" w:rsidRDefault="00401B9D">
      <w:pPr>
        <w:pStyle w:val="normal0"/>
        <w:spacing w:before="0" w:after="0"/>
        <w:ind w:left="0" w:right="0"/>
        <w:contextualSpacing w:val="0"/>
      </w:pPr>
    </w:p>
    <w:p w14:paraId="46686A61" w14:textId="77777777" w:rsidR="00401B9D" w:rsidRDefault="00510FE9">
      <w:pPr>
        <w:pStyle w:val="normal0"/>
        <w:spacing w:before="0" w:after="0"/>
        <w:ind w:left="0" w:right="0"/>
        <w:contextualSpacing w:val="0"/>
      </w:pPr>
      <w:r>
        <w:rPr>
          <w:b/>
        </w:rPr>
        <w:t>Retrospective</w:t>
      </w:r>
    </w:p>
    <w:p w14:paraId="2EC5EEBF" w14:textId="5A819AB4" w:rsidR="00401B9D" w:rsidRDefault="00510FE9">
      <w:pPr>
        <w:pStyle w:val="normal0"/>
        <w:spacing w:before="0" w:after="0"/>
        <w:ind w:left="0" w:right="0"/>
        <w:contextualSpacing w:val="0"/>
      </w:pPr>
      <w:r>
        <w:t>Were people's goals met? What went well/wh</w:t>
      </w:r>
      <w:r w:rsidR="00941E2C">
        <w:t>at could have been better. Actionable Items.</w:t>
      </w:r>
    </w:p>
    <w:p w14:paraId="7A64E841" w14:textId="06B7D595" w:rsidR="00401B9D" w:rsidRDefault="00510FE9">
      <w:pPr>
        <w:pStyle w:val="normal0"/>
        <w:spacing w:before="0" w:after="0"/>
        <w:ind w:left="0" w:right="0"/>
        <w:contextualSpacing w:val="0"/>
      </w:pPr>
      <w:r>
        <w:lastRenderedPageBreak/>
        <w:t>Em</w:t>
      </w:r>
      <w:r w:rsidR="00941E2C">
        <w:t>ail a summary deck of the retro</w:t>
      </w:r>
      <w:r>
        <w:t xml:space="preserve"> after the inception.</w:t>
      </w:r>
    </w:p>
    <w:sectPr w:rsidR="00401B9D" w:rsidSect="00A254AA">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E1E9B" w14:textId="77777777" w:rsidR="004637F6" w:rsidRDefault="004637F6" w:rsidP="00A254AA">
      <w:pPr>
        <w:spacing w:before="0" w:after="0"/>
      </w:pPr>
      <w:r>
        <w:separator/>
      </w:r>
    </w:p>
  </w:endnote>
  <w:endnote w:type="continuationSeparator" w:id="0">
    <w:p w14:paraId="333020A8" w14:textId="77777777" w:rsidR="004637F6" w:rsidRDefault="004637F6" w:rsidP="00A254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F01C6" w14:textId="77777777" w:rsidR="004637F6" w:rsidRDefault="004637F6" w:rsidP="00A254AA">
      <w:pPr>
        <w:spacing w:before="0" w:after="0"/>
      </w:pPr>
      <w:r>
        <w:separator/>
      </w:r>
    </w:p>
  </w:footnote>
  <w:footnote w:type="continuationSeparator" w:id="0">
    <w:p w14:paraId="4722F4BF" w14:textId="77777777" w:rsidR="004637F6" w:rsidRDefault="004637F6" w:rsidP="00A254AA">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02F"/>
    <w:multiLevelType w:val="hybridMultilevel"/>
    <w:tmpl w:val="6148687E"/>
    <w:lvl w:ilvl="0" w:tplc="BF387D84">
      <w:start w:val="1"/>
      <w:numFmt w:val="bullet"/>
      <w:lvlText w:val=""/>
      <w:lvlJc w:val="left"/>
      <w:pPr>
        <w:ind w:left="360" w:firstLine="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03D10824"/>
    <w:multiLevelType w:val="multilevel"/>
    <w:tmpl w:val="1F684262"/>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0D6A5DBE"/>
    <w:multiLevelType w:val="multilevel"/>
    <w:tmpl w:val="38241EE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114256B7"/>
    <w:multiLevelType w:val="hybridMultilevel"/>
    <w:tmpl w:val="DA7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C14FA"/>
    <w:multiLevelType w:val="hybridMultilevel"/>
    <w:tmpl w:val="D66C858E"/>
    <w:lvl w:ilvl="0" w:tplc="5EF44486">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369479F9"/>
    <w:multiLevelType w:val="multilevel"/>
    <w:tmpl w:val="4A3C4F0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6">
    <w:nsid w:val="3D680B4B"/>
    <w:multiLevelType w:val="multilevel"/>
    <w:tmpl w:val="38241EE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7">
    <w:nsid w:val="41910A37"/>
    <w:multiLevelType w:val="multilevel"/>
    <w:tmpl w:val="DA7682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1B9D"/>
    <w:rsid w:val="00272564"/>
    <w:rsid w:val="00333495"/>
    <w:rsid w:val="003A0665"/>
    <w:rsid w:val="00401B9D"/>
    <w:rsid w:val="00414785"/>
    <w:rsid w:val="004637F6"/>
    <w:rsid w:val="00510FE9"/>
    <w:rsid w:val="0063346C"/>
    <w:rsid w:val="007258A8"/>
    <w:rsid w:val="00941E2C"/>
    <w:rsid w:val="00A254AA"/>
    <w:rsid w:val="00C21B6A"/>
    <w:rsid w:val="00C90327"/>
    <w:rsid w:val="00F41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F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16"/>
        <w:szCs w:val="16"/>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ind w:left="0" w:right="0"/>
      <w:outlineLvl w:val="0"/>
    </w:pPr>
    <w:rPr>
      <w:b/>
      <w:sz w:val="36"/>
      <w:szCs w:val="36"/>
    </w:rPr>
  </w:style>
  <w:style w:type="paragraph" w:styleId="Heading2">
    <w:name w:val="heading 2"/>
    <w:basedOn w:val="normal0"/>
    <w:next w:val="normal0"/>
    <w:pPr>
      <w:spacing w:before="225" w:after="225"/>
      <w:ind w:left="0" w:right="0"/>
      <w:outlineLvl w:val="1"/>
    </w:pPr>
    <w:rPr>
      <w:b/>
      <w:sz w:val="28"/>
      <w:szCs w:val="28"/>
    </w:rPr>
  </w:style>
  <w:style w:type="paragraph" w:styleId="Heading3">
    <w:name w:val="heading 3"/>
    <w:basedOn w:val="normal0"/>
    <w:next w:val="normal0"/>
    <w:pPr>
      <w:spacing w:before="240" w:after="240"/>
      <w:ind w:left="0" w:right="0"/>
      <w:outlineLvl w:val="2"/>
    </w:pPr>
    <w:rPr>
      <w:b/>
      <w:sz w:val="24"/>
      <w:szCs w:val="24"/>
    </w:rPr>
  </w:style>
  <w:style w:type="paragraph" w:styleId="Heading4">
    <w:name w:val="heading 4"/>
    <w:basedOn w:val="normal0"/>
    <w:next w:val="normal0"/>
    <w:pPr>
      <w:spacing w:before="255" w:after="255"/>
      <w:ind w:left="0" w:right="0"/>
      <w:outlineLvl w:val="3"/>
    </w:pPr>
    <w:rPr>
      <w:b/>
      <w:sz w:val="20"/>
      <w:szCs w:val="20"/>
    </w:rPr>
  </w:style>
  <w:style w:type="paragraph" w:styleId="Heading5">
    <w:name w:val="heading 5"/>
    <w:basedOn w:val="normal0"/>
    <w:next w:val="normal0"/>
    <w:pPr>
      <w:spacing w:before="255" w:after="255"/>
      <w:ind w:left="0" w:right="0"/>
      <w:outlineLvl w:val="4"/>
    </w:pPr>
    <w:rPr>
      <w:b/>
    </w:rPr>
  </w:style>
  <w:style w:type="paragraph" w:styleId="Heading6">
    <w:name w:val="heading 6"/>
    <w:basedOn w:val="normal0"/>
    <w:next w:val="normal0"/>
    <w:pPr>
      <w:spacing w:before="360" w:after="360"/>
      <w:ind w:left="0" w:right="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szCs w:val="72"/>
    </w:rPr>
  </w:style>
  <w:style w:type="paragraph" w:styleId="Subtitle">
    <w:name w:val="Subtitle"/>
    <w:basedOn w:val="normal0"/>
    <w:next w:val="normal0"/>
    <w:pPr>
      <w:spacing w:before="360" w:after="80"/>
    </w:pPr>
    <w:rPr>
      <w:rFonts w:ascii="Georgia" w:eastAsia="Georgia" w:hAnsi="Georgia" w:cs="Georgia"/>
      <w:i/>
      <w:color w:val="666666"/>
      <w:sz w:val="48"/>
      <w:szCs w:val="48"/>
    </w:rPr>
  </w:style>
  <w:style w:type="table" w:styleId="TableGrid">
    <w:name w:val="Table Grid"/>
    <w:basedOn w:val="TableNormal"/>
    <w:uiPriority w:val="59"/>
    <w:rsid w:val="00510FE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4AA"/>
    <w:pPr>
      <w:tabs>
        <w:tab w:val="center" w:pos="4320"/>
        <w:tab w:val="right" w:pos="8640"/>
      </w:tabs>
      <w:spacing w:before="0" w:after="0"/>
    </w:pPr>
  </w:style>
  <w:style w:type="character" w:customStyle="1" w:styleId="HeaderChar">
    <w:name w:val="Header Char"/>
    <w:basedOn w:val="DefaultParagraphFont"/>
    <w:link w:val="Header"/>
    <w:uiPriority w:val="99"/>
    <w:rsid w:val="00A254AA"/>
  </w:style>
  <w:style w:type="paragraph" w:styleId="Footer">
    <w:name w:val="footer"/>
    <w:basedOn w:val="Normal"/>
    <w:link w:val="FooterChar"/>
    <w:uiPriority w:val="99"/>
    <w:unhideWhenUsed/>
    <w:rsid w:val="00A254AA"/>
    <w:pPr>
      <w:tabs>
        <w:tab w:val="center" w:pos="4320"/>
        <w:tab w:val="right" w:pos="8640"/>
      </w:tabs>
      <w:spacing w:before="0" w:after="0"/>
    </w:pPr>
  </w:style>
  <w:style w:type="character" w:customStyle="1" w:styleId="FooterChar">
    <w:name w:val="Footer Char"/>
    <w:basedOn w:val="DefaultParagraphFont"/>
    <w:link w:val="Footer"/>
    <w:uiPriority w:val="99"/>
    <w:rsid w:val="00A254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16"/>
        <w:szCs w:val="16"/>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ind w:left="0" w:right="0"/>
      <w:outlineLvl w:val="0"/>
    </w:pPr>
    <w:rPr>
      <w:b/>
      <w:sz w:val="36"/>
      <w:szCs w:val="36"/>
    </w:rPr>
  </w:style>
  <w:style w:type="paragraph" w:styleId="Heading2">
    <w:name w:val="heading 2"/>
    <w:basedOn w:val="normal0"/>
    <w:next w:val="normal0"/>
    <w:pPr>
      <w:spacing w:before="225" w:after="225"/>
      <w:ind w:left="0" w:right="0"/>
      <w:outlineLvl w:val="1"/>
    </w:pPr>
    <w:rPr>
      <w:b/>
      <w:sz w:val="28"/>
      <w:szCs w:val="28"/>
    </w:rPr>
  </w:style>
  <w:style w:type="paragraph" w:styleId="Heading3">
    <w:name w:val="heading 3"/>
    <w:basedOn w:val="normal0"/>
    <w:next w:val="normal0"/>
    <w:pPr>
      <w:spacing w:before="240" w:after="240"/>
      <w:ind w:left="0" w:right="0"/>
      <w:outlineLvl w:val="2"/>
    </w:pPr>
    <w:rPr>
      <w:b/>
      <w:sz w:val="24"/>
      <w:szCs w:val="24"/>
    </w:rPr>
  </w:style>
  <w:style w:type="paragraph" w:styleId="Heading4">
    <w:name w:val="heading 4"/>
    <w:basedOn w:val="normal0"/>
    <w:next w:val="normal0"/>
    <w:pPr>
      <w:spacing w:before="255" w:after="255"/>
      <w:ind w:left="0" w:right="0"/>
      <w:outlineLvl w:val="3"/>
    </w:pPr>
    <w:rPr>
      <w:b/>
      <w:sz w:val="20"/>
      <w:szCs w:val="20"/>
    </w:rPr>
  </w:style>
  <w:style w:type="paragraph" w:styleId="Heading5">
    <w:name w:val="heading 5"/>
    <w:basedOn w:val="normal0"/>
    <w:next w:val="normal0"/>
    <w:pPr>
      <w:spacing w:before="255" w:after="255"/>
      <w:ind w:left="0" w:right="0"/>
      <w:outlineLvl w:val="4"/>
    </w:pPr>
    <w:rPr>
      <w:b/>
    </w:rPr>
  </w:style>
  <w:style w:type="paragraph" w:styleId="Heading6">
    <w:name w:val="heading 6"/>
    <w:basedOn w:val="normal0"/>
    <w:next w:val="normal0"/>
    <w:pPr>
      <w:spacing w:before="360" w:after="360"/>
      <w:ind w:left="0" w:right="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szCs w:val="72"/>
    </w:rPr>
  </w:style>
  <w:style w:type="paragraph" w:styleId="Subtitle">
    <w:name w:val="Subtitle"/>
    <w:basedOn w:val="normal0"/>
    <w:next w:val="normal0"/>
    <w:pPr>
      <w:spacing w:before="360" w:after="80"/>
    </w:pPr>
    <w:rPr>
      <w:rFonts w:ascii="Georgia" w:eastAsia="Georgia" w:hAnsi="Georgia" w:cs="Georgia"/>
      <w:i/>
      <w:color w:val="666666"/>
      <w:sz w:val="48"/>
      <w:szCs w:val="48"/>
    </w:rPr>
  </w:style>
  <w:style w:type="table" w:styleId="TableGrid">
    <w:name w:val="Table Grid"/>
    <w:basedOn w:val="TableNormal"/>
    <w:uiPriority w:val="59"/>
    <w:rsid w:val="00510FE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4AA"/>
    <w:pPr>
      <w:tabs>
        <w:tab w:val="center" w:pos="4320"/>
        <w:tab w:val="right" w:pos="8640"/>
      </w:tabs>
      <w:spacing w:before="0" w:after="0"/>
    </w:pPr>
  </w:style>
  <w:style w:type="character" w:customStyle="1" w:styleId="HeaderChar">
    <w:name w:val="Header Char"/>
    <w:basedOn w:val="DefaultParagraphFont"/>
    <w:link w:val="Header"/>
    <w:uiPriority w:val="99"/>
    <w:rsid w:val="00A254AA"/>
  </w:style>
  <w:style w:type="paragraph" w:styleId="Footer">
    <w:name w:val="footer"/>
    <w:basedOn w:val="Normal"/>
    <w:link w:val="FooterChar"/>
    <w:uiPriority w:val="99"/>
    <w:unhideWhenUsed/>
    <w:rsid w:val="00A254AA"/>
    <w:pPr>
      <w:tabs>
        <w:tab w:val="center" w:pos="4320"/>
        <w:tab w:val="right" w:pos="8640"/>
      </w:tabs>
      <w:spacing w:before="0" w:after="0"/>
    </w:pPr>
  </w:style>
  <w:style w:type="character" w:customStyle="1" w:styleId="FooterChar">
    <w:name w:val="Footer Char"/>
    <w:basedOn w:val="DefaultParagraphFont"/>
    <w:link w:val="Footer"/>
    <w:uiPriority w:val="99"/>
    <w:rsid w:val="00A2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migrate-je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652</Words>
  <Characters>3718</Characters>
  <Application>Microsoft Macintosh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pivotal</cp:lastModifiedBy>
  <cp:revision>7</cp:revision>
  <cp:lastPrinted>2017-03-15T21:54:00Z</cp:lastPrinted>
  <dcterms:created xsi:type="dcterms:W3CDTF">2017-03-15T21:19:00Z</dcterms:created>
  <dcterms:modified xsi:type="dcterms:W3CDTF">2017-03-15T21:56:00Z</dcterms:modified>
</cp:coreProperties>
</file>