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BE6AB" w14:textId="77777777" w:rsidR="006906DF" w:rsidRDefault="006906DF" w:rsidP="006906DF">
      <w:pPr>
        <w:pStyle w:val="Heading1"/>
        <w:spacing w:before="0" w:after="100" w:afterAutospacing="1" w:line="360" w:lineRule="auto"/>
        <w:jc w:val="center"/>
        <w:rPr>
          <w:b/>
          <w:bCs/>
          <w:sz w:val="36"/>
          <w:szCs w:val="36"/>
        </w:rPr>
      </w:pPr>
    </w:p>
    <w:sdt>
      <w:sdtPr>
        <w:id w:val="-732232763"/>
        <w:docPartObj>
          <w:docPartGallery w:val="Table of Contents"/>
          <w:docPartUnique/>
        </w:docPartObj>
      </w:sdtPr>
      <w:sdtEndPr>
        <w:rPr>
          <w:rFonts w:asciiTheme="minorHAnsi" w:eastAsiaTheme="minorHAnsi" w:hAnsiTheme="minorHAnsi" w:cstheme="minorBidi"/>
          <w:noProof/>
          <w:color w:val="auto"/>
          <w:kern w:val="2"/>
          <w:sz w:val="24"/>
          <w:szCs w:val="24"/>
          <w:lang w:val="en-AU"/>
          <w14:ligatures w14:val="standardContextual"/>
        </w:rPr>
      </w:sdtEndPr>
      <w:sdtContent>
        <w:p w14:paraId="36F1C034" w14:textId="385B68EC" w:rsidR="006906DF" w:rsidRDefault="006906DF" w:rsidP="006906DF">
          <w:pPr>
            <w:pStyle w:val="TOCHeading"/>
            <w:jc w:val="center"/>
          </w:pPr>
          <w:r>
            <w:t>Table of Contents</w:t>
          </w:r>
        </w:p>
        <w:p w14:paraId="3ED4A075" w14:textId="4576502B" w:rsidR="006906DF" w:rsidRDefault="006906DF">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53458475" w:history="1">
            <w:r w:rsidRPr="00030D7F">
              <w:rPr>
                <w:rStyle w:val="Hyperlink"/>
                <w:noProof/>
              </w:rPr>
              <w:t>Written Report Analysis</w:t>
            </w:r>
            <w:r>
              <w:rPr>
                <w:noProof/>
                <w:webHidden/>
              </w:rPr>
              <w:tab/>
            </w:r>
            <w:r>
              <w:rPr>
                <w:noProof/>
                <w:webHidden/>
              </w:rPr>
              <w:fldChar w:fldCharType="begin"/>
            </w:r>
            <w:r>
              <w:rPr>
                <w:noProof/>
                <w:webHidden/>
              </w:rPr>
              <w:instrText xml:space="preserve"> PAGEREF _Toc153458475 \h </w:instrText>
            </w:r>
            <w:r>
              <w:rPr>
                <w:noProof/>
                <w:webHidden/>
              </w:rPr>
            </w:r>
            <w:r>
              <w:rPr>
                <w:noProof/>
                <w:webHidden/>
              </w:rPr>
              <w:fldChar w:fldCharType="separate"/>
            </w:r>
            <w:r>
              <w:rPr>
                <w:noProof/>
                <w:webHidden/>
              </w:rPr>
              <w:t>2</w:t>
            </w:r>
            <w:r>
              <w:rPr>
                <w:noProof/>
                <w:webHidden/>
              </w:rPr>
              <w:fldChar w:fldCharType="end"/>
            </w:r>
          </w:hyperlink>
        </w:p>
        <w:p w14:paraId="7E1C8D0E" w14:textId="7CADF5EB" w:rsidR="006906DF" w:rsidRDefault="006906DF">
          <w:pPr>
            <w:pStyle w:val="TOC1"/>
            <w:tabs>
              <w:tab w:val="right" w:leader="dot" w:pos="9016"/>
            </w:tabs>
            <w:rPr>
              <w:noProof/>
            </w:rPr>
          </w:pPr>
          <w:hyperlink w:anchor="_Toc153458476" w:history="1">
            <w:r w:rsidRPr="00030D7F">
              <w:rPr>
                <w:rStyle w:val="Hyperlink"/>
                <w:noProof/>
              </w:rPr>
              <w:t>Conclusion 1</w:t>
            </w:r>
            <w:r>
              <w:rPr>
                <w:noProof/>
                <w:webHidden/>
              </w:rPr>
              <w:tab/>
            </w:r>
            <w:r>
              <w:rPr>
                <w:noProof/>
                <w:webHidden/>
              </w:rPr>
              <w:fldChar w:fldCharType="begin"/>
            </w:r>
            <w:r>
              <w:rPr>
                <w:noProof/>
                <w:webHidden/>
              </w:rPr>
              <w:instrText xml:space="preserve"> PAGEREF _Toc153458476 \h </w:instrText>
            </w:r>
            <w:r>
              <w:rPr>
                <w:noProof/>
                <w:webHidden/>
              </w:rPr>
            </w:r>
            <w:r>
              <w:rPr>
                <w:noProof/>
                <w:webHidden/>
              </w:rPr>
              <w:fldChar w:fldCharType="separate"/>
            </w:r>
            <w:r>
              <w:rPr>
                <w:noProof/>
                <w:webHidden/>
              </w:rPr>
              <w:t>2</w:t>
            </w:r>
            <w:r>
              <w:rPr>
                <w:noProof/>
                <w:webHidden/>
              </w:rPr>
              <w:fldChar w:fldCharType="end"/>
            </w:r>
          </w:hyperlink>
        </w:p>
        <w:p w14:paraId="285C4926" w14:textId="4DE95B45" w:rsidR="006906DF" w:rsidRDefault="006906DF">
          <w:pPr>
            <w:pStyle w:val="TOC2"/>
            <w:tabs>
              <w:tab w:val="right" w:leader="dot" w:pos="9016"/>
            </w:tabs>
            <w:rPr>
              <w:noProof/>
            </w:rPr>
          </w:pPr>
          <w:hyperlink w:anchor="_Toc153458477" w:history="1">
            <w:r w:rsidRPr="00030D7F">
              <w:rPr>
                <w:rStyle w:val="Hyperlink"/>
                <w:noProof/>
              </w:rPr>
              <w:t>Conclusion 2</w:t>
            </w:r>
            <w:r>
              <w:rPr>
                <w:noProof/>
                <w:webHidden/>
              </w:rPr>
              <w:tab/>
            </w:r>
            <w:r>
              <w:rPr>
                <w:noProof/>
                <w:webHidden/>
              </w:rPr>
              <w:fldChar w:fldCharType="begin"/>
            </w:r>
            <w:r>
              <w:rPr>
                <w:noProof/>
                <w:webHidden/>
              </w:rPr>
              <w:instrText xml:space="preserve"> PAGEREF _Toc153458477 \h </w:instrText>
            </w:r>
            <w:r>
              <w:rPr>
                <w:noProof/>
                <w:webHidden/>
              </w:rPr>
            </w:r>
            <w:r>
              <w:rPr>
                <w:noProof/>
                <w:webHidden/>
              </w:rPr>
              <w:fldChar w:fldCharType="separate"/>
            </w:r>
            <w:r>
              <w:rPr>
                <w:noProof/>
                <w:webHidden/>
              </w:rPr>
              <w:t>2</w:t>
            </w:r>
            <w:r>
              <w:rPr>
                <w:noProof/>
                <w:webHidden/>
              </w:rPr>
              <w:fldChar w:fldCharType="end"/>
            </w:r>
          </w:hyperlink>
        </w:p>
        <w:p w14:paraId="776F0267" w14:textId="7F7BC0E5" w:rsidR="006906DF" w:rsidRDefault="006906DF">
          <w:pPr>
            <w:pStyle w:val="TOC3"/>
            <w:tabs>
              <w:tab w:val="right" w:leader="dot" w:pos="9016"/>
            </w:tabs>
            <w:rPr>
              <w:noProof/>
            </w:rPr>
          </w:pPr>
          <w:hyperlink w:anchor="_Toc153458478" w:history="1">
            <w:r w:rsidRPr="00030D7F">
              <w:rPr>
                <w:rStyle w:val="Hyperlink"/>
                <w:b/>
                <w:bCs/>
                <w:noProof/>
              </w:rPr>
              <w:t>Summary</w:t>
            </w:r>
            <w:r>
              <w:rPr>
                <w:noProof/>
                <w:webHidden/>
              </w:rPr>
              <w:tab/>
            </w:r>
            <w:r>
              <w:rPr>
                <w:noProof/>
                <w:webHidden/>
              </w:rPr>
              <w:fldChar w:fldCharType="begin"/>
            </w:r>
            <w:r>
              <w:rPr>
                <w:noProof/>
                <w:webHidden/>
              </w:rPr>
              <w:instrText xml:space="preserve"> PAGEREF _Toc153458478 \h </w:instrText>
            </w:r>
            <w:r>
              <w:rPr>
                <w:noProof/>
                <w:webHidden/>
              </w:rPr>
            </w:r>
            <w:r>
              <w:rPr>
                <w:noProof/>
                <w:webHidden/>
              </w:rPr>
              <w:fldChar w:fldCharType="separate"/>
            </w:r>
            <w:r>
              <w:rPr>
                <w:noProof/>
                <w:webHidden/>
              </w:rPr>
              <w:t>2</w:t>
            </w:r>
            <w:r>
              <w:rPr>
                <w:noProof/>
                <w:webHidden/>
              </w:rPr>
              <w:fldChar w:fldCharType="end"/>
            </w:r>
          </w:hyperlink>
        </w:p>
        <w:p w14:paraId="73675E5C" w14:textId="49A41F8E" w:rsidR="006906DF" w:rsidRDefault="006906DF">
          <w:r>
            <w:rPr>
              <w:b/>
              <w:bCs/>
              <w:noProof/>
            </w:rPr>
            <w:fldChar w:fldCharType="end"/>
          </w:r>
        </w:p>
      </w:sdtContent>
    </w:sdt>
    <w:p w14:paraId="705E9A6D" w14:textId="77777777" w:rsidR="006906DF" w:rsidRDefault="006906DF">
      <w:pPr>
        <w:rPr>
          <w:rFonts w:asciiTheme="majorHAnsi" w:eastAsiaTheme="majorEastAsia" w:hAnsiTheme="majorHAnsi" w:cstheme="majorBidi"/>
          <w:b/>
          <w:bCs/>
          <w:color w:val="2F5496" w:themeColor="accent1" w:themeShade="BF"/>
          <w:sz w:val="36"/>
          <w:szCs w:val="36"/>
        </w:rPr>
      </w:pPr>
      <w:r>
        <w:rPr>
          <w:b/>
          <w:bCs/>
          <w:sz w:val="36"/>
          <w:szCs w:val="36"/>
        </w:rPr>
        <w:br w:type="page"/>
      </w:r>
    </w:p>
    <w:p w14:paraId="07643105" w14:textId="703D07BC" w:rsidR="00EC4A45" w:rsidRPr="00EC4A45" w:rsidRDefault="00900C83" w:rsidP="006906DF">
      <w:pPr>
        <w:pStyle w:val="Heading1"/>
        <w:spacing w:before="0" w:after="100" w:afterAutospacing="1" w:line="360" w:lineRule="auto"/>
        <w:jc w:val="center"/>
        <w:rPr>
          <w:b/>
          <w:bCs/>
          <w:sz w:val="36"/>
          <w:szCs w:val="36"/>
        </w:rPr>
      </w:pPr>
      <w:bookmarkStart w:id="0" w:name="_Toc153458475"/>
      <w:r w:rsidRPr="006906DF">
        <w:rPr>
          <w:b/>
          <w:bCs/>
          <w:sz w:val="36"/>
          <w:szCs w:val="36"/>
        </w:rPr>
        <w:lastRenderedPageBreak/>
        <w:t>Written Report</w:t>
      </w:r>
      <w:r w:rsidR="00EC4A45" w:rsidRPr="006906DF">
        <w:rPr>
          <w:b/>
          <w:bCs/>
          <w:sz w:val="36"/>
          <w:szCs w:val="36"/>
        </w:rPr>
        <w:t xml:space="preserve"> Analysis</w:t>
      </w:r>
      <w:bookmarkEnd w:id="0"/>
    </w:p>
    <w:p w14:paraId="76C7F1DE" w14:textId="56899CE7" w:rsidR="00EC4A45" w:rsidRPr="006906DF" w:rsidRDefault="00EC4A45" w:rsidP="006906DF">
      <w:pPr>
        <w:pStyle w:val="Heading1"/>
        <w:spacing w:before="0" w:after="100" w:afterAutospacing="1" w:line="360" w:lineRule="auto"/>
        <w:jc w:val="both"/>
        <w:rPr>
          <w:b/>
          <w:bCs/>
          <w:sz w:val="28"/>
          <w:szCs w:val="28"/>
        </w:rPr>
      </w:pPr>
      <w:bookmarkStart w:id="1" w:name="_Toc153458476"/>
      <w:r w:rsidRPr="006906DF">
        <w:rPr>
          <w:b/>
          <w:bCs/>
          <w:sz w:val="28"/>
          <w:szCs w:val="28"/>
        </w:rPr>
        <w:t>Conclusion 1</w:t>
      </w:r>
      <w:bookmarkEnd w:id="1"/>
    </w:p>
    <w:p w14:paraId="26FC5D60" w14:textId="785525ED" w:rsidR="00567C5C" w:rsidRDefault="00EC4A45" w:rsidP="006906DF">
      <w:pPr>
        <w:spacing w:after="100" w:afterAutospacing="1" w:line="360" w:lineRule="auto"/>
        <w:jc w:val="both"/>
      </w:pPr>
      <w:r>
        <w:t>It is clearly depicted from the Analysis that total budget of $24,</w:t>
      </w:r>
      <w:r w:rsidR="006F36B2">
        <w:t>649428 was</w:t>
      </w:r>
      <w:r>
        <w:t xml:space="preserve"> spent on total number of </w:t>
      </w:r>
      <w:r w:rsidR="006F36B2">
        <w:t>schools</w:t>
      </w:r>
      <w:r>
        <w:t xml:space="preserve"> </w:t>
      </w:r>
      <w:r w:rsidR="006F36B2">
        <w:t>i.e.</w:t>
      </w:r>
      <w:r>
        <w:t xml:space="preserve"> having </w:t>
      </w:r>
      <w:r w:rsidR="006F36B2">
        <w:t xml:space="preserve">39170 students with average math score of 70, average reading score of 69 with overall passing rate of 51%. Baily High school has dominated in terms of total budget which was 3124928. Holden High school has highest average math score and reading score (72.5, 71.66) followed by Pena High School </w:t>
      </w:r>
      <w:r w:rsidR="006F36B2">
        <w:t>(72.</w:t>
      </w:r>
      <w:r w:rsidR="006F36B2">
        <w:t>0</w:t>
      </w:r>
      <w:r w:rsidR="006F36B2">
        <w:t>, 71.6</w:t>
      </w:r>
      <w:r w:rsidR="006F36B2">
        <w:t>1</w:t>
      </w:r>
      <w:r w:rsidR="006F36B2">
        <w:t xml:space="preserve">) </w:t>
      </w:r>
      <w:r w:rsidR="006F36B2">
        <w:t xml:space="preserve">and Griffin high School </w:t>
      </w:r>
      <w:r w:rsidR="006F36B2">
        <w:t>(7</w:t>
      </w:r>
      <w:r w:rsidR="006F36B2">
        <w:t>1</w:t>
      </w:r>
      <w:r w:rsidR="006F36B2">
        <w:t>.</w:t>
      </w:r>
      <w:r w:rsidR="006F36B2">
        <w:t>7</w:t>
      </w:r>
      <w:r w:rsidR="006F36B2">
        <w:t>, 71.</w:t>
      </w:r>
      <w:r w:rsidR="006F36B2">
        <w:t>2</w:t>
      </w:r>
      <w:r w:rsidR="006F36B2">
        <w:t xml:space="preserve">) </w:t>
      </w:r>
      <w:r w:rsidR="006F36B2">
        <w:t>respectively</w:t>
      </w:r>
      <w:r w:rsidR="00457F22">
        <w:t xml:space="preserve">, it is very important to note that both these schools were having low number of total students. </w:t>
      </w:r>
      <w:r w:rsidR="006F36B2">
        <w:t xml:space="preserve">Additionally, Holden High school and Pena High School dominated with overall passing rate of 55% and 56% respectively.  Moreover, </w:t>
      </w:r>
      <w:r w:rsidR="00567C5C">
        <w:t>Hernandez High School and Huang High School were lowest performing schools in term of overall passing rate which was 49.36% and 49.34% respectively.</w:t>
      </w:r>
    </w:p>
    <w:p w14:paraId="29AB1138" w14:textId="759CF765" w:rsidR="00567C5C" w:rsidRPr="006906DF" w:rsidRDefault="00567C5C" w:rsidP="006906DF">
      <w:pPr>
        <w:pStyle w:val="Heading2"/>
        <w:spacing w:before="0" w:after="100" w:afterAutospacing="1" w:line="360" w:lineRule="auto"/>
        <w:jc w:val="both"/>
        <w:rPr>
          <w:b/>
          <w:bCs/>
          <w:sz w:val="28"/>
          <w:szCs w:val="28"/>
        </w:rPr>
      </w:pPr>
      <w:bookmarkStart w:id="2" w:name="_Toc153458477"/>
      <w:r w:rsidRPr="006906DF">
        <w:rPr>
          <w:b/>
          <w:bCs/>
          <w:sz w:val="28"/>
          <w:szCs w:val="28"/>
        </w:rPr>
        <w:t>Conclusion 2</w:t>
      </w:r>
      <w:bookmarkEnd w:id="2"/>
    </w:p>
    <w:p w14:paraId="497C3215" w14:textId="21CBD91A" w:rsidR="00457F22" w:rsidRDefault="00567C5C" w:rsidP="006906DF">
      <w:pPr>
        <w:spacing w:after="100" w:afterAutospacing="1" w:line="360" w:lineRule="auto"/>
        <w:jc w:val="both"/>
      </w:pPr>
      <w:r>
        <w:t>Score by school spending and school size is clearing showing that schools with lowest spending (</w:t>
      </w:r>
      <w:r>
        <w:t>&lt;$585 and $585-630</w:t>
      </w:r>
      <w:r>
        <w:t>) and small size (&lt;1000 to 2000) are having highest average maths score, average reading score, highest % passing maths and overall passing percentage which is opposite to that of the schools with highest spending and large student numbers.</w:t>
      </w:r>
    </w:p>
    <w:p w14:paraId="3771C6EF" w14:textId="24547438" w:rsidR="00457F22" w:rsidRPr="006906DF" w:rsidRDefault="00457F22" w:rsidP="006906DF">
      <w:pPr>
        <w:pStyle w:val="Heading3"/>
        <w:spacing w:before="0" w:after="100" w:afterAutospacing="1" w:line="360" w:lineRule="auto"/>
        <w:jc w:val="both"/>
        <w:rPr>
          <w:b/>
          <w:bCs/>
          <w:sz w:val="28"/>
          <w:szCs w:val="28"/>
        </w:rPr>
      </w:pPr>
      <w:bookmarkStart w:id="3" w:name="_Toc153458478"/>
      <w:r w:rsidRPr="006906DF">
        <w:rPr>
          <w:b/>
          <w:bCs/>
          <w:sz w:val="28"/>
          <w:szCs w:val="28"/>
        </w:rPr>
        <w:t>Summary</w:t>
      </w:r>
      <w:bookmarkEnd w:id="3"/>
    </w:p>
    <w:p w14:paraId="779AF787" w14:textId="2B550C13" w:rsidR="00457F22" w:rsidRDefault="00457F22" w:rsidP="006906DF">
      <w:pPr>
        <w:spacing w:after="100" w:afterAutospacing="1" w:line="360" w:lineRule="auto"/>
        <w:jc w:val="both"/>
      </w:pPr>
      <w:r>
        <w:t xml:space="preserve">In conclusion, it is very important to note that there is no direct correlation between size and spending per school, in other words larger student number and larger spending </w:t>
      </w:r>
      <w:r w:rsidR="006906DF">
        <w:t xml:space="preserve">doesn’t mean the high </w:t>
      </w:r>
      <w:r>
        <w:t>efficiency of that school</w:t>
      </w:r>
      <w:r w:rsidR="008D49E1">
        <w:t xml:space="preserve">, </w:t>
      </w:r>
      <w:proofErr w:type="gramStart"/>
      <w:r w:rsidR="008D49E1">
        <w:t>aforementioned two</w:t>
      </w:r>
      <w:proofErr w:type="gramEnd"/>
      <w:r w:rsidR="008D49E1">
        <w:t xml:space="preserve"> conclusions are clearly proving that</w:t>
      </w:r>
      <w:r>
        <w:t>. Furthermore, independent type of school was more dominating in average maths score, passing maths percentage, passing reading percentage and overall passing percentage compared to the Government schools.</w:t>
      </w:r>
    </w:p>
    <w:p w14:paraId="6AE32C53" w14:textId="77777777" w:rsidR="00900C83" w:rsidRDefault="00900C83" w:rsidP="006906DF">
      <w:pPr>
        <w:spacing w:after="100" w:afterAutospacing="1" w:line="360" w:lineRule="auto"/>
        <w:jc w:val="both"/>
        <w:rPr>
          <w:b/>
          <w:bCs/>
        </w:rPr>
      </w:pPr>
    </w:p>
    <w:p w14:paraId="30A99E0D" w14:textId="77777777" w:rsidR="00900C83" w:rsidRPr="00900C83" w:rsidRDefault="00900C83" w:rsidP="00457F22">
      <w:pPr>
        <w:spacing w:after="100" w:afterAutospacing="1" w:line="360" w:lineRule="auto"/>
        <w:jc w:val="both"/>
        <w:rPr>
          <w:b/>
          <w:bCs/>
        </w:rPr>
      </w:pPr>
    </w:p>
    <w:sectPr w:rsidR="00900C83" w:rsidRPr="00900C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83"/>
    <w:rsid w:val="00151823"/>
    <w:rsid w:val="00457F22"/>
    <w:rsid w:val="00567C5C"/>
    <w:rsid w:val="006906DF"/>
    <w:rsid w:val="006F36B2"/>
    <w:rsid w:val="008D49E1"/>
    <w:rsid w:val="00900C83"/>
    <w:rsid w:val="00EC4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C4BCFC"/>
  <w15:chartTrackingRefBased/>
  <w15:docId w15:val="{469CE5C7-CAC3-8648-B5A3-2DD066B5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C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C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7F2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7C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7C5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7F22"/>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6906DF"/>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6906DF"/>
    <w:pPr>
      <w:spacing w:before="360" w:after="360"/>
    </w:pPr>
    <w:rPr>
      <w:rFonts w:cstheme="minorHAnsi"/>
      <w:b/>
      <w:bCs/>
      <w:caps/>
      <w:sz w:val="22"/>
      <w:szCs w:val="22"/>
      <w:u w:val="single"/>
    </w:rPr>
  </w:style>
  <w:style w:type="paragraph" w:styleId="TOC2">
    <w:name w:val="toc 2"/>
    <w:basedOn w:val="Normal"/>
    <w:next w:val="Normal"/>
    <w:autoRedefine/>
    <w:uiPriority w:val="39"/>
    <w:unhideWhenUsed/>
    <w:rsid w:val="006906DF"/>
    <w:rPr>
      <w:rFonts w:cstheme="minorHAnsi"/>
      <w:b/>
      <w:bCs/>
      <w:smallCaps/>
      <w:sz w:val="22"/>
      <w:szCs w:val="22"/>
    </w:rPr>
  </w:style>
  <w:style w:type="paragraph" w:styleId="TOC3">
    <w:name w:val="toc 3"/>
    <w:basedOn w:val="Normal"/>
    <w:next w:val="Normal"/>
    <w:autoRedefine/>
    <w:uiPriority w:val="39"/>
    <w:unhideWhenUsed/>
    <w:rsid w:val="006906DF"/>
    <w:rPr>
      <w:rFonts w:cstheme="minorHAnsi"/>
      <w:smallCaps/>
      <w:sz w:val="22"/>
      <w:szCs w:val="22"/>
    </w:rPr>
  </w:style>
  <w:style w:type="character" w:styleId="Hyperlink">
    <w:name w:val="Hyperlink"/>
    <w:basedOn w:val="DefaultParagraphFont"/>
    <w:uiPriority w:val="99"/>
    <w:unhideWhenUsed/>
    <w:rsid w:val="006906DF"/>
    <w:rPr>
      <w:color w:val="0563C1" w:themeColor="hyperlink"/>
      <w:u w:val="single"/>
    </w:rPr>
  </w:style>
  <w:style w:type="paragraph" w:styleId="TOC4">
    <w:name w:val="toc 4"/>
    <w:basedOn w:val="Normal"/>
    <w:next w:val="Normal"/>
    <w:autoRedefine/>
    <w:uiPriority w:val="39"/>
    <w:semiHidden/>
    <w:unhideWhenUsed/>
    <w:rsid w:val="006906DF"/>
    <w:rPr>
      <w:rFonts w:cstheme="minorHAnsi"/>
      <w:sz w:val="22"/>
      <w:szCs w:val="22"/>
    </w:rPr>
  </w:style>
  <w:style w:type="paragraph" w:styleId="TOC5">
    <w:name w:val="toc 5"/>
    <w:basedOn w:val="Normal"/>
    <w:next w:val="Normal"/>
    <w:autoRedefine/>
    <w:uiPriority w:val="39"/>
    <w:semiHidden/>
    <w:unhideWhenUsed/>
    <w:rsid w:val="006906DF"/>
    <w:rPr>
      <w:rFonts w:cstheme="minorHAnsi"/>
      <w:sz w:val="22"/>
      <w:szCs w:val="22"/>
    </w:rPr>
  </w:style>
  <w:style w:type="paragraph" w:styleId="TOC6">
    <w:name w:val="toc 6"/>
    <w:basedOn w:val="Normal"/>
    <w:next w:val="Normal"/>
    <w:autoRedefine/>
    <w:uiPriority w:val="39"/>
    <w:semiHidden/>
    <w:unhideWhenUsed/>
    <w:rsid w:val="006906DF"/>
    <w:rPr>
      <w:rFonts w:cstheme="minorHAnsi"/>
      <w:sz w:val="22"/>
      <w:szCs w:val="22"/>
    </w:rPr>
  </w:style>
  <w:style w:type="paragraph" w:styleId="TOC7">
    <w:name w:val="toc 7"/>
    <w:basedOn w:val="Normal"/>
    <w:next w:val="Normal"/>
    <w:autoRedefine/>
    <w:uiPriority w:val="39"/>
    <w:semiHidden/>
    <w:unhideWhenUsed/>
    <w:rsid w:val="006906DF"/>
    <w:rPr>
      <w:rFonts w:cstheme="minorHAnsi"/>
      <w:sz w:val="22"/>
      <w:szCs w:val="22"/>
    </w:rPr>
  </w:style>
  <w:style w:type="paragraph" w:styleId="TOC8">
    <w:name w:val="toc 8"/>
    <w:basedOn w:val="Normal"/>
    <w:next w:val="Normal"/>
    <w:autoRedefine/>
    <w:uiPriority w:val="39"/>
    <w:semiHidden/>
    <w:unhideWhenUsed/>
    <w:rsid w:val="006906DF"/>
    <w:rPr>
      <w:rFonts w:cstheme="minorHAnsi"/>
      <w:sz w:val="22"/>
      <w:szCs w:val="22"/>
    </w:rPr>
  </w:style>
  <w:style w:type="paragraph" w:styleId="TOC9">
    <w:name w:val="toc 9"/>
    <w:basedOn w:val="Normal"/>
    <w:next w:val="Normal"/>
    <w:autoRedefine/>
    <w:uiPriority w:val="39"/>
    <w:semiHidden/>
    <w:unhideWhenUsed/>
    <w:rsid w:val="006906DF"/>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19346">
      <w:bodyDiv w:val="1"/>
      <w:marLeft w:val="0"/>
      <w:marRight w:val="0"/>
      <w:marTop w:val="0"/>
      <w:marBottom w:val="0"/>
      <w:divBdr>
        <w:top w:val="none" w:sz="0" w:space="0" w:color="auto"/>
        <w:left w:val="none" w:sz="0" w:space="0" w:color="auto"/>
        <w:bottom w:val="none" w:sz="0" w:space="0" w:color="auto"/>
        <w:right w:val="none" w:sz="0" w:space="0" w:color="auto"/>
      </w:divBdr>
      <w:divsChild>
        <w:div w:id="1322781353">
          <w:marLeft w:val="0"/>
          <w:marRight w:val="0"/>
          <w:marTop w:val="0"/>
          <w:marBottom w:val="0"/>
          <w:divBdr>
            <w:top w:val="none" w:sz="0" w:space="0" w:color="auto"/>
            <w:left w:val="none" w:sz="0" w:space="0" w:color="auto"/>
            <w:bottom w:val="none" w:sz="0" w:space="0" w:color="auto"/>
            <w:right w:val="none" w:sz="0" w:space="0" w:color="auto"/>
          </w:divBdr>
          <w:divsChild>
            <w:div w:id="1813214358">
              <w:marLeft w:val="0"/>
              <w:marRight w:val="0"/>
              <w:marTop w:val="0"/>
              <w:marBottom w:val="0"/>
              <w:divBdr>
                <w:top w:val="none" w:sz="0" w:space="0" w:color="auto"/>
                <w:left w:val="none" w:sz="0" w:space="0" w:color="auto"/>
                <w:bottom w:val="none" w:sz="0" w:space="0" w:color="auto"/>
                <w:right w:val="none" w:sz="0" w:space="0" w:color="auto"/>
              </w:divBdr>
              <w:divsChild>
                <w:div w:id="1234973662">
                  <w:marLeft w:val="0"/>
                  <w:marRight w:val="0"/>
                  <w:marTop w:val="0"/>
                  <w:marBottom w:val="0"/>
                  <w:divBdr>
                    <w:top w:val="none" w:sz="0" w:space="0" w:color="auto"/>
                    <w:left w:val="none" w:sz="0" w:space="0" w:color="auto"/>
                    <w:bottom w:val="none" w:sz="0" w:space="0" w:color="auto"/>
                    <w:right w:val="none" w:sz="0" w:space="0" w:color="auto"/>
                  </w:divBdr>
                  <w:divsChild>
                    <w:div w:id="1514879872">
                      <w:marLeft w:val="0"/>
                      <w:marRight w:val="0"/>
                      <w:marTop w:val="0"/>
                      <w:marBottom w:val="0"/>
                      <w:divBdr>
                        <w:top w:val="none" w:sz="0" w:space="0" w:color="auto"/>
                        <w:left w:val="none" w:sz="0" w:space="0" w:color="auto"/>
                        <w:bottom w:val="none" w:sz="0" w:space="0" w:color="auto"/>
                        <w:right w:val="none" w:sz="0" w:space="0" w:color="auto"/>
                      </w:divBdr>
                      <w:divsChild>
                        <w:div w:id="140387947">
                          <w:marLeft w:val="0"/>
                          <w:marRight w:val="0"/>
                          <w:marTop w:val="0"/>
                          <w:marBottom w:val="0"/>
                          <w:divBdr>
                            <w:top w:val="none" w:sz="0" w:space="0" w:color="auto"/>
                            <w:left w:val="none" w:sz="0" w:space="0" w:color="auto"/>
                            <w:bottom w:val="none" w:sz="0" w:space="0" w:color="auto"/>
                            <w:right w:val="none" w:sz="0" w:space="0" w:color="auto"/>
                          </w:divBdr>
                          <w:divsChild>
                            <w:div w:id="1785735181">
                              <w:marLeft w:val="0"/>
                              <w:marRight w:val="0"/>
                              <w:marTop w:val="0"/>
                              <w:marBottom w:val="0"/>
                              <w:divBdr>
                                <w:top w:val="none" w:sz="0" w:space="0" w:color="auto"/>
                                <w:left w:val="none" w:sz="0" w:space="0" w:color="auto"/>
                                <w:bottom w:val="none" w:sz="0" w:space="0" w:color="auto"/>
                                <w:right w:val="none" w:sz="0" w:space="0" w:color="auto"/>
                              </w:divBdr>
                              <w:divsChild>
                                <w:div w:id="1916939670">
                                  <w:marLeft w:val="240"/>
                                  <w:marRight w:val="240"/>
                                  <w:marTop w:val="0"/>
                                  <w:marBottom w:val="0"/>
                                  <w:divBdr>
                                    <w:top w:val="none" w:sz="0" w:space="0" w:color="auto"/>
                                    <w:left w:val="none" w:sz="0" w:space="0" w:color="auto"/>
                                    <w:bottom w:val="none" w:sz="0" w:space="0" w:color="auto"/>
                                    <w:right w:val="none" w:sz="0" w:space="0" w:color="auto"/>
                                  </w:divBdr>
                                  <w:divsChild>
                                    <w:div w:id="232011239">
                                      <w:marLeft w:val="0"/>
                                      <w:marRight w:val="0"/>
                                      <w:marTop w:val="0"/>
                                      <w:marBottom w:val="0"/>
                                      <w:divBdr>
                                        <w:top w:val="none" w:sz="0" w:space="0" w:color="auto"/>
                                        <w:left w:val="none" w:sz="0" w:space="0" w:color="auto"/>
                                        <w:bottom w:val="none" w:sz="0" w:space="0" w:color="auto"/>
                                        <w:right w:val="none" w:sz="0" w:space="0" w:color="auto"/>
                                      </w:divBdr>
                                      <w:divsChild>
                                        <w:div w:id="1986154722">
                                          <w:marLeft w:val="0"/>
                                          <w:marRight w:val="0"/>
                                          <w:marTop w:val="0"/>
                                          <w:marBottom w:val="0"/>
                                          <w:divBdr>
                                            <w:top w:val="none" w:sz="0" w:space="0" w:color="auto"/>
                                            <w:left w:val="none" w:sz="0" w:space="0" w:color="auto"/>
                                            <w:bottom w:val="none" w:sz="0" w:space="0" w:color="auto"/>
                                            <w:right w:val="none" w:sz="0" w:space="0" w:color="auto"/>
                                          </w:divBdr>
                                          <w:divsChild>
                                            <w:div w:id="1357192641">
                                              <w:marLeft w:val="0"/>
                                              <w:marRight w:val="0"/>
                                              <w:marTop w:val="0"/>
                                              <w:marBottom w:val="0"/>
                                              <w:divBdr>
                                                <w:top w:val="none" w:sz="0" w:space="0" w:color="auto"/>
                                                <w:left w:val="single" w:sz="6" w:space="0" w:color="30363D"/>
                                                <w:bottom w:val="single" w:sz="6" w:space="0" w:color="30363D"/>
                                                <w:right w:val="single" w:sz="6" w:space="0" w:color="30363D"/>
                                              </w:divBdr>
                                              <w:divsChild>
                                                <w:div w:id="125632981">
                                                  <w:marLeft w:val="0"/>
                                                  <w:marRight w:val="0"/>
                                                  <w:marTop w:val="0"/>
                                                  <w:marBottom w:val="0"/>
                                                  <w:divBdr>
                                                    <w:top w:val="none" w:sz="0" w:space="0" w:color="auto"/>
                                                    <w:left w:val="none" w:sz="0" w:space="0" w:color="auto"/>
                                                    <w:bottom w:val="none" w:sz="0" w:space="0" w:color="auto"/>
                                                    <w:right w:val="none" w:sz="0" w:space="0" w:color="auto"/>
                                                  </w:divBdr>
                                                  <w:divsChild>
                                                    <w:div w:id="99028446">
                                                      <w:marLeft w:val="0"/>
                                                      <w:marRight w:val="0"/>
                                                      <w:marTop w:val="0"/>
                                                      <w:marBottom w:val="0"/>
                                                      <w:divBdr>
                                                        <w:top w:val="none" w:sz="0" w:space="0" w:color="auto"/>
                                                        <w:left w:val="none" w:sz="0" w:space="0" w:color="auto"/>
                                                        <w:bottom w:val="none" w:sz="0" w:space="0" w:color="auto"/>
                                                        <w:right w:val="none" w:sz="0" w:space="0" w:color="auto"/>
                                                      </w:divBdr>
                                                      <w:divsChild>
                                                        <w:div w:id="1602034436">
                                                          <w:marLeft w:val="0"/>
                                                          <w:marRight w:val="0"/>
                                                          <w:marTop w:val="0"/>
                                                          <w:marBottom w:val="0"/>
                                                          <w:divBdr>
                                                            <w:top w:val="none" w:sz="0" w:space="0" w:color="auto"/>
                                                            <w:left w:val="none" w:sz="0" w:space="0" w:color="auto"/>
                                                            <w:bottom w:val="none" w:sz="0" w:space="0" w:color="auto"/>
                                                            <w:right w:val="none" w:sz="0" w:space="0" w:color="auto"/>
                                                          </w:divBdr>
                                                          <w:divsChild>
                                                            <w:div w:id="2022076633">
                                                              <w:marLeft w:val="0"/>
                                                              <w:marRight w:val="0"/>
                                                              <w:marTop w:val="0"/>
                                                              <w:marBottom w:val="0"/>
                                                              <w:divBdr>
                                                                <w:top w:val="none" w:sz="0" w:space="0" w:color="auto"/>
                                                                <w:left w:val="none" w:sz="0" w:space="0" w:color="auto"/>
                                                                <w:bottom w:val="none" w:sz="0" w:space="0" w:color="auto"/>
                                                                <w:right w:val="none" w:sz="0" w:space="0" w:color="auto"/>
                                                              </w:divBdr>
                                                              <w:divsChild>
                                                                <w:div w:id="448859931">
                                                                  <w:marLeft w:val="0"/>
                                                                  <w:marRight w:val="0"/>
                                                                  <w:marTop w:val="0"/>
                                                                  <w:marBottom w:val="0"/>
                                                                  <w:divBdr>
                                                                    <w:top w:val="none" w:sz="0" w:space="0" w:color="auto"/>
                                                                    <w:left w:val="none" w:sz="0" w:space="0" w:color="auto"/>
                                                                    <w:bottom w:val="none" w:sz="0" w:space="0" w:color="auto"/>
                                                                    <w:right w:val="none" w:sz="0" w:space="0" w:color="auto"/>
                                                                  </w:divBdr>
                                                                  <w:divsChild>
                                                                    <w:div w:id="810027286">
                                                                      <w:marLeft w:val="0"/>
                                                                      <w:marRight w:val="0"/>
                                                                      <w:marTop w:val="0"/>
                                                                      <w:marBottom w:val="0"/>
                                                                      <w:divBdr>
                                                                        <w:top w:val="none" w:sz="0" w:space="0" w:color="auto"/>
                                                                        <w:left w:val="none" w:sz="0" w:space="0" w:color="auto"/>
                                                                        <w:bottom w:val="single" w:sz="6" w:space="0" w:color="21262D"/>
                                                                        <w:right w:val="none" w:sz="0" w:space="0" w:color="auto"/>
                                                                      </w:divBdr>
                                                                      <w:divsChild>
                                                                        <w:div w:id="1753090677">
                                                                          <w:marLeft w:val="0"/>
                                                                          <w:marRight w:val="0"/>
                                                                          <w:marTop w:val="0"/>
                                                                          <w:marBottom w:val="0"/>
                                                                          <w:divBdr>
                                                                            <w:top w:val="none" w:sz="0" w:space="0" w:color="auto"/>
                                                                            <w:left w:val="none" w:sz="0" w:space="0" w:color="auto"/>
                                                                            <w:bottom w:val="none" w:sz="0" w:space="0" w:color="auto"/>
                                                                            <w:right w:val="none" w:sz="0" w:space="0" w:color="auto"/>
                                                                          </w:divBdr>
                                                                          <w:divsChild>
                                                                            <w:div w:id="219485748">
                                                                              <w:marLeft w:val="0"/>
                                                                              <w:marRight w:val="0"/>
                                                                              <w:marTop w:val="0"/>
                                                                              <w:marBottom w:val="0"/>
                                                                              <w:divBdr>
                                                                                <w:top w:val="none" w:sz="0" w:space="0" w:color="auto"/>
                                                                                <w:left w:val="none" w:sz="0" w:space="0" w:color="auto"/>
                                                                                <w:bottom w:val="none" w:sz="0" w:space="0" w:color="auto"/>
                                                                                <w:right w:val="none" w:sz="0" w:space="0" w:color="auto"/>
                                                                              </w:divBdr>
                                                                              <w:divsChild>
                                                                                <w:div w:id="1439910970">
                                                                                  <w:marLeft w:val="0"/>
                                                                                  <w:marRight w:val="0"/>
                                                                                  <w:marTop w:val="0"/>
                                                                                  <w:marBottom w:val="0"/>
                                                                                  <w:divBdr>
                                                                                    <w:top w:val="none" w:sz="0" w:space="0" w:color="auto"/>
                                                                                    <w:left w:val="none" w:sz="0" w:space="0" w:color="auto"/>
                                                                                    <w:bottom w:val="none" w:sz="0" w:space="0" w:color="auto"/>
                                                                                    <w:right w:val="none" w:sz="0" w:space="0" w:color="auto"/>
                                                                                  </w:divBdr>
                                                                                  <w:divsChild>
                                                                                    <w:div w:id="976028464">
                                                                                      <w:marLeft w:val="0"/>
                                                                                      <w:marRight w:val="0"/>
                                                                                      <w:marTop w:val="0"/>
                                                                                      <w:marBottom w:val="0"/>
                                                                                      <w:divBdr>
                                                                                        <w:top w:val="none" w:sz="0" w:space="0" w:color="auto"/>
                                                                                        <w:left w:val="none" w:sz="0" w:space="0" w:color="auto"/>
                                                                                        <w:bottom w:val="none" w:sz="0" w:space="0" w:color="auto"/>
                                                                                        <w:right w:val="none" w:sz="0" w:space="0" w:color="auto"/>
                                                                                      </w:divBdr>
                                                                                      <w:divsChild>
                                                                                        <w:div w:id="365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881">
                                                                                  <w:marLeft w:val="0"/>
                                                                                  <w:marRight w:val="0"/>
                                                                                  <w:marTop w:val="0"/>
                                                                                  <w:marBottom w:val="0"/>
                                                                                  <w:divBdr>
                                                                                    <w:top w:val="none" w:sz="0" w:space="0" w:color="auto"/>
                                                                                    <w:left w:val="none" w:sz="0" w:space="0" w:color="auto"/>
                                                                                    <w:bottom w:val="none" w:sz="0" w:space="0" w:color="auto"/>
                                                                                    <w:right w:val="none" w:sz="0" w:space="0" w:color="auto"/>
                                                                                  </w:divBdr>
                                                                                  <w:divsChild>
                                                                                    <w:div w:id="1531608675">
                                                                                      <w:marLeft w:val="0"/>
                                                                                      <w:marRight w:val="0"/>
                                                                                      <w:marTop w:val="0"/>
                                                                                      <w:marBottom w:val="0"/>
                                                                                      <w:divBdr>
                                                                                        <w:top w:val="none" w:sz="0" w:space="0" w:color="auto"/>
                                                                                        <w:left w:val="none" w:sz="0" w:space="0" w:color="auto"/>
                                                                                        <w:bottom w:val="none" w:sz="0" w:space="0" w:color="auto"/>
                                                                                        <w:right w:val="none" w:sz="0" w:space="0" w:color="auto"/>
                                                                                      </w:divBdr>
                                                                                      <w:divsChild>
                                                                                        <w:div w:id="2014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1859">
                                                                                  <w:marLeft w:val="0"/>
                                                                                  <w:marRight w:val="0"/>
                                                                                  <w:marTop w:val="0"/>
                                                                                  <w:marBottom w:val="0"/>
                                                                                  <w:divBdr>
                                                                                    <w:top w:val="none" w:sz="0" w:space="0" w:color="auto"/>
                                                                                    <w:left w:val="none" w:sz="0" w:space="0" w:color="auto"/>
                                                                                    <w:bottom w:val="none" w:sz="0" w:space="0" w:color="auto"/>
                                                                                    <w:right w:val="none" w:sz="0" w:space="0" w:color="auto"/>
                                                                                  </w:divBdr>
                                                                                  <w:divsChild>
                                                                                    <w:div w:id="1994792753">
                                                                                      <w:marLeft w:val="0"/>
                                                                                      <w:marRight w:val="0"/>
                                                                                      <w:marTop w:val="0"/>
                                                                                      <w:marBottom w:val="0"/>
                                                                                      <w:divBdr>
                                                                                        <w:top w:val="none" w:sz="0" w:space="0" w:color="auto"/>
                                                                                        <w:left w:val="none" w:sz="0" w:space="0" w:color="auto"/>
                                                                                        <w:bottom w:val="none" w:sz="0" w:space="0" w:color="auto"/>
                                                                                        <w:right w:val="none" w:sz="0" w:space="0" w:color="auto"/>
                                                                                      </w:divBdr>
                                                                                      <w:divsChild>
                                                                                        <w:div w:id="4145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6100">
                                                                                  <w:marLeft w:val="0"/>
                                                                                  <w:marRight w:val="0"/>
                                                                                  <w:marTop w:val="0"/>
                                                                                  <w:marBottom w:val="0"/>
                                                                                  <w:divBdr>
                                                                                    <w:top w:val="none" w:sz="0" w:space="0" w:color="auto"/>
                                                                                    <w:left w:val="none" w:sz="0" w:space="0" w:color="auto"/>
                                                                                    <w:bottom w:val="none" w:sz="0" w:space="0" w:color="auto"/>
                                                                                    <w:right w:val="none" w:sz="0" w:space="0" w:color="auto"/>
                                                                                  </w:divBdr>
                                                                                  <w:divsChild>
                                                                                    <w:div w:id="1465343945">
                                                                                      <w:marLeft w:val="0"/>
                                                                                      <w:marRight w:val="0"/>
                                                                                      <w:marTop w:val="0"/>
                                                                                      <w:marBottom w:val="0"/>
                                                                                      <w:divBdr>
                                                                                        <w:top w:val="none" w:sz="0" w:space="0" w:color="auto"/>
                                                                                        <w:left w:val="none" w:sz="0" w:space="0" w:color="auto"/>
                                                                                        <w:bottom w:val="none" w:sz="0" w:space="0" w:color="auto"/>
                                                                                        <w:right w:val="none" w:sz="0" w:space="0" w:color="auto"/>
                                                                                      </w:divBdr>
                                                                                      <w:divsChild>
                                                                                        <w:div w:id="16587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7941">
                                                                                  <w:marLeft w:val="0"/>
                                                                                  <w:marRight w:val="0"/>
                                                                                  <w:marTop w:val="0"/>
                                                                                  <w:marBottom w:val="0"/>
                                                                                  <w:divBdr>
                                                                                    <w:top w:val="none" w:sz="0" w:space="0" w:color="auto"/>
                                                                                    <w:left w:val="none" w:sz="0" w:space="0" w:color="auto"/>
                                                                                    <w:bottom w:val="none" w:sz="0" w:space="0" w:color="auto"/>
                                                                                    <w:right w:val="none" w:sz="0" w:space="0" w:color="auto"/>
                                                                                  </w:divBdr>
                                                                                  <w:divsChild>
                                                                                    <w:div w:id="134766027">
                                                                                      <w:marLeft w:val="0"/>
                                                                                      <w:marRight w:val="0"/>
                                                                                      <w:marTop w:val="0"/>
                                                                                      <w:marBottom w:val="0"/>
                                                                                      <w:divBdr>
                                                                                        <w:top w:val="none" w:sz="0" w:space="0" w:color="auto"/>
                                                                                        <w:left w:val="none" w:sz="0" w:space="0" w:color="auto"/>
                                                                                        <w:bottom w:val="none" w:sz="0" w:space="0" w:color="auto"/>
                                                                                        <w:right w:val="none" w:sz="0" w:space="0" w:color="auto"/>
                                                                                      </w:divBdr>
                                                                                      <w:divsChild>
                                                                                        <w:div w:id="45449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4854-30D7-A24E-BDAD-5912B2DB4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317</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3</cp:revision>
  <dcterms:created xsi:type="dcterms:W3CDTF">2023-12-12T15:32:00Z</dcterms:created>
  <dcterms:modified xsi:type="dcterms:W3CDTF">2023-12-14T07:02:00Z</dcterms:modified>
</cp:coreProperties>
</file>