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CO2 Assessment 1</w:t>
      </w:r>
    </w:p>
    <w:p>
      <w:r>
        <w:rPr>
          <w:b/>
          <w:sz w:val="24"/>
        </w:rPr>
        <w:t>Sunil Kumar I S</w:t>
        <w:br/>
        <w:t>192324155</w:t>
      </w:r>
    </w:p>
    <w:p>
      <w:r>
        <w:rPr>
          <w:b/>
          <w:sz w:val="26"/>
        </w:rPr>
        <w:t>1. RSA Encryption Analysis</w:t>
      </w:r>
    </w:p>
    <w:p>
      <w:pPr>
        <w:pStyle w:val="ListBullet"/>
      </w:pPr>
      <w:r>
        <w:t>A. Compute n and φ(n).</w:t>
      </w:r>
    </w:p>
    <w:p>
      <w:r>
        <w:t>n = 11 × 13 = 143</w:t>
        <w:br/>
        <w:t>φ(n) = (11−1)(13−1) = 120</w:t>
      </w:r>
    </w:p>
    <w:p>
      <w:pPr>
        <w:pStyle w:val="ListBullet"/>
      </w:pPr>
      <w:r>
        <w:t>B. Choose e = 7 and find the private key d.</w:t>
      </w:r>
    </w:p>
    <w:p>
      <w:r>
        <w:t>d = 103</w:t>
      </w:r>
    </w:p>
    <w:p>
      <w:pPr>
        <w:pStyle w:val="ListBullet"/>
      </w:pPr>
      <w:r>
        <w:t>C. Encrypt the message M = 9.</w:t>
      </w:r>
    </w:p>
    <w:p>
      <w:r>
        <w:t>C = 9⁷ mod 143 = 48</w:t>
      </w:r>
    </w:p>
    <w:p>
      <w:pPr>
        <w:pStyle w:val="ListBullet"/>
      </w:pPr>
      <w:r>
        <w:t>D. Decrypt the ciphertext and verify.</w:t>
      </w:r>
    </w:p>
    <w:p>
      <w:r>
        <w:t>48¹⁰³ mod 143 = 9 (original message recovered)</w:t>
      </w:r>
    </w:p>
    <w:p>
      <w:pPr>
        <w:pStyle w:val="ListBullet"/>
      </w:pPr>
      <w:r>
        <w:t>E. Analyze how changing e affects security.</w:t>
      </w:r>
    </w:p>
    <w:p>
      <w:r>
        <w:t>Changing e mainly affects efficiency. Security primarily depends on key size and proper key generation.</w:t>
      </w:r>
    </w:p>
    <w:p>
      <w:r>
        <w:rPr>
          <w:b/>
          <w:sz w:val="26"/>
        </w:rPr>
        <w:t>2. Block Cipher Mode Evaluation</w:t>
      </w:r>
    </w:p>
    <w:p>
      <w:pPr>
        <w:pStyle w:val="ListBullet"/>
      </w:pPr>
      <w:r>
        <w:t>A. Encrypt using ECB and CBC (IV = 0000).</w:t>
      </w:r>
    </w:p>
    <w:p>
      <w:r>
        <w:t>ECB: [1001, 1001, 0011, 1001]</w:t>
        <w:br/>
        <w:t>CBC: [1001, 0000, 0011, 1010]</w:t>
      </w:r>
    </w:p>
    <w:p>
      <w:pPr>
        <w:pStyle w:val="ListBullet"/>
      </w:pPr>
      <w:r>
        <w:t>B. Compare the ciphertext outputs.</w:t>
      </w:r>
    </w:p>
    <w:p>
      <w:r>
        <w:t>ECB repeats ciphertext for identical plaintext blocks, while CBC does not.</w:t>
      </w:r>
    </w:p>
    <w:p>
      <w:pPr>
        <w:pStyle w:val="ListBullet"/>
      </w:pPr>
      <w:r>
        <w:t>C. Which mode hides patterns better and why?</w:t>
      </w:r>
    </w:p>
    <w:p>
      <w:r>
        <w:t>CBC hides patterns better because each block depends on the previous ciphertext block and IV.</w:t>
      </w:r>
    </w:p>
    <w:p>
      <w:r>
        <w:rPr>
          <w:b/>
          <w:sz w:val="26"/>
        </w:rPr>
        <w:t>3. DES vs 3-DES vs Blowfish Performance Study</w:t>
      </w:r>
    </w:p>
    <w:p>
      <w:pPr>
        <w:pStyle w:val="ListBullet"/>
      </w:pPr>
      <w:r>
        <w:t>A. Total encryption time for 1000 blocks.</w:t>
      </w:r>
    </w:p>
    <w:p>
      <w:r>
        <w:t>DES = 2000 ms</w:t>
        <w:br/>
        <w:t>3-DES = 6000 ms</w:t>
        <w:br/>
        <w:t>Blowfish = 1000 ms</w:t>
      </w:r>
    </w:p>
    <w:p>
      <w:pPr>
        <w:pStyle w:val="ListBullet"/>
      </w:pPr>
      <w:r>
        <w:t>B. Analyze trade-offs.</w:t>
      </w:r>
    </w:p>
    <w:p>
      <w:r>
        <w:t>DES is fast but weak, 3-DES is secure but slow, Blowfish offers a good balance.</w:t>
      </w:r>
    </w:p>
    <w:p>
      <w:pPr>
        <w:pStyle w:val="ListBullet"/>
      </w:pPr>
      <w:r>
        <w:t>C. Recommend the best algorithm.</w:t>
      </w:r>
    </w:p>
    <w:p>
      <w:r>
        <w:t>Blowfish is best for secure real-time communication.</w:t>
      </w:r>
    </w:p>
    <w:p>
      <w:r>
        <w:rPr>
          <w:b/>
          <w:sz w:val="26"/>
        </w:rPr>
        <w:t>4. Diffie-Hellman Key Exchange Analysis</w:t>
      </w:r>
    </w:p>
    <w:p>
      <w:pPr>
        <w:pStyle w:val="ListBullet"/>
      </w:pPr>
      <w:r>
        <w:t>A. Public keys.</w:t>
      </w:r>
    </w:p>
    <w:p>
      <w:r>
        <w:t>A = 8, B = 19</w:t>
      </w:r>
    </w:p>
    <w:p>
      <w:pPr>
        <w:pStyle w:val="ListBullet"/>
      </w:pPr>
      <w:r>
        <w:t>B. Shared secret key.</w:t>
      </w:r>
    </w:p>
    <w:p>
      <w:r>
        <w:t>K = 2</w:t>
      </w:r>
    </w:p>
    <w:p>
      <w:pPr>
        <w:pStyle w:val="ListBullet"/>
      </w:pPr>
      <w:r>
        <w:t>C. MITM attack.</w:t>
      </w:r>
    </w:p>
    <w:p>
      <w:r>
        <w:t>An attacker can intercept and replace public keys.</w:t>
      </w:r>
    </w:p>
    <w:p>
      <w:pPr>
        <w:pStyle w:val="ListBullet"/>
      </w:pPr>
      <w:r>
        <w:t>D. Prevention.</w:t>
      </w:r>
    </w:p>
    <w:p>
      <w:r>
        <w:t>Use digital certificates or authenticated Diffie-Hellman.</w:t>
      </w:r>
    </w:p>
    <w:p>
      <w:r>
        <w:rPr>
          <w:b/>
          <w:sz w:val="26"/>
        </w:rPr>
        <w:t>5. ECC vs RSA Comparison</w:t>
      </w:r>
    </w:p>
    <w:p>
      <w:pPr>
        <w:pStyle w:val="ListBullet"/>
      </w:pPr>
      <w:r>
        <w:t>A. RSA: 1024-bit key</w:t>
      </w:r>
    </w:p>
    <w:p>
      <w:pPr>
        <w:pStyle w:val="ListBullet"/>
      </w:pPr>
      <w:r>
        <w:t>B. ECC: 160-bit key (equivalent security)</w:t>
      </w:r>
    </w:p>
    <w:p>
      <w:pPr>
        <w:pStyle w:val="ListBullet"/>
      </w:pPr>
      <w:r>
        <w:t>C. ECC requires fewer computations.</w:t>
      </w:r>
    </w:p>
    <w:p>
      <w:pPr>
        <w:pStyle w:val="ListBullet"/>
      </w:pPr>
      <w:r>
        <w:t>D. ECC consumes less power and memory.</w:t>
      </w:r>
    </w:p>
    <w:p>
      <w:pPr>
        <w:pStyle w:val="ListBullet"/>
      </w:pPr>
      <w:r>
        <w:t>E. Recommendation.</w:t>
      </w:r>
    </w:p>
    <w:p>
      <w:r>
        <w:t>ECC is preferred for IoT devices due to smaller keys and lower resource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