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5D72"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About this project</w:t>
      </w:r>
    </w:p>
    <w:p w14:paraId="255C9843"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Problem Statement:</w:t>
      </w:r>
    </w:p>
    <w:p w14:paraId="6C49FE81"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A small company, Axon, a retailer selling classic cars, faces issues in managing and analyzing its sales data. The sales team is struggling to make sense of the data and they do not have a centralized system to manage and analyze the data. The management cannot get accurate and up-to-date sales reports, which is affecting the decision-making process.</w:t>
      </w:r>
    </w:p>
    <w:p w14:paraId="6DB59598"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Purpose of the Project:</w:t>
      </w:r>
    </w:p>
    <w:p w14:paraId="6A38D670"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purpose of this project is to fix this issue by using tools (like Microsoft PowerBI and SQL) to create a system that manages and studies their sales data better. This capstone project aims to design and implement a BI solution using PowerBI and SQL to help the company manage and analyse its sales data easily and make effective decisions.</w:t>
      </w:r>
    </w:p>
    <w:p w14:paraId="21876806"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Project Objectives:</w:t>
      </w:r>
    </w:p>
    <w:p w14:paraId="62AE5FC8"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Efficiency Improvement:</w:t>
      </w:r>
      <w:r w:rsidRPr="00446F9B">
        <w:rPr>
          <w:rFonts w:ascii="Times New Roman" w:eastAsia="Times New Roman" w:hAnsi="Times New Roman" w:cs="Times New Roman"/>
          <w:kern w:val="0"/>
          <w:sz w:val="24"/>
          <w:szCs w:val="24"/>
          <w:lang w:eastAsia="en-IN"/>
          <w14:ligatures w14:val="none"/>
        </w:rPr>
        <w:t xml:space="preserve"> Enhance the efficiency of sales data management by streamlining data integration and cleansing processes.</w:t>
      </w:r>
    </w:p>
    <w:p w14:paraId="569D5EEF"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Insightful Reporting:</w:t>
      </w:r>
      <w:r w:rsidRPr="00446F9B">
        <w:rPr>
          <w:rFonts w:ascii="Times New Roman" w:eastAsia="Times New Roman" w:hAnsi="Times New Roman" w:cs="Times New Roman"/>
          <w:kern w:val="0"/>
          <w:sz w:val="24"/>
          <w:szCs w:val="24"/>
          <w:lang w:eastAsia="en-IN"/>
          <w14:ligatures w14:val="none"/>
        </w:rPr>
        <w:t xml:space="preserve"> Provide clear, user-friendly reports and dashboards that offer valuable insights, aiding both the sales team and management in understanding and leveraging sales data effectively.</w:t>
      </w:r>
    </w:p>
    <w:p w14:paraId="6E4FEA8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Data-Driven Decisions:</w:t>
      </w:r>
      <w:r w:rsidRPr="00446F9B">
        <w:rPr>
          <w:rFonts w:ascii="Times New Roman" w:eastAsia="Times New Roman" w:hAnsi="Times New Roman" w:cs="Times New Roman"/>
          <w:kern w:val="0"/>
          <w:sz w:val="24"/>
          <w:szCs w:val="24"/>
          <w:lang w:eastAsia="en-IN"/>
          <w14:ligatures w14:val="none"/>
        </w:rPr>
        <w:t xml:space="preserve"> Empower decision-making by utilizing advanced analytics to extract hidden patterns and trends, enabling Axon to make informed, proactive decisions.</w:t>
      </w:r>
    </w:p>
    <w:p w14:paraId="0AE48ED1"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Enhanced Performance:</w:t>
      </w:r>
      <w:r w:rsidRPr="00446F9B">
        <w:rPr>
          <w:rFonts w:ascii="Times New Roman" w:eastAsia="Times New Roman" w:hAnsi="Times New Roman" w:cs="Times New Roman"/>
          <w:kern w:val="0"/>
          <w:sz w:val="24"/>
          <w:szCs w:val="24"/>
          <w:lang w:eastAsia="en-IN"/>
          <w14:ligatures w14:val="none"/>
        </w:rPr>
        <w:t xml:space="preserve"> Improve overall company performance by leveraging accurate and timely sales data, optimizing resource allocation, and staying aligned with market trends.</w:t>
      </w:r>
    </w:p>
    <w:p w14:paraId="7D4798B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User Adoption:</w:t>
      </w:r>
      <w:r w:rsidRPr="00446F9B">
        <w:rPr>
          <w:rFonts w:ascii="Times New Roman" w:eastAsia="Times New Roman" w:hAnsi="Times New Roman" w:cs="Times New Roman"/>
          <w:kern w:val="0"/>
          <w:sz w:val="24"/>
          <w:szCs w:val="24"/>
          <w:lang w:eastAsia="en-IN"/>
          <w14:ligatures w14:val="none"/>
        </w:rPr>
        <w:t xml:space="preserve"> Ensure the BI solution is user-friendly and easily accessible, promoting adoption among the sales team and management for sustained use and success.</w:t>
      </w:r>
    </w:p>
    <w:p w14:paraId="3EBA14BF"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Steps followed to complete the project objectives:</w:t>
      </w:r>
    </w:p>
    <w:p w14:paraId="03BAB7D6"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1. Data collection and integration:</w:t>
      </w:r>
      <w:r w:rsidRPr="00446F9B">
        <w:rPr>
          <w:rFonts w:ascii="Times New Roman" w:eastAsia="Times New Roman" w:hAnsi="Times New Roman" w:cs="Times New Roman"/>
          <w:kern w:val="0"/>
          <w:sz w:val="24"/>
          <w:szCs w:val="24"/>
          <w:lang w:eastAsia="en-IN"/>
          <w14:ligatures w14:val="none"/>
        </w:rPr>
        <w:t xml:space="preserve"> The MySQL database is the primary source of data. The MySQL is connected with Power BI for further analysis of the data set. The integration of MySQL and Power BI also ensures that the datasets in Power BI get updated whenever there is a change in the database in MySQL.</w:t>
      </w:r>
    </w:p>
    <w:p w14:paraId="2D2B350E"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2. Data Cleaning and Transformation:</w:t>
      </w:r>
      <w:r w:rsidRPr="00446F9B">
        <w:rPr>
          <w:rFonts w:ascii="Times New Roman" w:eastAsia="Times New Roman" w:hAnsi="Times New Roman" w:cs="Times New Roman"/>
          <w:kern w:val="0"/>
          <w:sz w:val="24"/>
          <w:szCs w:val="24"/>
          <w:lang w:eastAsia="en-IN"/>
          <w14:ligatures w14:val="none"/>
        </w:rPr>
        <w:t xml:space="preserve"> In the process of Data Cleaning and Transformation within Power BI, a systematic approach was employed to enhance the quality and consistency of the dataset across multiple tables. Duplicate values are eliminated, missing values are handled, and data consistency is ensured across all the tables</w:t>
      </w:r>
    </w:p>
    <w:p w14:paraId="6D9F2948"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lastRenderedPageBreak/>
        <w:t>3. Data Modeling:</w:t>
      </w:r>
      <w:r w:rsidRPr="00446F9B">
        <w:rPr>
          <w:rFonts w:ascii="Times New Roman" w:eastAsia="Times New Roman" w:hAnsi="Times New Roman" w:cs="Times New Roman"/>
          <w:kern w:val="0"/>
          <w:sz w:val="24"/>
          <w:szCs w:val="24"/>
          <w:lang w:eastAsia="en-IN"/>
          <w14:ligatures w14:val="none"/>
        </w:rPr>
        <w:t xml:space="preserve"> Data modeling plays a pivotal role in structuring and organizing the dataset for effective analysis and visualization within Power BI. The table relationships were examined, and missing relationships were created in the data model.</w:t>
      </w:r>
    </w:p>
    <w:p w14:paraId="0DFFAF23"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4. Data Analysis using DAX:</w:t>
      </w:r>
      <w:r w:rsidRPr="00446F9B">
        <w:rPr>
          <w:rFonts w:ascii="Times New Roman" w:eastAsia="Times New Roman" w:hAnsi="Times New Roman" w:cs="Times New Roman"/>
          <w:kern w:val="0"/>
          <w:sz w:val="24"/>
          <w:szCs w:val="24"/>
          <w:lang w:eastAsia="en-IN"/>
          <w14:ligatures w14:val="none"/>
        </w:rPr>
        <w:t xml:space="preserve"> Data Analysis Expressions (DAX) within PowerBI for in-depth analysis of sales data. DAX measures are used to derive insights, trends, and performance indicators for better decision-making by Axon management.</w:t>
      </w:r>
    </w:p>
    <w:p w14:paraId="24EE8E7C"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5. Dashboard and Report Creation in Power BI:</w:t>
      </w:r>
      <w:r w:rsidRPr="00446F9B">
        <w:rPr>
          <w:rFonts w:ascii="Times New Roman" w:eastAsia="Times New Roman" w:hAnsi="Times New Roman" w:cs="Times New Roman"/>
          <w:kern w:val="0"/>
          <w:sz w:val="24"/>
          <w:szCs w:val="24"/>
          <w:lang w:eastAsia="en-IN"/>
          <w14:ligatures w14:val="none"/>
        </w:rPr>
        <w:t xml:space="preserve"> Interactive and intuitive dashboards were created for the sales and management team. The comprehensive reports will provide real-time insights into sales performance.</w:t>
      </w:r>
    </w:p>
    <w:p w14:paraId="2C1A97CA"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Pages in the dashboard:</w:t>
      </w:r>
    </w:p>
    <w:p w14:paraId="4B30F454" w14:textId="3E6FE5C1" w:rsidR="00446F9B" w:rsidRPr="00446F9B" w:rsidRDefault="00E2359B" w:rsidP="00E235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Sales</w:t>
      </w:r>
      <w:r w:rsidR="00446F9B" w:rsidRPr="00446F9B">
        <w:rPr>
          <w:rFonts w:ascii="Times New Roman" w:eastAsia="Times New Roman" w:hAnsi="Times New Roman" w:cs="Times New Roman"/>
          <w:b/>
          <w:bCs/>
          <w:kern w:val="0"/>
          <w:sz w:val="24"/>
          <w:szCs w:val="24"/>
          <w:lang w:eastAsia="en-IN"/>
          <w14:ligatures w14:val="none"/>
        </w:rPr>
        <w:t xml:space="preserve"> Dashboard:</w:t>
      </w:r>
      <w:r w:rsidR="00446F9B" w:rsidRPr="00446F9B">
        <w:rPr>
          <w:rFonts w:ascii="Times New Roman" w:eastAsia="Times New Roman" w:hAnsi="Times New Roman" w:cs="Times New Roman"/>
          <w:kern w:val="0"/>
          <w:sz w:val="24"/>
          <w:szCs w:val="24"/>
          <w:lang w:eastAsia="en-IN"/>
          <w14:ligatures w14:val="none"/>
        </w:rPr>
        <w:t xml:space="preserve"> The </w:t>
      </w:r>
      <w:r>
        <w:rPr>
          <w:rFonts w:ascii="Times New Roman" w:eastAsia="Times New Roman" w:hAnsi="Times New Roman" w:cs="Times New Roman"/>
          <w:kern w:val="0"/>
          <w:sz w:val="24"/>
          <w:szCs w:val="24"/>
          <w:lang w:eastAsia="en-IN"/>
          <w14:ligatures w14:val="none"/>
        </w:rPr>
        <w:t>Sales</w:t>
      </w:r>
      <w:r w:rsidR="00446F9B" w:rsidRPr="00446F9B">
        <w:rPr>
          <w:rFonts w:ascii="Times New Roman" w:eastAsia="Times New Roman" w:hAnsi="Times New Roman" w:cs="Times New Roman"/>
          <w:kern w:val="0"/>
          <w:sz w:val="24"/>
          <w:szCs w:val="24"/>
          <w:lang w:eastAsia="en-IN"/>
          <w14:ligatures w14:val="none"/>
        </w:rPr>
        <w:t xml:space="preserve"> Dashboard offers a comprehensive overview of key performance indicators, including total </w:t>
      </w:r>
      <w:r>
        <w:rPr>
          <w:rFonts w:ascii="Times New Roman" w:eastAsia="Times New Roman" w:hAnsi="Times New Roman" w:cs="Times New Roman"/>
          <w:kern w:val="0"/>
          <w:sz w:val="24"/>
          <w:szCs w:val="24"/>
          <w:lang w:eastAsia="en-IN"/>
          <w14:ligatures w14:val="none"/>
        </w:rPr>
        <w:t>Sales</w:t>
      </w:r>
      <w:r w:rsidR="00446F9B" w:rsidRPr="00446F9B">
        <w:rPr>
          <w:rFonts w:ascii="Times New Roman" w:eastAsia="Times New Roman" w:hAnsi="Times New Roman" w:cs="Times New Roman"/>
          <w:kern w:val="0"/>
          <w:sz w:val="24"/>
          <w:szCs w:val="24"/>
          <w:lang w:eastAsia="en-IN"/>
          <w14:ligatures w14:val="none"/>
        </w:rPr>
        <w:t xml:space="preserve">, profit, </w:t>
      </w:r>
      <w:r>
        <w:rPr>
          <w:rFonts w:ascii="Times New Roman" w:eastAsia="Times New Roman" w:hAnsi="Times New Roman" w:cs="Times New Roman"/>
          <w:kern w:val="0"/>
          <w:sz w:val="24"/>
          <w:szCs w:val="24"/>
          <w:lang w:eastAsia="en-IN"/>
          <w14:ligatures w14:val="none"/>
        </w:rPr>
        <w:t xml:space="preserve">Total </w:t>
      </w:r>
      <w:r w:rsidR="00446F9B" w:rsidRPr="00446F9B">
        <w:rPr>
          <w:rFonts w:ascii="Times New Roman" w:eastAsia="Times New Roman" w:hAnsi="Times New Roman" w:cs="Times New Roman"/>
          <w:kern w:val="0"/>
          <w:sz w:val="24"/>
          <w:szCs w:val="24"/>
          <w:lang w:eastAsia="en-IN"/>
          <w14:ligatures w14:val="none"/>
        </w:rPr>
        <w:t>order</w:t>
      </w:r>
      <w:r>
        <w:rPr>
          <w:rFonts w:ascii="Times New Roman" w:eastAsia="Times New Roman" w:hAnsi="Times New Roman" w:cs="Times New Roman"/>
          <w:kern w:val="0"/>
          <w:sz w:val="24"/>
          <w:szCs w:val="24"/>
          <w:lang w:eastAsia="en-IN"/>
          <w14:ligatures w14:val="none"/>
        </w:rPr>
        <w:t>s</w:t>
      </w:r>
      <w:r w:rsidR="00446F9B" w:rsidRPr="00446F9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Total Customers Avg order value </w:t>
      </w:r>
      <w:r w:rsidR="00446F9B" w:rsidRPr="00446F9B">
        <w:rPr>
          <w:rFonts w:ascii="Times New Roman" w:eastAsia="Times New Roman" w:hAnsi="Times New Roman" w:cs="Times New Roman"/>
          <w:kern w:val="0"/>
          <w:sz w:val="24"/>
          <w:szCs w:val="24"/>
          <w:lang w:eastAsia="en-IN"/>
          <w14:ligatures w14:val="none"/>
        </w:rPr>
        <w:t xml:space="preserve">and </w:t>
      </w:r>
      <w:r>
        <w:rPr>
          <w:rFonts w:ascii="Times New Roman" w:eastAsia="Times New Roman" w:hAnsi="Times New Roman" w:cs="Times New Roman"/>
          <w:kern w:val="0"/>
          <w:sz w:val="24"/>
          <w:szCs w:val="24"/>
          <w:lang w:eastAsia="en-IN"/>
          <w14:ligatures w14:val="none"/>
        </w:rPr>
        <w:t>Avg price per item</w:t>
      </w:r>
      <w:r w:rsidR="00446F9B" w:rsidRPr="00446F9B">
        <w:rPr>
          <w:rFonts w:ascii="Times New Roman" w:eastAsia="Times New Roman" w:hAnsi="Times New Roman" w:cs="Times New Roman"/>
          <w:kern w:val="0"/>
          <w:sz w:val="24"/>
          <w:szCs w:val="24"/>
          <w:lang w:eastAsia="en-IN"/>
          <w14:ligatures w14:val="none"/>
        </w:rPr>
        <w:t>.</w:t>
      </w:r>
    </w:p>
    <w:p w14:paraId="73243D62" w14:textId="58A148BA" w:rsidR="00446F9B" w:rsidRPr="00446F9B" w:rsidRDefault="00E2359B" w:rsidP="00E235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Product</w:t>
      </w:r>
      <w:r w:rsidRPr="00446F9B">
        <w:rPr>
          <w:rFonts w:ascii="Times New Roman" w:eastAsia="Times New Roman" w:hAnsi="Times New Roman" w:cs="Times New Roman"/>
          <w:b/>
          <w:bCs/>
          <w:kern w:val="0"/>
          <w:sz w:val="24"/>
          <w:szCs w:val="24"/>
          <w:lang w:eastAsia="en-IN"/>
          <w14:ligatures w14:val="none"/>
        </w:rPr>
        <w:t xml:space="preserve"> Dashboard</w:t>
      </w:r>
      <w:r w:rsidR="00446F9B" w:rsidRPr="00446F9B">
        <w:rPr>
          <w:rFonts w:ascii="Times New Roman" w:eastAsia="Times New Roman" w:hAnsi="Times New Roman" w:cs="Times New Roman"/>
          <w:b/>
          <w:bCs/>
          <w:kern w:val="0"/>
          <w:sz w:val="24"/>
          <w:szCs w:val="24"/>
          <w:lang w:eastAsia="en-IN"/>
          <w14:ligatures w14:val="none"/>
        </w:rPr>
        <w:t>:</w:t>
      </w:r>
      <w:r w:rsidR="00446F9B" w:rsidRPr="00446F9B">
        <w:rPr>
          <w:rFonts w:ascii="Times New Roman" w:eastAsia="Times New Roman" w:hAnsi="Times New Roman" w:cs="Times New Roman"/>
          <w:kern w:val="0"/>
          <w:sz w:val="24"/>
          <w:szCs w:val="24"/>
          <w:lang w:eastAsia="en-IN"/>
          <w14:ligatures w14:val="none"/>
        </w:rPr>
        <w:t xml:space="preserve"> The Product Details dashboard helps stakeholders with essential information about product quantity, cost, and pricing.</w:t>
      </w:r>
    </w:p>
    <w:p w14:paraId="3ADC7227" w14:textId="11A74225" w:rsidR="00446F9B" w:rsidRPr="00446F9B" w:rsidRDefault="00E2359B" w:rsidP="00E235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Employee</w:t>
      </w:r>
      <w:r w:rsidRPr="00446F9B">
        <w:rPr>
          <w:rFonts w:ascii="Times New Roman" w:eastAsia="Times New Roman" w:hAnsi="Times New Roman" w:cs="Times New Roman"/>
          <w:b/>
          <w:bCs/>
          <w:kern w:val="0"/>
          <w:sz w:val="24"/>
          <w:szCs w:val="24"/>
          <w:lang w:eastAsia="en-IN"/>
          <w14:ligatures w14:val="none"/>
        </w:rPr>
        <w:t xml:space="preserve"> Dashboard</w:t>
      </w:r>
      <w:r w:rsidR="00446F9B" w:rsidRPr="00446F9B">
        <w:rPr>
          <w:rFonts w:ascii="Times New Roman" w:eastAsia="Times New Roman" w:hAnsi="Times New Roman" w:cs="Times New Roman"/>
          <w:b/>
          <w:bCs/>
          <w:kern w:val="0"/>
          <w:sz w:val="24"/>
          <w:szCs w:val="24"/>
          <w:lang w:eastAsia="en-IN"/>
          <w14:ligatures w14:val="none"/>
        </w:rPr>
        <w:t>:</w:t>
      </w:r>
      <w:r w:rsidR="00446F9B" w:rsidRPr="00446F9B">
        <w:rPr>
          <w:rFonts w:ascii="Times New Roman" w:eastAsia="Times New Roman" w:hAnsi="Times New Roman" w:cs="Times New Roman"/>
          <w:kern w:val="0"/>
          <w:sz w:val="24"/>
          <w:szCs w:val="24"/>
          <w:lang w:eastAsia="en-IN"/>
          <w14:ligatures w14:val="none"/>
        </w:rPr>
        <w:t xml:space="preserve"> The Employee dashboard gives insights about workforce related metrics, from employee count by job title to </w:t>
      </w:r>
      <w:r>
        <w:rPr>
          <w:rFonts w:ascii="Times New Roman" w:eastAsia="Times New Roman" w:hAnsi="Times New Roman" w:cs="Times New Roman"/>
          <w:kern w:val="0"/>
          <w:sz w:val="24"/>
          <w:szCs w:val="24"/>
          <w:lang w:eastAsia="en-IN"/>
          <w14:ligatures w14:val="none"/>
        </w:rPr>
        <w:t>cou</w:t>
      </w:r>
      <w:r w:rsidR="00446F9B" w:rsidRPr="00446F9B">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tries by</w:t>
      </w:r>
      <w:r w:rsidR="00446F9B" w:rsidRPr="00446F9B">
        <w:rPr>
          <w:rFonts w:ascii="Times New Roman" w:eastAsia="Times New Roman" w:hAnsi="Times New Roman" w:cs="Times New Roman"/>
          <w:kern w:val="0"/>
          <w:sz w:val="24"/>
          <w:szCs w:val="24"/>
          <w:lang w:eastAsia="en-IN"/>
          <w14:ligatures w14:val="none"/>
        </w:rPr>
        <w:t xml:space="preserve"> sales made</w:t>
      </w:r>
      <w:r>
        <w:rPr>
          <w:rFonts w:ascii="Times New Roman" w:eastAsia="Times New Roman" w:hAnsi="Times New Roman" w:cs="Times New Roman"/>
          <w:kern w:val="0"/>
          <w:sz w:val="24"/>
          <w:szCs w:val="24"/>
          <w:lang w:eastAsia="en-IN"/>
          <w14:ligatures w14:val="none"/>
        </w:rPr>
        <w:t>,</w:t>
      </w:r>
      <w:r w:rsidRPr="00E2359B">
        <w:rPr>
          <w:rFonts w:ascii="Times New Roman" w:eastAsia="Times New Roman" w:hAnsi="Times New Roman" w:cs="Times New Roman"/>
          <w:kern w:val="0"/>
          <w:sz w:val="24"/>
          <w:szCs w:val="24"/>
          <w:lang w:eastAsia="en-IN"/>
          <w14:ligatures w14:val="none"/>
        </w:rPr>
        <w:t xml:space="preserve"> </w:t>
      </w:r>
      <w:r w:rsidRPr="00446F9B">
        <w:rPr>
          <w:rFonts w:ascii="Times New Roman" w:eastAsia="Times New Roman" w:hAnsi="Times New Roman" w:cs="Times New Roman"/>
          <w:kern w:val="0"/>
          <w:sz w:val="24"/>
          <w:szCs w:val="24"/>
          <w:lang w:eastAsia="en-IN"/>
          <w14:ligatures w14:val="none"/>
        </w:rPr>
        <w:t>allowing users to filter views continent-wise.</w:t>
      </w:r>
    </w:p>
    <w:p w14:paraId="36142094"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Key Insights:</w:t>
      </w:r>
    </w:p>
    <w:p w14:paraId="3D32A283"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Monthly Order and Revenue Insights:</w:t>
      </w:r>
    </w:p>
    <w:p w14:paraId="5A913FC6"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Maximum orders are placed in the month of November for two consecutive years.</w:t>
      </w:r>
    </w:p>
    <w:p w14:paraId="7E454C25" w14:textId="3A43574B" w:rsidR="00446F9B" w:rsidRPr="00446F9B" w:rsidRDefault="00446F9B" w:rsidP="00E3482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November also stands out as the month generating the highest revenue, indicating a positive correlation between order volume and revenue. The revenue trendline is upward, suggesting sustained growth.</w:t>
      </w:r>
    </w:p>
    <w:p w14:paraId="43872DDD"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Category-wise Order Distribution:</w:t>
      </w:r>
    </w:p>
    <w:p w14:paraId="33F74C08"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Classic car category receives the maximum number of orders, showcasing its popularity among customers.</w:t>
      </w:r>
    </w:p>
    <w:p w14:paraId="312C9318"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Trains category records the least number of orders, highlighting potential areas for product promotion or re-evaluation.</w:t>
      </w:r>
    </w:p>
    <w:p w14:paraId="1613BE70" w14:textId="672C3274"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Most Ordered Products:</w:t>
      </w:r>
    </w:p>
    <w:p w14:paraId="002834BC" w14:textId="4478BE60" w:rsidR="00446F9B" w:rsidRPr="00446F9B" w:rsidRDefault="00446F9B" w:rsidP="00E3482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most ordered product is identified as the "1992 Ferrari 360 Spider red."</w:t>
      </w:r>
    </w:p>
    <w:p w14:paraId="217BC9FE"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Customer Demographics:</w:t>
      </w:r>
    </w:p>
    <w:p w14:paraId="2500E9DF"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highest number of customers is from the USA.</w:t>
      </w:r>
    </w:p>
    <w:p w14:paraId="2F18D4A6"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Top Ordering and Revenue-Generating Channels:</w:t>
      </w:r>
    </w:p>
    <w:p w14:paraId="66A2A677" w14:textId="409045BA"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w:t>
      </w:r>
      <w:r w:rsidR="00160EAB">
        <w:rPr>
          <w:rFonts w:ascii="Times New Roman" w:eastAsia="Times New Roman" w:hAnsi="Times New Roman" w:cs="Times New Roman"/>
          <w:kern w:val="0"/>
          <w:sz w:val="24"/>
          <w:szCs w:val="24"/>
          <w:lang w:eastAsia="en-IN"/>
          <w14:ligatures w14:val="none"/>
        </w:rPr>
        <w:t>Gearbox Collectibles</w:t>
      </w:r>
      <w:r w:rsidRPr="00446F9B">
        <w:rPr>
          <w:rFonts w:ascii="Times New Roman" w:eastAsia="Times New Roman" w:hAnsi="Times New Roman" w:cs="Times New Roman"/>
          <w:kern w:val="0"/>
          <w:sz w:val="24"/>
          <w:szCs w:val="24"/>
          <w:lang w:eastAsia="en-IN"/>
          <w14:ligatures w14:val="none"/>
        </w:rPr>
        <w:t>" emerges as a significant contributor, placing the maximum number of orders and generating the highest revenue.</w:t>
      </w:r>
    </w:p>
    <w:p w14:paraId="08D90BFC"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company can provide incentives or discounts for such customers to build loyalty and maximize returns.</w:t>
      </w:r>
    </w:p>
    <w:p w14:paraId="09AD737B"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Sales Representative Assignment:</w:t>
      </w:r>
    </w:p>
    <w:p w14:paraId="5E33DA3F" w14:textId="7C391E79"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Out of the total customer base, </w:t>
      </w:r>
      <w:r w:rsidR="00160EAB">
        <w:rPr>
          <w:rFonts w:ascii="Times New Roman" w:eastAsia="Times New Roman" w:hAnsi="Times New Roman" w:cs="Times New Roman"/>
          <w:kern w:val="0"/>
          <w:sz w:val="24"/>
          <w:szCs w:val="24"/>
          <w:lang w:eastAsia="en-IN"/>
          <w14:ligatures w14:val="none"/>
        </w:rPr>
        <w:t xml:space="preserve">we have only 17 </w:t>
      </w:r>
      <w:r w:rsidRPr="00446F9B">
        <w:rPr>
          <w:rFonts w:ascii="Times New Roman" w:eastAsia="Times New Roman" w:hAnsi="Times New Roman" w:cs="Times New Roman"/>
          <w:kern w:val="0"/>
          <w:sz w:val="24"/>
          <w:szCs w:val="24"/>
          <w:lang w:eastAsia="en-IN"/>
          <w14:ligatures w14:val="none"/>
        </w:rPr>
        <w:t xml:space="preserve">sales </w:t>
      </w:r>
      <w:r w:rsidR="00160EAB" w:rsidRPr="00446F9B">
        <w:rPr>
          <w:rFonts w:ascii="Times New Roman" w:eastAsia="Times New Roman" w:hAnsi="Times New Roman" w:cs="Times New Roman"/>
          <w:kern w:val="0"/>
          <w:sz w:val="24"/>
          <w:szCs w:val="24"/>
          <w:lang w:eastAsia="en-IN"/>
          <w14:ligatures w14:val="none"/>
        </w:rPr>
        <w:t>representatives</w:t>
      </w:r>
      <w:r w:rsidRPr="00446F9B">
        <w:rPr>
          <w:rFonts w:ascii="Times New Roman" w:eastAsia="Times New Roman" w:hAnsi="Times New Roman" w:cs="Times New Roman"/>
          <w:kern w:val="0"/>
          <w:sz w:val="24"/>
          <w:szCs w:val="24"/>
          <w:lang w:eastAsia="en-IN"/>
          <w14:ligatures w14:val="none"/>
        </w:rPr>
        <w:t xml:space="preserve"> assigned, </w:t>
      </w:r>
      <w:r w:rsidR="00160EAB">
        <w:rPr>
          <w:rFonts w:ascii="Times New Roman" w:eastAsia="Times New Roman" w:hAnsi="Times New Roman" w:cs="Times New Roman"/>
          <w:kern w:val="0"/>
          <w:sz w:val="24"/>
          <w:szCs w:val="24"/>
          <w:lang w:eastAsia="en-IN"/>
          <w14:ligatures w14:val="none"/>
        </w:rPr>
        <w:t>for 17 customers, rest 83 customers don’t have</w:t>
      </w:r>
      <w:r w:rsidRPr="00446F9B">
        <w:rPr>
          <w:rFonts w:ascii="Times New Roman" w:eastAsia="Times New Roman" w:hAnsi="Times New Roman" w:cs="Times New Roman"/>
          <w:kern w:val="0"/>
          <w:sz w:val="24"/>
          <w:szCs w:val="24"/>
          <w:lang w:eastAsia="en-IN"/>
          <w14:ligatures w14:val="none"/>
        </w:rPr>
        <w:t>.</w:t>
      </w:r>
    </w:p>
    <w:p w14:paraId="0648954E"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lastRenderedPageBreak/>
        <w:t>Strategically assigning sales representatives to more customers may enhance customer engagement and satisfaction.</w:t>
      </w:r>
    </w:p>
    <w:p w14:paraId="299492D3" w14:textId="36530490"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Employee Insights:</w:t>
      </w:r>
    </w:p>
    <w:p w14:paraId="43D1790D" w14:textId="10172BF5"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company employ</w:t>
      </w:r>
      <w:r w:rsidR="00160EAB">
        <w:rPr>
          <w:rFonts w:ascii="Times New Roman" w:eastAsia="Times New Roman" w:hAnsi="Times New Roman" w:cs="Times New Roman"/>
          <w:kern w:val="0"/>
          <w:sz w:val="24"/>
          <w:szCs w:val="24"/>
          <w:lang w:eastAsia="en-IN"/>
          <w14:ligatures w14:val="none"/>
        </w:rPr>
        <w:t>ee</w:t>
      </w:r>
      <w:r w:rsidRPr="00446F9B">
        <w:rPr>
          <w:rFonts w:ascii="Times New Roman" w:eastAsia="Times New Roman" w:hAnsi="Times New Roman" w:cs="Times New Roman"/>
          <w:kern w:val="0"/>
          <w:sz w:val="24"/>
          <w:szCs w:val="24"/>
          <w:lang w:eastAsia="en-IN"/>
          <w14:ligatures w14:val="none"/>
        </w:rPr>
        <w:t xml:space="preserve">s a total of 23 individuals, with a maximum presence in the </w:t>
      </w:r>
      <w:r w:rsidR="00160EAB">
        <w:rPr>
          <w:rFonts w:ascii="Times New Roman" w:eastAsia="Times New Roman" w:hAnsi="Times New Roman" w:cs="Times New Roman"/>
          <w:kern w:val="0"/>
          <w:sz w:val="24"/>
          <w:szCs w:val="24"/>
          <w:lang w:eastAsia="en-IN"/>
          <w14:ligatures w14:val="none"/>
        </w:rPr>
        <w:t>USA</w:t>
      </w:r>
      <w:r w:rsidRPr="00446F9B">
        <w:rPr>
          <w:rFonts w:ascii="Times New Roman" w:eastAsia="Times New Roman" w:hAnsi="Times New Roman" w:cs="Times New Roman"/>
          <w:kern w:val="0"/>
          <w:sz w:val="24"/>
          <w:szCs w:val="24"/>
          <w:lang w:eastAsia="en-IN"/>
          <w14:ligatures w14:val="none"/>
        </w:rPr>
        <w:t xml:space="preserve"> office.</w:t>
      </w:r>
    </w:p>
    <w:p w14:paraId="561DBDBD" w14:textId="704BEF21" w:rsidR="00446F9B" w:rsidRPr="00446F9B" w:rsidRDefault="00160EA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USA</w:t>
      </w:r>
      <w:r w:rsidRPr="00446F9B">
        <w:rPr>
          <w:rFonts w:ascii="Times New Roman" w:eastAsia="Times New Roman" w:hAnsi="Times New Roman" w:cs="Times New Roman"/>
          <w:kern w:val="0"/>
          <w:sz w:val="24"/>
          <w:szCs w:val="24"/>
          <w:lang w:eastAsia="en-IN"/>
          <w14:ligatures w14:val="none"/>
        </w:rPr>
        <w:t xml:space="preserve"> </w:t>
      </w:r>
      <w:r w:rsidR="00446F9B" w:rsidRPr="00446F9B">
        <w:rPr>
          <w:rFonts w:ascii="Times New Roman" w:eastAsia="Times New Roman" w:hAnsi="Times New Roman" w:cs="Times New Roman"/>
          <w:kern w:val="0"/>
          <w:sz w:val="24"/>
          <w:szCs w:val="24"/>
          <w:lang w:eastAsia="en-IN"/>
          <w14:ligatures w14:val="none"/>
        </w:rPr>
        <w:t>office records the maximum orders thus acting as a significant revenue generator.</w:t>
      </w:r>
    </w:p>
    <w:p w14:paraId="4E04E994"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Top Performing Employee and Incentive Opportunities:</w:t>
      </w:r>
    </w:p>
    <w:p w14:paraId="2D81BE84" w14:textId="32DED32C"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Gerard Hernandez stands out as the top-performing employee, making a total of </w:t>
      </w:r>
      <w:r w:rsidR="008B73D1">
        <w:rPr>
          <w:rFonts w:ascii="Times New Roman" w:eastAsia="Times New Roman" w:hAnsi="Times New Roman" w:cs="Times New Roman"/>
          <w:kern w:val="0"/>
          <w:sz w:val="24"/>
          <w:szCs w:val="24"/>
          <w:lang w:eastAsia="en-IN"/>
          <w14:ligatures w14:val="none"/>
        </w:rPr>
        <w:t>$1.1 M</w:t>
      </w:r>
      <w:r w:rsidRPr="00446F9B">
        <w:rPr>
          <w:rFonts w:ascii="Times New Roman" w:eastAsia="Times New Roman" w:hAnsi="Times New Roman" w:cs="Times New Roman"/>
          <w:kern w:val="0"/>
          <w:sz w:val="24"/>
          <w:szCs w:val="24"/>
          <w:lang w:eastAsia="en-IN"/>
          <w14:ligatures w14:val="none"/>
        </w:rPr>
        <w:t xml:space="preserve"> sales.</w:t>
      </w:r>
    </w:p>
    <w:p w14:paraId="65768912"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Recognizing and incentivizing top performers like Gerard can motivate the team and improve overall sales performance.</w:t>
      </w:r>
    </w:p>
    <w:p w14:paraId="0F755D72"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Payment Trends:</w:t>
      </w:r>
    </w:p>
    <w:p w14:paraId="248E9317"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maximum amount of payments is received in November and December.</w:t>
      </w:r>
    </w:p>
    <w:p w14:paraId="0CADA76F" w14:textId="77777777" w:rsidR="00446F9B" w:rsidRPr="00446F9B" w:rsidRDefault="00446F9B" w:rsidP="00446F9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Understanding payment trends helps in optimizing financial strategies and managing cash flow effectively.</w:t>
      </w:r>
    </w:p>
    <w:p w14:paraId="30C35619" w14:textId="77777777" w:rsidR="007F3BC6" w:rsidRDefault="007F3BC6"/>
    <w:sectPr w:rsidR="007F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3C7C"/>
    <w:multiLevelType w:val="multilevel"/>
    <w:tmpl w:val="3C1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2AFF"/>
    <w:multiLevelType w:val="multilevel"/>
    <w:tmpl w:val="59103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05F86"/>
    <w:multiLevelType w:val="multilevel"/>
    <w:tmpl w:val="A76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22410">
    <w:abstractNumId w:val="2"/>
  </w:num>
  <w:num w:numId="2" w16cid:durableId="1303075899">
    <w:abstractNumId w:val="0"/>
  </w:num>
  <w:num w:numId="3" w16cid:durableId="143539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F1"/>
    <w:rsid w:val="00160EAB"/>
    <w:rsid w:val="00321F7C"/>
    <w:rsid w:val="00446F9B"/>
    <w:rsid w:val="00757571"/>
    <w:rsid w:val="007F3BC6"/>
    <w:rsid w:val="008B73D1"/>
    <w:rsid w:val="00CA10F1"/>
    <w:rsid w:val="00E2359B"/>
    <w:rsid w:val="00E3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D9B"/>
  <w15:chartTrackingRefBased/>
  <w15:docId w15:val="{1FD308CA-946F-4EBE-82BE-35829224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F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F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46F9B"/>
    <w:rPr>
      <w:b/>
      <w:bCs/>
    </w:rPr>
  </w:style>
  <w:style w:type="paragraph" w:styleId="NormalWeb">
    <w:name w:val="Normal (Web)"/>
    <w:basedOn w:val="Normal"/>
    <w:uiPriority w:val="99"/>
    <w:semiHidden/>
    <w:unhideWhenUsed/>
    <w:rsid w:val="00446F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02829">
      <w:bodyDiv w:val="1"/>
      <w:marLeft w:val="0"/>
      <w:marRight w:val="0"/>
      <w:marTop w:val="0"/>
      <w:marBottom w:val="0"/>
      <w:divBdr>
        <w:top w:val="none" w:sz="0" w:space="0" w:color="auto"/>
        <w:left w:val="none" w:sz="0" w:space="0" w:color="auto"/>
        <w:bottom w:val="none" w:sz="0" w:space="0" w:color="auto"/>
        <w:right w:val="none" w:sz="0" w:space="0" w:color="auto"/>
      </w:divBdr>
      <w:divsChild>
        <w:div w:id="852648906">
          <w:marLeft w:val="0"/>
          <w:marRight w:val="0"/>
          <w:marTop w:val="0"/>
          <w:marBottom w:val="0"/>
          <w:divBdr>
            <w:top w:val="none" w:sz="0" w:space="0" w:color="auto"/>
            <w:left w:val="none" w:sz="0" w:space="0" w:color="auto"/>
            <w:bottom w:val="none" w:sz="0" w:space="0" w:color="auto"/>
            <w:right w:val="none" w:sz="0" w:space="0" w:color="auto"/>
          </w:divBdr>
          <w:divsChild>
            <w:div w:id="1502888402">
              <w:marLeft w:val="0"/>
              <w:marRight w:val="0"/>
              <w:marTop w:val="0"/>
              <w:marBottom w:val="0"/>
              <w:divBdr>
                <w:top w:val="none" w:sz="0" w:space="0" w:color="auto"/>
                <w:left w:val="none" w:sz="0" w:space="0" w:color="auto"/>
                <w:bottom w:val="none" w:sz="0" w:space="0" w:color="auto"/>
                <w:right w:val="none" w:sz="0" w:space="0" w:color="auto"/>
              </w:divBdr>
              <w:divsChild>
                <w:div w:id="16142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Angajala / SID Global</dc:creator>
  <cp:keywords/>
  <dc:description/>
  <cp:lastModifiedBy>Sunil Angajala / SID Global</cp:lastModifiedBy>
  <cp:revision>2</cp:revision>
  <dcterms:created xsi:type="dcterms:W3CDTF">2024-04-30T13:21:00Z</dcterms:created>
  <dcterms:modified xsi:type="dcterms:W3CDTF">2024-05-01T08:07:00Z</dcterms:modified>
</cp:coreProperties>
</file>