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2D33" w14:textId="51D4D774" w:rsidR="0005476D" w:rsidRPr="00997C40" w:rsidRDefault="00997C40" w:rsidP="00997C4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</w:pPr>
      <w:bookmarkStart w:id="0" w:name="_heading=h.gjdgxs"/>
      <w:bookmarkEnd w:id="0"/>
      <w:r w:rsidRPr="00997C40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A SUPERSTORE RETAIL BUSINESS ANALYSIS</w:t>
      </w:r>
    </w:p>
    <w:p w14:paraId="7E56F256" w14:textId="77777777" w:rsidR="0005476D" w:rsidRPr="00177B71" w:rsidRDefault="0005476D" w:rsidP="000547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</w:p>
    <w:p w14:paraId="2CF471C0" w14:textId="43B1A180" w:rsidR="00177B71" w:rsidRPr="00177B71" w:rsidRDefault="00683794" w:rsidP="0017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Superstore Analysis aim to provide insight into how best to increase sales and reach goals. The objective is to monitor how many orders placed and improve customer satisfaction.</w:t>
      </w:r>
      <w:r w:rsidR="00177B71"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8D60057" w14:textId="1C1225D9" w:rsidR="00177B71" w:rsidRPr="00177B71" w:rsidRDefault="0005476D" w:rsidP="0017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Steps involved </w:t>
      </w:r>
      <w:r w:rsidR="00494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making this project</w:t>
      </w:r>
      <w:r w:rsidR="00177B71" w:rsidRPr="00177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65D3C23" w14:textId="77777777" w:rsidR="00683794" w:rsidRPr="00683794" w:rsidRDefault="00177B71" w:rsidP="006837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37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Data Extraction</w:t>
      </w:r>
    </w:p>
    <w:p w14:paraId="7A8E0839" w14:textId="77777777" w:rsidR="005D5D7A" w:rsidRPr="005D5D7A" w:rsidRDefault="005D5D7A" w:rsidP="005D5D7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Superstore sales data was extracted from the provided Excel file and loaded into Power BI Desktop.</w:t>
      </w:r>
    </w:p>
    <w:p w14:paraId="09DAD8B6" w14:textId="02B59185" w:rsidR="00683794" w:rsidRPr="005D5D7A" w:rsidRDefault="00683794" w:rsidP="006837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Data </w:t>
      </w:r>
      <w:r w:rsidR="00177B71" w:rsidRPr="006837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Cleaning</w:t>
      </w:r>
    </w:p>
    <w:p w14:paraId="02933C2E" w14:textId="6ACE491B" w:rsidR="005D5D7A" w:rsidRPr="005D5D7A" w:rsidRDefault="005D5D7A" w:rsidP="005D5D7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The Superstore data was cleansed in Power BI to ensure data consistency and accuracy for analysis, including tasks like handling missing values, correcting data types, and addressing formatting inconsistencies.</w:t>
      </w:r>
    </w:p>
    <w:p w14:paraId="34D7C21A" w14:textId="09571AEF" w:rsidR="00177B71" w:rsidRPr="005D5D7A" w:rsidRDefault="00683794" w:rsidP="006837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Data </w:t>
      </w:r>
      <w:r w:rsidR="00177B71" w:rsidRPr="006837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Loading and Transformation</w:t>
      </w:r>
    </w:p>
    <w:p w14:paraId="6F6ECCF9" w14:textId="77777777" w:rsidR="005D5D7A" w:rsidRDefault="005D5D7A" w:rsidP="005D5D7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6FE2E2" w14:textId="77777777" w:rsidR="005D5D7A" w:rsidRPr="005D5D7A" w:rsidRDefault="005D5D7A" w:rsidP="005D5D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"The Superstore data was loaded into Power BI and transformed in Power Query Editor to ensure data quality and prepare it for analysis." </w:t>
      </w:r>
    </w:p>
    <w:p w14:paraId="3E5FF90E" w14:textId="77777777" w:rsidR="005D5D7A" w:rsidRPr="005D5D7A" w:rsidRDefault="005D5D7A" w:rsidP="005D5D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"We employed Power Query Editor to clean and transform the Superstore dataset, including correcting data types and addressing inconsistencies." </w:t>
      </w:r>
    </w:p>
    <w:p w14:paraId="02E258CB" w14:textId="77777777" w:rsidR="005D5D7A" w:rsidRPr="005D5D7A" w:rsidRDefault="005D5D7A" w:rsidP="005D5D7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"After loading the Superstore data, we utilized Power Query for data wrangling tasks like handling missing values and shaping the data for optimal analysis in Power BI." </w:t>
      </w:r>
    </w:p>
    <w:p w14:paraId="7A7812A3" w14:textId="77777777" w:rsidR="005D5D7A" w:rsidRPr="005D5D7A" w:rsidRDefault="005D5D7A" w:rsidP="005D5D7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139BE" w14:textId="1A2B9DBB" w:rsidR="005D5D7A" w:rsidRPr="005D5D7A" w:rsidRDefault="005D5D7A" w:rsidP="005D5D7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Data </w:t>
      </w:r>
      <w:proofErr w:type="spellStart"/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Modeling</w:t>
      </w:r>
      <w:proofErr w:type="spellEnd"/>
      <w:r w:rsidRPr="005D5D7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3C0D363D" w14:textId="3AFD084A" w:rsidR="00177B71" w:rsidRPr="00177B71" w:rsidRDefault="005D5D7A" w:rsidP="0005476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We employed a star schema data model to optimize relationships between the fact table (Sales) and dimension tables (Customers, Products, Geography, etc.) for efficient analysis of Superstore sales data in Power BI.</w:t>
      </w:r>
      <w:r w:rsidR="00177B71"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7BABDA3" w14:textId="7D312891" w:rsidR="0005476D" w:rsidRPr="0005476D" w:rsidRDefault="00177B71" w:rsidP="00B751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Data Analysis</w:t>
      </w:r>
      <w:r w:rsidR="004947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and visualization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6784BD6F" w14:textId="24232D74" w:rsidR="0005476D" w:rsidRDefault="0005476D" w:rsidP="0005476D">
      <w:pPr>
        <w:pStyle w:val="NormalWeb"/>
        <w:numPr>
          <w:ilvl w:val="0"/>
          <w:numId w:val="7"/>
        </w:numPr>
      </w:pPr>
      <w:r>
        <w:t>"This Power BI project utilizes data analysis techniques to extract insights from the Superstore dataset, uncovering customer trends and informing business decisions."</w:t>
      </w:r>
    </w:p>
    <w:p w14:paraId="6A642C0E" w14:textId="74938278" w:rsidR="0005476D" w:rsidRDefault="0005476D" w:rsidP="0005476D">
      <w:pPr>
        <w:pStyle w:val="NormalWeb"/>
        <w:numPr>
          <w:ilvl w:val="0"/>
          <w:numId w:val="7"/>
        </w:numPr>
      </w:pPr>
      <w:r>
        <w:t>"Through data analysis in Power BI, this project unveils valuable insights from Superstore sales data, providing a data-driven perspective for strategic planning."</w:t>
      </w:r>
    </w:p>
    <w:p w14:paraId="4CC7B754" w14:textId="77777777" w:rsidR="00C34F7F" w:rsidRDefault="00C34F7F" w:rsidP="00C34F7F">
      <w:pPr>
        <w:pStyle w:val="NormalWeb"/>
      </w:pPr>
    </w:p>
    <w:p w14:paraId="01122F02" w14:textId="77777777" w:rsidR="00C34F7F" w:rsidRDefault="00C34F7F" w:rsidP="00C34F7F">
      <w:pPr>
        <w:pStyle w:val="NormalWeb"/>
      </w:pPr>
    </w:p>
    <w:p w14:paraId="2ECAE5F7" w14:textId="77777777" w:rsidR="00C34F7F" w:rsidRDefault="00C34F7F" w:rsidP="00C34F7F">
      <w:pPr>
        <w:pStyle w:val="NormalWeb"/>
      </w:pPr>
    </w:p>
    <w:p w14:paraId="45A221D4" w14:textId="77777777" w:rsidR="00C34F7F" w:rsidRDefault="00C34F7F" w:rsidP="00C34F7F">
      <w:pPr>
        <w:pStyle w:val="NormalWeb"/>
      </w:pPr>
    </w:p>
    <w:p w14:paraId="77B54F2B" w14:textId="2BB0EF6A" w:rsidR="00C34F7F" w:rsidRDefault="00EF064D" w:rsidP="00C34F7F">
      <w:pPr>
        <w:pStyle w:val="NormalWeb"/>
      </w:pPr>
      <w:proofErr w:type="spellStart"/>
      <w:r>
        <w:t>Analyzed</w:t>
      </w:r>
      <w:proofErr w:type="spellEnd"/>
      <w:r>
        <w:t xml:space="preserve"> the set of data and generated insights with </w:t>
      </w:r>
    </w:p>
    <w:p w14:paraId="11496B9A" w14:textId="77777777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2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are the total sales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products </w:t>
      </w:r>
      <w:r w:rsidRPr="00BD2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superstore?</w:t>
      </w:r>
    </w:p>
    <w:p w14:paraId="0EDA824B" w14:textId="6FC542D9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are the 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discounted products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06AF07B" w14:textId="01987CB9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out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order's cart value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0DCB5472" w14:textId="4C73441F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Separately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out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from the low cart value category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36C7BB" w14:textId="66990E5F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sales coming from the low cart category and discount more than or equal to 50% to find out the contribution and cause.</w:t>
      </w:r>
    </w:p>
    <w:p w14:paraId="1FA2CE0E" w14:textId="43C7B212" w:rsid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out the number of days it takes to deliver for each shipment typ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e,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that delivery issues can be looked at on priority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6DECB8" w14:textId="2646CB82" w:rsidR="00494796" w:rsidRPr="00494796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4947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out in which month of the year </w:t>
      </w:r>
      <w:r>
        <w:t>generates the most revenue?</w:t>
      </w:r>
    </w:p>
    <w:p w14:paraId="16154812" w14:textId="7096E221" w:rsidR="00494796" w:rsidRPr="00BD237F" w:rsidRDefault="00494796" w:rsidP="004947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out how is the 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Growth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Year</w:t>
      </w: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-on-Year Sales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2014?</w:t>
      </w:r>
    </w:p>
    <w:p w14:paraId="7283704C" w14:textId="765C5B17" w:rsidR="00177B71" w:rsidRPr="00177B71" w:rsidRDefault="00177B71" w:rsidP="0017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77F9E3" w14:textId="77777777" w:rsidR="00177B71" w:rsidRPr="00177B71" w:rsidRDefault="00177B71" w:rsidP="00177B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0BA510F" w14:textId="19662CB5" w:rsidR="00177B71" w:rsidRPr="00494796" w:rsidRDefault="00BD237F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9479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What are</w:t>
      </w:r>
      <w:r w:rsidR="0005476D" w:rsidRPr="0049479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total sales of </w:t>
      </w:r>
      <w:r w:rsidRPr="0049479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products </w:t>
      </w:r>
      <w:r w:rsidR="0005476D" w:rsidRPr="0049479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superstore</w:t>
      </w:r>
      <w:r w:rsidRPr="0049479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</w:p>
    <w:p w14:paraId="56C46CE3" w14:textId="619EC50B" w:rsidR="00177B71" w:rsidRPr="00177B71" w:rsidRDefault="00BD237F" w:rsidP="00C34F7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4796">
        <w:rPr>
          <w:sz w:val="20"/>
          <w:szCs w:val="20"/>
        </w:rPr>
        <w:t>As per our</w:t>
      </w:r>
      <w:r w:rsidRPr="00494796">
        <w:rPr>
          <w:sz w:val="20"/>
          <w:szCs w:val="20"/>
        </w:rPr>
        <w:t xml:space="preserve"> analysis of the Superstore data </w:t>
      </w:r>
      <w:r w:rsidRPr="00494796">
        <w:rPr>
          <w:sz w:val="20"/>
          <w:szCs w:val="20"/>
        </w:rPr>
        <w:t xml:space="preserve">the total sales of the products sold to customers </w:t>
      </w:r>
      <w:r w:rsidR="00494796" w:rsidRPr="00494796">
        <w:rPr>
          <w:sz w:val="20"/>
          <w:szCs w:val="20"/>
        </w:rPr>
        <w:t>is $</w:t>
      </w:r>
      <w:r w:rsidRPr="00494796">
        <w:rPr>
          <w:sz w:val="20"/>
          <w:szCs w:val="20"/>
        </w:rPr>
        <w:t>2.33</w:t>
      </w:r>
      <w:r w:rsidRPr="00494796">
        <w:rPr>
          <w:sz w:val="20"/>
          <w:szCs w:val="20"/>
        </w:rPr>
        <w:t>M (</w:t>
      </w:r>
      <w:r w:rsidRPr="00494796">
        <w:rPr>
          <w:sz w:val="20"/>
          <w:szCs w:val="20"/>
        </w:rPr>
        <w:t>Two million three hundred thirty thousand dollars</w:t>
      </w:r>
      <w:r w:rsidRPr="00494796">
        <w:rPr>
          <w:sz w:val="20"/>
          <w:szCs w:val="20"/>
        </w:rPr>
        <w:t>)</w:t>
      </w:r>
      <w:r w:rsidRPr="00494796">
        <w:rPr>
          <w:sz w:val="20"/>
          <w:szCs w:val="20"/>
        </w:rPr>
        <w:t>.</w:t>
      </w:r>
      <w:r w:rsidR="00177B71"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8922265" w14:textId="0B610C1B" w:rsidR="00177B71" w:rsidRPr="00177B71" w:rsidRDefault="00177B71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  </w:t>
      </w:r>
      <w:r w:rsidR="00BD237F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What are the 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Sales </w:t>
      </w:r>
      <w:r w:rsidR="007F4E51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of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discounted products</w:t>
      </w:r>
      <w:r w:rsidR="007F4E51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3E660B" w14:textId="5DBB1D9A" w:rsidR="00177B71" w:rsidRPr="00177B71" w:rsidRDefault="00177B71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177B71">
        <w:rPr>
          <w:sz w:val="20"/>
          <w:szCs w:val="20"/>
        </w:rPr>
        <w:t> </w:t>
      </w:r>
      <w:r w:rsidR="00BD237F" w:rsidRPr="00C34F7F">
        <w:rPr>
          <w:sz w:val="20"/>
          <w:szCs w:val="20"/>
        </w:rPr>
        <w:t>Discounted products contributed $37,930 to the overall sales, indicating a potential area for driving sales through strategic promotions.</w:t>
      </w:r>
    </w:p>
    <w:p w14:paraId="366E11A5" w14:textId="259C32FD" w:rsidR="00177B71" w:rsidRPr="00177B71" w:rsidRDefault="007F4E51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Find out</w:t>
      </w:r>
      <w:r w:rsidR="00177B71"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each order's cart value</w:t>
      </w:r>
      <w:r w:rsidR="00494796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r w:rsidR="00177B71"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              </w:t>
      </w:r>
    </w:p>
    <w:p w14:paraId="428D82F3" w14:textId="44329435" w:rsidR="007F4E51" w:rsidRPr="00C34F7F" w:rsidRDefault="007F4E51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C34F7F">
        <w:rPr>
          <w:sz w:val="20"/>
          <w:szCs w:val="20"/>
        </w:rPr>
        <w:t xml:space="preserve">We have categorized cart values under 4 categories as mentioned </w:t>
      </w:r>
      <w:r w:rsidR="00494796" w:rsidRPr="00C34F7F">
        <w:rPr>
          <w:sz w:val="20"/>
          <w:szCs w:val="20"/>
        </w:rPr>
        <w:t>below and</w:t>
      </w:r>
      <w:r w:rsidRPr="00C34F7F">
        <w:rPr>
          <w:sz w:val="20"/>
          <w:szCs w:val="20"/>
        </w:rPr>
        <w:t xml:space="preserve"> created a table with three columns (</w:t>
      </w:r>
      <w:proofErr w:type="spellStart"/>
      <w:r w:rsidRPr="00C34F7F">
        <w:rPr>
          <w:sz w:val="20"/>
          <w:szCs w:val="20"/>
        </w:rPr>
        <w:t>CustomerID</w:t>
      </w:r>
      <w:proofErr w:type="spellEnd"/>
      <w:r w:rsidRPr="00C34F7F">
        <w:rPr>
          <w:sz w:val="20"/>
          <w:szCs w:val="20"/>
        </w:rPr>
        <w:t>, cart value and sum of sales)</w:t>
      </w:r>
    </w:p>
    <w:p w14:paraId="3C6382DC" w14:textId="3CD7CCE3" w:rsidR="007F4E51" w:rsidRPr="00C34F7F" w:rsidRDefault="007F4E51" w:rsidP="00C34F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Low: Below $50</w:t>
      </w:r>
    </w:p>
    <w:p w14:paraId="50A0107B" w14:textId="4F9CF858" w:rsidR="007F4E51" w:rsidRPr="00C34F7F" w:rsidRDefault="007F4E51" w:rsidP="00C34F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Medium: $50 - $150</w:t>
      </w:r>
    </w:p>
    <w:p w14:paraId="27A5215E" w14:textId="756AA9E9" w:rsidR="007F4E51" w:rsidRPr="00C34F7F" w:rsidRDefault="007F4E51" w:rsidP="00C34F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High: $150 - $300</w:t>
      </w:r>
    </w:p>
    <w:p w14:paraId="71A7258C" w14:textId="09FAA369" w:rsidR="00C34F7F" w:rsidRDefault="007F4E51" w:rsidP="00C34F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Very High: Above $300</w:t>
      </w:r>
      <w:r w:rsidR="00177B71" w:rsidRPr="00C34F7F">
        <w:rPr>
          <w:sz w:val="20"/>
          <w:szCs w:val="20"/>
        </w:rPr>
        <w:t> </w:t>
      </w:r>
    </w:p>
    <w:p w14:paraId="2B3C061D" w14:textId="77777777" w:rsidR="00C34F7F" w:rsidRPr="00C34F7F" w:rsidRDefault="00C34F7F" w:rsidP="00C34F7F">
      <w:pPr>
        <w:spacing w:before="100" w:beforeAutospacing="1" w:after="100" w:afterAutospacing="1" w:line="240" w:lineRule="auto"/>
        <w:jc w:val="both"/>
        <w:rPr>
          <w:sz w:val="20"/>
          <w:szCs w:val="20"/>
        </w:rPr>
      </w:pPr>
    </w:p>
    <w:p w14:paraId="103197A9" w14:textId="144D3145" w:rsidR="00177B71" w:rsidRPr="00C34F7F" w:rsidRDefault="00177B71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Separately </w:t>
      </w:r>
      <w:r w:rsidR="007F4E51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find out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total from the low cart value </w:t>
      </w:r>
      <w:r w:rsidR="00494796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category.</w:t>
      </w:r>
    </w:p>
    <w:p w14:paraId="5993F400" w14:textId="481F3FEF" w:rsidR="00177B71" w:rsidRPr="00177B71" w:rsidRDefault="00D92AF1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Interestingly, orders categorized as 'Low' cart value (under $50) contributed a total of $1 million to overall sales. This result warrants further exploration to ensure data accuracy or potentially indicates a higher average order value than initially anticipated.</w:t>
      </w:r>
      <w:r w:rsidR="00177B71" w:rsidRPr="00177B71">
        <w:rPr>
          <w:sz w:val="20"/>
          <w:szCs w:val="20"/>
        </w:rPr>
        <w:t> </w:t>
      </w:r>
    </w:p>
    <w:p w14:paraId="1C049A64" w14:textId="4D0D6C2A" w:rsidR="00177B71" w:rsidRPr="00C34F7F" w:rsidRDefault="00D92AF1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Find</w:t>
      </w:r>
      <w:r w:rsidR="00177B71"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total sales coming from the low cart category and discount more than or equal to 50% to find out the contribution and cause. </w:t>
      </w:r>
    </w:p>
    <w:p w14:paraId="30E48FBD" w14:textId="38610A34" w:rsidR="00C34F7F" w:rsidRPr="00177B71" w:rsidRDefault="00D92AF1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C34F7F">
        <w:rPr>
          <w:sz w:val="20"/>
          <w:szCs w:val="20"/>
        </w:rPr>
        <w:lastRenderedPageBreak/>
        <w:t>Interestingly, even within the 'Low' cart value category (under $50), discounted products (greater than or equal to 50% off) generated $14,110 in sales. This could indicate targeted promotions attracting budget-conscious shoppers or potentially low-margin sales on discounted items.</w:t>
      </w:r>
    </w:p>
    <w:p w14:paraId="195C0635" w14:textId="05807403" w:rsidR="00177B71" w:rsidRPr="00177B71" w:rsidRDefault="00177B71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Find out the number of days it takes to deliver for each shipment typ</w:t>
      </w:r>
      <w:r w:rsidR="00F814D0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e,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so that delivery issues can be looked at on priority</w:t>
      </w:r>
      <w:r w:rsidR="00F814D0"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A66D38D" w14:textId="27E64FB5" w:rsidR="00177B71" w:rsidRPr="00177B71" w:rsidRDefault="00F814D0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Analysis of delivery times by 'ship mode' revealed significant variations. Standard Delivery (</w:t>
      </w:r>
      <w:proofErr w:type="spellStart"/>
      <w:r w:rsidRPr="00C34F7F">
        <w:rPr>
          <w:sz w:val="20"/>
          <w:szCs w:val="20"/>
        </w:rPr>
        <w:t>stdc</w:t>
      </w:r>
      <w:proofErr w:type="spellEnd"/>
      <w:r w:rsidRPr="00C34F7F">
        <w:rPr>
          <w:sz w:val="20"/>
          <w:szCs w:val="20"/>
        </w:rPr>
        <w:t>) took an average of 29,875 days, followed by Standard Class (</w:t>
      </w:r>
      <w:proofErr w:type="spellStart"/>
      <w:r w:rsidRPr="00C34F7F">
        <w:rPr>
          <w:sz w:val="20"/>
          <w:szCs w:val="20"/>
        </w:rPr>
        <w:t>sc</w:t>
      </w:r>
      <w:proofErr w:type="spellEnd"/>
      <w:r w:rsidRPr="00C34F7F">
        <w:rPr>
          <w:sz w:val="20"/>
          <w:szCs w:val="20"/>
        </w:rPr>
        <w:t>) at 6,298 days, Freight Classic (fc) at 3,357 days, and finally Fast Delivery (</w:t>
      </w:r>
      <w:proofErr w:type="spellStart"/>
      <w:r w:rsidRPr="00C34F7F">
        <w:rPr>
          <w:sz w:val="20"/>
          <w:szCs w:val="20"/>
        </w:rPr>
        <w:t>fd</w:t>
      </w:r>
      <w:proofErr w:type="spellEnd"/>
      <w:r w:rsidRPr="00C34F7F">
        <w:rPr>
          <w:sz w:val="20"/>
          <w:szCs w:val="20"/>
        </w:rPr>
        <w:t>) at an average of 24 days. These findings suggest potential delivery inefficiencies, particularly with Standard Delivery, which warrants further investigation to optimize shipping processes and improve customer satisfaction.</w:t>
      </w:r>
    </w:p>
    <w:p w14:paraId="55CEC02F" w14:textId="62FD67B5" w:rsidR="00177B71" w:rsidRPr="00C34F7F" w:rsidRDefault="00F814D0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Find out in which month of the year 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generates the most revenue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</w:p>
    <w:p w14:paraId="77AF9D91" w14:textId="603D097C" w:rsidR="00177B71" w:rsidRPr="00177B71" w:rsidRDefault="00F814D0" w:rsidP="00C34F7F">
      <w:pPr>
        <w:spacing w:before="100" w:beforeAutospacing="1" w:after="100" w:afterAutospacing="1" w:line="240" w:lineRule="auto"/>
        <w:ind w:left="360"/>
        <w:jc w:val="both"/>
        <w:rPr>
          <w:sz w:val="20"/>
          <w:szCs w:val="20"/>
        </w:rPr>
      </w:pPr>
      <w:r w:rsidRPr="00C34F7F">
        <w:rPr>
          <w:sz w:val="20"/>
          <w:szCs w:val="20"/>
        </w:rPr>
        <w:t>Our analysis of sales data indicates a seasonal trend, with a significant spike in January followed by a gradual decrease. Further investigation is recommended to determine the underlying factors driving this pattern and identify potential strategies to maintain sales momentum throughout the year.</w:t>
      </w:r>
    </w:p>
    <w:p w14:paraId="273CC35B" w14:textId="00E34B2B" w:rsidR="00177B71" w:rsidRPr="00177B71" w:rsidRDefault="00494796" w:rsidP="0049479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Find out how is the </w:t>
      </w:r>
      <w:r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Growth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of Year-on-Year</w:t>
      </w:r>
      <w:r w:rsidR="00177B71"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Sales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since 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2014</w:t>
      </w:r>
      <w:r w:rsidRPr="00C34F7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r w:rsidR="00177B71" w:rsidRPr="00177B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FCC4A6A" w14:textId="55CE1A04" w:rsidR="00177B71" w:rsidRPr="00177B71" w:rsidRDefault="00177B71" w:rsidP="00C34F7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B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="00494796" w:rsidRPr="00C34F7F">
        <w:rPr>
          <w:sz w:val="20"/>
          <w:szCs w:val="20"/>
        </w:rPr>
        <w:t>Sales data reveals a significant increase in performance starting in 2016. While sales remained consistent above $400,000 in both 2014 and 2015, they have since skyrocketed to surpass $600,000 in both 2016 and 2017.</w:t>
      </w:r>
    </w:p>
    <w:sectPr w:rsidR="00177B71" w:rsidRPr="0017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C23"/>
    <w:multiLevelType w:val="hybridMultilevel"/>
    <w:tmpl w:val="4E72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C01"/>
    <w:multiLevelType w:val="hybridMultilevel"/>
    <w:tmpl w:val="6B66BA62"/>
    <w:lvl w:ilvl="0" w:tplc="9858F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554E"/>
    <w:multiLevelType w:val="hybridMultilevel"/>
    <w:tmpl w:val="C82E4152"/>
    <w:lvl w:ilvl="0" w:tplc="9858FD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120CA"/>
    <w:multiLevelType w:val="hybridMultilevel"/>
    <w:tmpl w:val="71A66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7FB4"/>
    <w:multiLevelType w:val="multilevel"/>
    <w:tmpl w:val="ECC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255E"/>
    <w:multiLevelType w:val="hybridMultilevel"/>
    <w:tmpl w:val="AEF22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0377"/>
    <w:multiLevelType w:val="hybridMultilevel"/>
    <w:tmpl w:val="595221FA"/>
    <w:lvl w:ilvl="0" w:tplc="9858F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71592"/>
    <w:multiLevelType w:val="hybridMultilevel"/>
    <w:tmpl w:val="C010BD6E"/>
    <w:lvl w:ilvl="0" w:tplc="EE46B1A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601"/>
    <w:multiLevelType w:val="multilevel"/>
    <w:tmpl w:val="B850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7419D"/>
    <w:multiLevelType w:val="multilevel"/>
    <w:tmpl w:val="E62C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80"/>
    <w:multiLevelType w:val="hybridMultilevel"/>
    <w:tmpl w:val="B9B04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C49FD"/>
    <w:multiLevelType w:val="hybridMultilevel"/>
    <w:tmpl w:val="66BA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56FE"/>
    <w:multiLevelType w:val="hybridMultilevel"/>
    <w:tmpl w:val="EBC8192C"/>
    <w:lvl w:ilvl="0" w:tplc="9858F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61016">
    <w:abstractNumId w:val="8"/>
  </w:num>
  <w:num w:numId="2" w16cid:durableId="1320502126">
    <w:abstractNumId w:val="4"/>
  </w:num>
  <w:num w:numId="3" w16cid:durableId="567494211">
    <w:abstractNumId w:val="9"/>
  </w:num>
  <w:num w:numId="4" w16cid:durableId="1999503883">
    <w:abstractNumId w:val="0"/>
  </w:num>
  <w:num w:numId="5" w16cid:durableId="537745249">
    <w:abstractNumId w:val="7"/>
  </w:num>
  <w:num w:numId="6" w16cid:durableId="1207182156">
    <w:abstractNumId w:val="11"/>
  </w:num>
  <w:num w:numId="7" w16cid:durableId="47728946">
    <w:abstractNumId w:val="12"/>
  </w:num>
  <w:num w:numId="8" w16cid:durableId="797382173">
    <w:abstractNumId w:val="1"/>
  </w:num>
  <w:num w:numId="9" w16cid:durableId="1306080348">
    <w:abstractNumId w:val="10"/>
  </w:num>
  <w:num w:numId="10" w16cid:durableId="1554586146">
    <w:abstractNumId w:val="6"/>
  </w:num>
  <w:num w:numId="11" w16cid:durableId="976229028">
    <w:abstractNumId w:val="5"/>
  </w:num>
  <w:num w:numId="12" w16cid:durableId="1210337736">
    <w:abstractNumId w:val="3"/>
  </w:num>
  <w:num w:numId="13" w16cid:durableId="17977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20"/>
    <w:rsid w:val="0005476D"/>
    <w:rsid w:val="000B27C8"/>
    <w:rsid w:val="00177B71"/>
    <w:rsid w:val="00321F7C"/>
    <w:rsid w:val="00390A99"/>
    <w:rsid w:val="00494796"/>
    <w:rsid w:val="005D5D7A"/>
    <w:rsid w:val="00683794"/>
    <w:rsid w:val="00757571"/>
    <w:rsid w:val="007F3BC6"/>
    <w:rsid w:val="007F4E51"/>
    <w:rsid w:val="00997C40"/>
    <w:rsid w:val="00BD237F"/>
    <w:rsid w:val="00C34F7F"/>
    <w:rsid w:val="00C64820"/>
    <w:rsid w:val="00D92AF1"/>
    <w:rsid w:val="00EF064D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A3AE"/>
  <w15:chartTrackingRefBased/>
  <w15:docId w15:val="{60DA2619-EDF2-4ABB-A1E9-47AA2DE5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96"/>
  </w:style>
  <w:style w:type="paragraph" w:styleId="Heading1">
    <w:name w:val="heading 1"/>
    <w:basedOn w:val="Normal"/>
    <w:next w:val="Normal"/>
    <w:link w:val="Heading1Char"/>
    <w:uiPriority w:val="9"/>
    <w:qFormat/>
    <w:rsid w:val="00C6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4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7B71"/>
    <w:rPr>
      <w:color w:val="0000FF"/>
      <w:u w:val="single"/>
    </w:rPr>
  </w:style>
  <w:style w:type="character" w:customStyle="1" w:styleId="hide-breakpoint-nav">
    <w:name w:val="hide-breakpoint-nav"/>
    <w:basedOn w:val="DefaultParagraphFont"/>
    <w:rsid w:val="00177B71"/>
  </w:style>
  <w:style w:type="paragraph" w:customStyle="1" w:styleId="eds-nav-list-wrapper">
    <w:name w:val="eds-nav-list-wrapper"/>
    <w:basedOn w:val="Normal"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unt-display">
    <w:name w:val="count-display"/>
    <w:basedOn w:val="Normal"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urse-progressinner-container-title">
    <w:name w:val="course-progress__inner-container-title"/>
    <w:basedOn w:val="DefaultParagraphFont"/>
    <w:rsid w:val="00177B71"/>
  </w:style>
  <w:style w:type="character" w:customStyle="1" w:styleId="progress-number">
    <w:name w:val="progress-number"/>
    <w:basedOn w:val="DefaultParagraphFont"/>
    <w:rsid w:val="00177B71"/>
  </w:style>
  <w:style w:type="character" w:customStyle="1" w:styleId="font-bold">
    <w:name w:val="font-bold"/>
    <w:basedOn w:val="DefaultParagraphFont"/>
    <w:rsid w:val="00177B71"/>
  </w:style>
  <w:style w:type="character" w:customStyle="1" w:styleId="sr-only">
    <w:name w:val="sr-only"/>
    <w:basedOn w:val="DefaultParagraphFont"/>
    <w:rsid w:val="00177B71"/>
  </w:style>
  <w:style w:type="character" w:customStyle="1" w:styleId="chapter-header-name">
    <w:name w:val="chapter-header-name"/>
    <w:basedOn w:val="DefaultParagraphFont"/>
    <w:rsid w:val="00177B71"/>
  </w:style>
  <w:style w:type="character" w:customStyle="1" w:styleId="chapter-header-percent">
    <w:name w:val="chapter-header-percent"/>
    <w:basedOn w:val="DefaultParagraphFont"/>
    <w:rsid w:val="00177B71"/>
  </w:style>
  <w:style w:type="character" w:customStyle="1" w:styleId="chapter-item-name">
    <w:name w:val="chapter-item-name"/>
    <w:basedOn w:val="DefaultParagraphFont"/>
    <w:rsid w:val="00177B71"/>
  </w:style>
  <w:style w:type="character" w:customStyle="1" w:styleId="chapter-item-type">
    <w:name w:val="chapter-item-type"/>
    <w:basedOn w:val="DefaultParagraphFont"/>
    <w:rsid w:val="00177B71"/>
  </w:style>
  <w:style w:type="paragraph" w:customStyle="1" w:styleId="active">
    <w:name w:val="active"/>
    <w:basedOn w:val="Normal"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lass-records-tab">
    <w:name w:val="class-records-tab"/>
    <w:basedOn w:val="Normal"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urse-count-display">
    <w:name w:val="course-count-display"/>
    <w:basedOn w:val="Normal"/>
    <w:rsid w:val="0017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ds-iframe-container-span">
    <w:name w:val="eds-iframe-container-span"/>
    <w:basedOn w:val="DefaultParagraphFont"/>
    <w:rsid w:val="0017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1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24805">
                                          <w:marLeft w:val="0"/>
                                          <w:marRight w:val="0"/>
                                          <w:marTop w:val="3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Angajala / SID Global</dc:creator>
  <cp:keywords/>
  <dc:description/>
  <cp:lastModifiedBy>Sunil Angajala / SID Global</cp:lastModifiedBy>
  <cp:revision>4</cp:revision>
  <dcterms:created xsi:type="dcterms:W3CDTF">2024-06-05T01:22:00Z</dcterms:created>
  <dcterms:modified xsi:type="dcterms:W3CDTF">2024-06-06T04:43:00Z</dcterms:modified>
</cp:coreProperties>
</file>