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453D1" w14:textId="69B70562" w:rsidR="005D2175" w:rsidRPr="006626FD" w:rsidRDefault="005D2175" w:rsidP="006626FD">
      <w:pPr>
        <w:spacing w:line="480" w:lineRule="auto"/>
        <w:rPr>
          <w:rFonts w:ascii="Times New Roman" w:hAnsi="Times New Roman" w:cs="Times New Roman"/>
        </w:rPr>
      </w:pPr>
      <w:r w:rsidRPr="006626FD">
        <w:rPr>
          <w:rFonts w:ascii="Times New Roman" w:hAnsi="Times New Roman" w:cs="Times New Roman"/>
        </w:rPr>
        <w:t>Sunil Sah</w:t>
      </w:r>
    </w:p>
    <w:p w14:paraId="332CFA1A" w14:textId="167AC459" w:rsidR="006626FD" w:rsidRPr="006626FD" w:rsidRDefault="006626FD" w:rsidP="006626FD">
      <w:pPr>
        <w:spacing w:line="480" w:lineRule="auto"/>
        <w:rPr>
          <w:rFonts w:ascii="Times New Roman" w:hAnsi="Times New Roman" w:cs="Times New Roman"/>
        </w:rPr>
      </w:pPr>
      <w:r w:rsidRPr="006626FD">
        <w:rPr>
          <w:rFonts w:ascii="Times New Roman" w:hAnsi="Times New Roman" w:cs="Times New Roman"/>
        </w:rPr>
        <w:t xml:space="preserve">Project 3 </w:t>
      </w:r>
    </w:p>
    <w:p w14:paraId="2958DB2A" w14:textId="0A2EE92F" w:rsidR="00F11218" w:rsidRPr="006626FD" w:rsidRDefault="005D2175" w:rsidP="006626FD">
      <w:pPr>
        <w:spacing w:line="480" w:lineRule="auto"/>
        <w:rPr>
          <w:rFonts w:ascii="Times New Roman" w:hAnsi="Times New Roman" w:cs="Times New Roman"/>
        </w:rPr>
      </w:pPr>
      <w:r w:rsidRPr="006626FD">
        <w:rPr>
          <w:rFonts w:ascii="Times New Roman" w:hAnsi="Times New Roman" w:cs="Times New Roman"/>
        </w:rPr>
        <w:t xml:space="preserve">The linear regression model was built to predict house sale prices using the "Lot Area" as the primary feature. After handling missing values, encoding categorical variables, and removing duplicates, the dataset was split into training and testing sets. The model achieved an </w:t>
      </w:r>
      <w:r w:rsidRPr="006626FD">
        <w:rPr>
          <w:rFonts w:ascii="Times New Roman" w:hAnsi="Times New Roman" w:cs="Times New Roman"/>
          <w:b/>
          <w:bCs/>
        </w:rPr>
        <w:t>R-squared score</w:t>
      </w:r>
      <w:r w:rsidRPr="006626FD">
        <w:rPr>
          <w:rFonts w:ascii="Times New Roman" w:hAnsi="Times New Roman" w:cs="Times New Roman"/>
        </w:rPr>
        <w:t xml:space="preserve"> of approximately R2R^2R2, indicating the proportion of variance in house prices explained by the model. Additionally, the </w:t>
      </w:r>
      <w:r w:rsidRPr="006626FD">
        <w:rPr>
          <w:rFonts w:ascii="Times New Roman" w:hAnsi="Times New Roman" w:cs="Times New Roman"/>
          <w:b/>
          <w:bCs/>
        </w:rPr>
        <w:t>Mean Absolute Error (MAE)</w:t>
      </w:r>
      <w:r w:rsidRPr="006626FD">
        <w:rPr>
          <w:rFonts w:ascii="Times New Roman" w:hAnsi="Times New Roman" w:cs="Times New Roman"/>
        </w:rPr>
        <w:t xml:space="preserve"> and </w:t>
      </w:r>
      <w:r w:rsidRPr="006626FD">
        <w:rPr>
          <w:rFonts w:ascii="Times New Roman" w:hAnsi="Times New Roman" w:cs="Times New Roman"/>
          <w:b/>
          <w:bCs/>
        </w:rPr>
        <w:t>Mean Squared Error (MSE)</w:t>
      </w:r>
      <w:r w:rsidRPr="006626FD">
        <w:rPr>
          <w:rFonts w:ascii="Times New Roman" w:hAnsi="Times New Roman" w:cs="Times New Roman"/>
        </w:rPr>
        <w:t xml:space="preserve"> metrics assessed prediction accuracy, with lower values reflecting better performance. A scatter plot visualized the training and testing data, along with the regression line, highlighting the model's ability to predict prices effectively based on lot area. While the model's simplicity provides insights, incorporating additional features could improve predictive accuracy.</w:t>
      </w:r>
      <w:r w:rsidRPr="006626FD">
        <w:rPr>
          <w:rFonts w:ascii="Times New Roman" w:hAnsi="Times New Roman" w:cs="Times New Roman"/>
        </w:rPr>
        <w:t xml:space="preserve"> </w:t>
      </w:r>
    </w:p>
    <w:sectPr w:rsidR="00F11218" w:rsidRPr="00662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75"/>
    <w:rsid w:val="005D2175"/>
    <w:rsid w:val="006626FD"/>
    <w:rsid w:val="00796812"/>
    <w:rsid w:val="00F1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BE89"/>
  <w15:chartTrackingRefBased/>
  <w15:docId w15:val="{3BFFAB9B-5163-47AD-AC87-DA239A7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175"/>
    <w:rPr>
      <w:rFonts w:eastAsiaTheme="majorEastAsia" w:cstheme="majorBidi"/>
      <w:color w:val="272727" w:themeColor="text1" w:themeTint="D8"/>
    </w:rPr>
  </w:style>
  <w:style w:type="paragraph" w:styleId="Title">
    <w:name w:val="Title"/>
    <w:basedOn w:val="Normal"/>
    <w:next w:val="Normal"/>
    <w:link w:val="TitleChar"/>
    <w:uiPriority w:val="10"/>
    <w:qFormat/>
    <w:rsid w:val="005D2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175"/>
    <w:pPr>
      <w:spacing w:before="160"/>
      <w:jc w:val="center"/>
    </w:pPr>
    <w:rPr>
      <w:i/>
      <w:iCs/>
      <w:color w:val="404040" w:themeColor="text1" w:themeTint="BF"/>
    </w:rPr>
  </w:style>
  <w:style w:type="character" w:customStyle="1" w:styleId="QuoteChar">
    <w:name w:val="Quote Char"/>
    <w:basedOn w:val="DefaultParagraphFont"/>
    <w:link w:val="Quote"/>
    <w:uiPriority w:val="29"/>
    <w:rsid w:val="005D2175"/>
    <w:rPr>
      <w:i/>
      <w:iCs/>
      <w:color w:val="404040" w:themeColor="text1" w:themeTint="BF"/>
    </w:rPr>
  </w:style>
  <w:style w:type="paragraph" w:styleId="ListParagraph">
    <w:name w:val="List Paragraph"/>
    <w:basedOn w:val="Normal"/>
    <w:uiPriority w:val="34"/>
    <w:qFormat/>
    <w:rsid w:val="005D2175"/>
    <w:pPr>
      <w:ind w:left="720"/>
      <w:contextualSpacing/>
    </w:pPr>
  </w:style>
  <w:style w:type="character" w:styleId="IntenseEmphasis">
    <w:name w:val="Intense Emphasis"/>
    <w:basedOn w:val="DefaultParagraphFont"/>
    <w:uiPriority w:val="21"/>
    <w:qFormat/>
    <w:rsid w:val="005D2175"/>
    <w:rPr>
      <w:i/>
      <w:iCs/>
      <w:color w:val="0F4761" w:themeColor="accent1" w:themeShade="BF"/>
    </w:rPr>
  </w:style>
  <w:style w:type="paragraph" w:styleId="IntenseQuote">
    <w:name w:val="Intense Quote"/>
    <w:basedOn w:val="Normal"/>
    <w:next w:val="Normal"/>
    <w:link w:val="IntenseQuoteChar"/>
    <w:uiPriority w:val="30"/>
    <w:qFormat/>
    <w:rsid w:val="005D2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175"/>
    <w:rPr>
      <w:i/>
      <w:iCs/>
      <w:color w:val="0F4761" w:themeColor="accent1" w:themeShade="BF"/>
    </w:rPr>
  </w:style>
  <w:style w:type="character" w:styleId="IntenseReference">
    <w:name w:val="Intense Reference"/>
    <w:basedOn w:val="DefaultParagraphFont"/>
    <w:uiPriority w:val="32"/>
    <w:qFormat/>
    <w:rsid w:val="005D21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Sah</dc:creator>
  <cp:keywords/>
  <dc:description/>
  <cp:lastModifiedBy>Sunil Sah</cp:lastModifiedBy>
  <cp:revision>2</cp:revision>
  <dcterms:created xsi:type="dcterms:W3CDTF">2024-12-11T23:10:00Z</dcterms:created>
  <dcterms:modified xsi:type="dcterms:W3CDTF">2024-12-11T23:13:00Z</dcterms:modified>
</cp:coreProperties>
</file>