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D0" w:rsidRDefault="009557CA">
      <w:pPr>
        <w:spacing w:line="720" w:lineRule="auto"/>
        <w:jc w:val="center"/>
        <w:rPr>
          <w:b/>
          <w:sz w:val="28"/>
        </w:rPr>
      </w:pPr>
      <w:bookmarkStart w:id="0" w:name="_GoBack"/>
      <w:bookmarkEnd w:id="0"/>
      <w:r>
        <w:rPr>
          <w:rFonts w:hint="eastAsia"/>
          <w:b/>
          <w:sz w:val="28"/>
        </w:rPr>
        <w:t>夏威夷线路优惠促销活动</w:t>
      </w:r>
    </w:p>
    <w:p w:rsidR="00E304D0" w:rsidRDefault="009557CA">
      <w:pPr>
        <w:pStyle w:val="ListParagraph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b/>
        </w:rPr>
        <w:t>活动主题：</w:t>
      </w:r>
      <w:r>
        <w:rPr>
          <w:rFonts w:hint="eastAsia"/>
        </w:rPr>
        <w:t>非常夏威夷</w:t>
      </w:r>
    </w:p>
    <w:p w:rsidR="00E304D0" w:rsidRDefault="009557CA">
      <w:pPr>
        <w:pStyle w:val="ListParagraph1"/>
        <w:numPr>
          <w:ilvl w:val="0"/>
          <w:numId w:val="1"/>
        </w:numPr>
        <w:spacing w:line="360" w:lineRule="auto"/>
        <w:ind w:firstLineChars="0"/>
        <w:rPr>
          <w:b/>
          <w:color w:val="FF0000"/>
        </w:rPr>
      </w:pPr>
      <w:r>
        <w:rPr>
          <w:rFonts w:hint="eastAsia"/>
          <w:b/>
        </w:rPr>
        <w:t>活动时间：</w:t>
      </w:r>
      <w:r>
        <w:rPr>
          <w:rFonts w:hint="eastAsia"/>
          <w:color w:val="FF0000"/>
        </w:rPr>
        <w:t>即日起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——</w:t>
      </w:r>
      <w:r>
        <w:rPr>
          <w:rFonts w:hint="eastAsia"/>
          <w:color w:val="FF0000"/>
        </w:rPr>
        <w:t xml:space="preserve"> 2013.12.31</w:t>
      </w:r>
    </w:p>
    <w:p w:rsidR="00E304D0" w:rsidRDefault="009557CA">
      <w:pPr>
        <w:pStyle w:val="ListParagraph1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地接商：</w:t>
      </w:r>
      <w:r>
        <w:rPr>
          <w:rFonts w:hint="eastAsia"/>
        </w:rPr>
        <w:t>245</w:t>
      </w:r>
    </w:p>
    <w:p w:rsidR="00E304D0" w:rsidRDefault="009557CA">
      <w:pPr>
        <w:pStyle w:val="ListParagraph1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活动线路：</w:t>
      </w:r>
    </w:p>
    <w:p w:rsidR="00E304D0" w:rsidRDefault="009557CA">
      <w:pPr>
        <w:pStyle w:val="ListParagraph1"/>
        <w:numPr>
          <w:ilvl w:val="0"/>
          <w:numId w:val="2"/>
        </w:numPr>
        <w:spacing w:line="300" w:lineRule="auto"/>
        <w:ind w:leftChars="200" w:left="780" w:firstLineChars="0"/>
      </w:pPr>
      <w:r>
        <w:rPr>
          <w:rFonts w:hint="eastAsia"/>
        </w:rPr>
        <w:t>线路数量：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E304D0" w:rsidRDefault="009557CA">
      <w:pPr>
        <w:pStyle w:val="ListParagraph1"/>
        <w:numPr>
          <w:ilvl w:val="0"/>
          <w:numId w:val="2"/>
        </w:numPr>
        <w:spacing w:line="300" w:lineRule="auto"/>
        <w:ind w:leftChars="200" w:left="780" w:firstLineChars="0"/>
        <w:rPr>
          <w:color w:val="FF0000"/>
        </w:rPr>
      </w:pPr>
      <w:r>
        <w:rPr>
          <w:rFonts w:hint="eastAsia"/>
          <w:color w:val="FF0000"/>
        </w:rPr>
        <w:t>线路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：</w:t>
      </w:r>
    </w:p>
    <w:p w:rsidR="00E304D0" w:rsidRDefault="009557CA">
      <w:pPr>
        <w:pStyle w:val="ListParagraph1"/>
        <w:spacing w:line="300" w:lineRule="auto"/>
        <w:ind w:leftChars="371" w:left="779" w:firstLineChars="0" w:firstLine="0"/>
        <w:rPr>
          <w:rFonts w:cs="Tahoma"/>
          <w:b/>
          <w:sz w:val="22"/>
          <w:szCs w:val="18"/>
          <w:shd w:val="clear" w:color="auto" w:fill="EBF0FA"/>
        </w:rPr>
      </w:pPr>
      <w:r>
        <w:rPr>
          <w:rFonts w:cs="Tahoma"/>
          <w:b/>
          <w:sz w:val="22"/>
          <w:szCs w:val="18"/>
          <w:shd w:val="clear" w:color="auto" w:fill="EBF0FA"/>
        </w:rPr>
        <w:t>HNL245-</w:t>
      </w:r>
      <w:proofErr w:type="gramStart"/>
      <w:r>
        <w:rPr>
          <w:rFonts w:cs="Tahoma"/>
          <w:b/>
          <w:sz w:val="22"/>
          <w:szCs w:val="18"/>
          <w:shd w:val="clear" w:color="auto" w:fill="EBF0FA"/>
        </w:rPr>
        <w:t>3233  HNL245</w:t>
      </w:r>
      <w:proofErr w:type="gramEnd"/>
      <w:r>
        <w:rPr>
          <w:rFonts w:cs="Tahoma"/>
          <w:b/>
          <w:sz w:val="22"/>
          <w:szCs w:val="18"/>
          <w:shd w:val="clear" w:color="auto" w:fill="EBF0FA"/>
        </w:rPr>
        <w:t xml:space="preserve">-3234  </w:t>
      </w:r>
      <w:r>
        <w:rPr>
          <w:rFonts w:cs="Tahoma"/>
          <w:b/>
          <w:sz w:val="22"/>
          <w:szCs w:val="18"/>
          <w:shd w:val="clear" w:color="auto" w:fill="FFFFFF"/>
        </w:rPr>
        <w:t xml:space="preserve">HNL245-3235  HNL245-3236  </w:t>
      </w:r>
      <w:r>
        <w:rPr>
          <w:rFonts w:cs="Tahoma"/>
          <w:b/>
          <w:sz w:val="22"/>
          <w:szCs w:val="18"/>
          <w:shd w:val="clear" w:color="auto" w:fill="EBF0FA"/>
        </w:rPr>
        <w:t xml:space="preserve">HNL245-3237  </w:t>
      </w:r>
    </w:p>
    <w:p w:rsidR="00E304D0" w:rsidRDefault="009557CA">
      <w:pPr>
        <w:pStyle w:val="ListParagraph1"/>
        <w:spacing w:line="300" w:lineRule="auto"/>
        <w:ind w:leftChars="371" w:left="779" w:firstLineChars="0" w:firstLine="0"/>
        <w:rPr>
          <w:b/>
          <w:sz w:val="28"/>
        </w:rPr>
      </w:pPr>
      <w:r>
        <w:rPr>
          <w:rFonts w:cs="Tahoma"/>
          <w:b/>
          <w:sz w:val="22"/>
          <w:szCs w:val="18"/>
          <w:shd w:val="clear" w:color="auto" w:fill="EBF0FA"/>
        </w:rPr>
        <w:t>HNL245-</w:t>
      </w:r>
      <w:proofErr w:type="gramStart"/>
      <w:r>
        <w:rPr>
          <w:rFonts w:cs="Tahoma"/>
          <w:b/>
          <w:sz w:val="22"/>
          <w:szCs w:val="18"/>
          <w:shd w:val="clear" w:color="auto" w:fill="EBF0FA"/>
        </w:rPr>
        <w:t xml:space="preserve">3238  </w:t>
      </w:r>
      <w:r>
        <w:rPr>
          <w:rFonts w:cs="Tahoma"/>
          <w:b/>
          <w:sz w:val="22"/>
          <w:szCs w:val="18"/>
          <w:shd w:val="clear" w:color="auto" w:fill="FFFFFF"/>
        </w:rPr>
        <w:t>HNL245</w:t>
      </w:r>
      <w:proofErr w:type="gramEnd"/>
      <w:r>
        <w:rPr>
          <w:rFonts w:cs="Tahoma"/>
          <w:b/>
          <w:sz w:val="22"/>
          <w:szCs w:val="18"/>
          <w:shd w:val="clear" w:color="auto" w:fill="FFFFFF"/>
        </w:rPr>
        <w:t xml:space="preserve">-3239  HNL245-3240  HNL245-3241  </w:t>
      </w:r>
      <w:r>
        <w:rPr>
          <w:rFonts w:cs="Tahoma"/>
          <w:b/>
          <w:sz w:val="22"/>
          <w:szCs w:val="18"/>
          <w:shd w:val="clear" w:color="auto" w:fill="EBF0FA"/>
        </w:rPr>
        <w:t>HNL245-3242 </w:t>
      </w:r>
    </w:p>
    <w:p w:rsidR="00E304D0" w:rsidRDefault="009557CA">
      <w:pPr>
        <w:pStyle w:val="ListParagraph1"/>
        <w:numPr>
          <w:ilvl w:val="0"/>
          <w:numId w:val="2"/>
        </w:numPr>
        <w:spacing w:line="300" w:lineRule="auto"/>
        <w:ind w:leftChars="200" w:left="780" w:firstLineChars="0"/>
      </w:pPr>
      <w:r>
        <w:rPr>
          <w:rFonts w:hint="eastAsia"/>
        </w:rPr>
        <w:t>线路所在页面：</w:t>
      </w:r>
      <w:hyperlink r:id="rId7" w:history="1">
        <w:r>
          <w:rPr>
            <w:rStyle w:val="Hyperlink"/>
          </w:rPr>
          <w:t>http://www.usitrip.com/island-holiday/packages/</w:t>
        </w:r>
      </w:hyperlink>
      <w:r>
        <w:rPr>
          <w:rFonts w:hint="eastAsia"/>
        </w:rPr>
        <w:t xml:space="preserve"> </w:t>
      </w:r>
    </w:p>
    <w:p w:rsidR="00E304D0" w:rsidRDefault="009557CA" w:rsidP="009557CA">
      <w:pPr>
        <w:pStyle w:val="ListParagraph1"/>
        <w:numPr>
          <w:ilvl w:val="0"/>
          <w:numId w:val="1"/>
        </w:numPr>
        <w:spacing w:beforeLines="50" w:before="156" w:line="360" w:lineRule="auto"/>
        <w:ind w:firstLineChars="0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促销规则及说明</w:t>
      </w:r>
    </w:p>
    <w:p w:rsidR="00E304D0" w:rsidRDefault="009557CA">
      <w:pPr>
        <w:pStyle w:val="ListParagraph1"/>
        <w:numPr>
          <w:ilvl w:val="0"/>
          <w:numId w:val="3"/>
        </w:numPr>
        <w:spacing w:line="300" w:lineRule="auto"/>
        <w:ind w:leftChars="200" w:left="780" w:firstLineChars="0"/>
      </w:pPr>
      <w:r>
        <w:rPr>
          <w:rFonts w:hint="eastAsia"/>
        </w:rPr>
        <w:t>$1-1999</w:t>
      </w:r>
      <w:r>
        <w:rPr>
          <w:rFonts w:hint="eastAsia"/>
        </w:rPr>
        <w:t>减</w:t>
      </w:r>
      <w:r>
        <w:rPr>
          <w:rFonts w:hint="eastAsia"/>
        </w:rPr>
        <w:t xml:space="preserve"> $30</w:t>
      </w:r>
      <w:r>
        <w:rPr>
          <w:rFonts w:hint="eastAsia"/>
        </w:rPr>
        <w:t>，送</w:t>
      </w:r>
      <w:r>
        <w:t>600</w:t>
      </w:r>
      <w:r>
        <w:rPr>
          <w:rFonts w:hint="eastAsia"/>
        </w:rPr>
        <w:t>积分；</w:t>
      </w:r>
      <w:r>
        <w:rPr>
          <w:rFonts w:hint="eastAsia"/>
        </w:rPr>
        <w:t xml:space="preserve">    </w:t>
      </w:r>
      <w:r>
        <w:rPr>
          <w:rFonts w:hint="eastAsia"/>
        </w:rPr>
        <w:t>优惠码：</w:t>
      </w:r>
      <w:r>
        <w:rPr>
          <w:rFonts w:hint="eastAsia"/>
        </w:rPr>
        <w:t>hawaii30</w:t>
      </w:r>
    </w:p>
    <w:p w:rsidR="00E304D0" w:rsidRDefault="009557CA">
      <w:pPr>
        <w:pStyle w:val="ListParagraph1"/>
        <w:numPr>
          <w:ilvl w:val="0"/>
          <w:numId w:val="3"/>
        </w:numPr>
        <w:spacing w:line="300" w:lineRule="auto"/>
        <w:ind w:leftChars="200" w:left="780" w:firstLineChars="0"/>
      </w:pPr>
      <w:r>
        <w:rPr>
          <w:rFonts w:hint="eastAsia"/>
        </w:rPr>
        <w:t>$2000-2499</w:t>
      </w:r>
      <w:r>
        <w:rPr>
          <w:rFonts w:hint="eastAsia"/>
        </w:rPr>
        <w:t>减</w:t>
      </w:r>
      <w:r>
        <w:rPr>
          <w:rFonts w:hint="eastAsia"/>
        </w:rPr>
        <w:t xml:space="preserve"> $40</w:t>
      </w:r>
      <w:r>
        <w:rPr>
          <w:rFonts w:hint="eastAsia"/>
        </w:rPr>
        <w:t>，送</w:t>
      </w:r>
      <w:r>
        <w:rPr>
          <w:rFonts w:hint="eastAsia"/>
        </w:rPr>
        <w:t>600</w:t>
      </w:r>
      <w:r>
        <w:rPr>
          <w:rFonts w:hint="eastAsia"/>
        </w:rPr>
        <w:t>积分；</w:t>
      </w:r>
      <w:r>
        <w:rPr>
          <w:rFonts w:hint="eastAsia"/>
        </w:rPr>
        <w:t xml:space="preserve"> </w:t>
      </w:r>
      <w:r>
        <w:rPr>
          <w:rFonts w:hint="eastAsia"/>
        </w:rPr>
        <w:t>优惠码：</w:t>
      </w:r>
      <w:r>
        <w:rPr>
          <w:rFonts w:hint="eastAsia"/>
        </w:rPr>
        <w:t>hawaii40</w:t>
      </w:r>
    </w:p>
    <w:p w:rsidR="00E304D0" w:rsidRDefault="009557CA">
      <w:pPr>
        <w:pStyle w:val="ListParagraph1"/>
        <w:numPr>
          <w:ilvl w:val="0"/>
          <w:numId w:val="3"/>
        </w:numPr>
        <w:spacing w:line="300" w:lineRule="auto"/>
        <w:ind w:leftChars="200" w:left="780" w:firstLineChars="0"/>
      </w:pPr>
      <w:r>
        <w:rPr>
          <w:rFonts w:hint="eastAsia"/>
        </w:rPr>
        <w:t>$2500-2999</w:t>
      </w:r>
      <w:r>
        <w:rPr>
          <w:rFonts w:hint="eastAsia"/>
        </w:rPr>
        <w:t>减</w:t>
      </w:r>
      <w:r>
        <w:rPr>
          <w:rFonts w:hint="eastAsia"/>
        </w:rPr>
        <w:t xml:space="preserve"> $50</w:t>
      </w:r>
      <w:r>
        <w:rPr>
          <w:rFonts w:hint="eastAsia"/>
        </w:rPr>
        <w:t>，送</w:t>
      </w:r>
      <w:r>
        <w:rPr>
          <w:rFonts w:hint="eastAsia"/>
        </w:rPr>
        <w:t>600</w:t>
      </w:r>
      <w:r>
        <w:rPr>
          <w:rFonts w:hint="eastAsia"/>
        </w:rPr>
        <w:t>积分；</w:t>
      </w:r>
      <w:r>
        <w:rPr>
          <w:rFonts w:hint="eastAsia"/>
        </w:rPr>
        <w:t xml:space="preserve"> </w:t>
      </w:r>
      <w:r>
        <w:rPr>
          <w:rFonts w:hint="eastAsia"/>
        </w:rPr>
        <w:t>优惠码：</w:t>
      </w:r>
      <w:r>
        <w:rPr>
          <w:rFonts w:hint="eastAsia"/>
        </w:rPr>
        <w:t>hawaii50</w:t>
      </w:r>
    </w:p>
    <w:p w:rsidR="00E304D0" w:rsidRDefault="009557CA">
      <w:pPr>
        <w:pStyle w:val="ListParagraph1"/>
        <w:numPr>
          <w:ilvl w:val="0"/>
          <w:numId w:val="3"/>
        </w:numPr>
        <w:spacing w:line="300" w:lineRule="auto"/>
        <w:ind w:leftChars="200" w:left="780" w:firstLineChars="0"/>
      </w:pPr>
      <w:r>
        <w:rPr>
          <w:rFonts w:hint="eastAsia"/>
        </w:rPr>
        <w:t>$3000-3999</w:t>
      </w:r>
      <w:r>
        <w:rPr>
          <w:rFonts w:hint="eastAsia"/>
        </w:rPr>
        <w:t>减</w:t>
      </w:r>
      <w:r>
        <w:rPr>
          <w:rFonts w:hint="eastAsia"/>
        </w:rPr>
        <w:t xml:space="preserve"> $60</w:t>
      </w:r>
      <w:r>
        <w:rPr>
          <w:rFonts w:hint="eastAsia"/>
        </w:rPr>
        <w:t>，送</w:t>
      </w:r>
      <w:r>
        <w:rPr>
          <w:rFonts w:hint="eastAsia"/>
        </w:rPr>
        <w:t>600</w:t>
      </w:r>
      <w:r>
        <w:rPr>
          <w:rFonts w:hint="eastAsia"/>
        </w:rPr>
        <w:t>积分；</w:t>
      </w:r>
      <w:r>
        <w:rPr>
          <w:rFonts w:hint="eastAsia"/>
        </w:rPr>
        <w:t xml:space="preserve"> </w:t>
      </w:r>
      <w:r>
        <w:rPr>
          <w:rFonts w:hint="eastAsia"/>
        </w:rPr>
        <w:t>优惠码：</w:t>
      </w:r>
      <w:r>
        <w:rPr>
          <w:rFonts w:hint="eastAsia"/>
        </w:rPr>
        <w:t>hawaii60</w:t>
      </w:r>
    </w:p>
    <w:p w:rsidR="00E304D0" w:rsidRDefault="009557CA">
      <w:pPr>
        <w:pStyle w:val="ListParagraph1"/>
        <w:numPr>
          <w:ilvl w:val="0"/>
          <w:numId w:val="3"/>
        </w:numPr>
        <w:spacing w:line="300" w:lineRule="auto"/>
        <w:ind w:leftChars="200" w:left="780" w:firstLineChars="0"/>
      </w:pPr>
      <w:r>
        <w:rPr>
          <w:rFonts w:hint="eastAsia"/>
        </w:rPr>
        <w:t>$4000-4999</w:t>
      </w:r>
      <w:r>
        <w:rPr>
          <w:rFonts w:hint="eastAsia"/>
        </w:rPr>
        <w:t>减</w:t>
      </w:r>
      <w:r>
        <w:rPr>
          <w:rFonts w:hint="eastAsia"/>
        </w:rPr>
        <w:t xml:space="preserve"> $100</w:t>
      </w:r>
      <w:r>
        <w:rPr>
          <w:rFonts w:hint="eastAsia"/>
        </w:rPr>
        <w:t>，送</w:t>
      </w:r>
      <w:r>
        <w:rPr>
          <w:rFonts w:hint="eastAsia"/>
        </w:rPr>
        <w:t>600</w:t>
      </w:r>
      <w:r>
        <w:rPr>
          <w:rFonts w:hint="eastAsia"/>
        </w:rPr>
        <w:t>积分；优惠码：</w:t>
      </w:r>
      <w:r>
        <w:rPr>
          <w:rFonts w:hint="eastAsia"/>
        </w:rPr>
        <w:t>hawaii100</w:t>
      </w:r>
    </w:p>
    <w:p w:rsidR="00E304D0" w:rsidRDefault="009557CA">
      <w:pPr>
        <w:pStyle w:val="ListParagraph1"/>
        <w:numPr>
          <w:ilvl w:val="0"/>
          <w:numId w:val="3"/>
        </w:numPr>
        <w:spacing w:line="300" w:lineRule="auto"/>
        <w:ind w:leftChars="200" w:left="780" w:firstLineChars="0"/>
      </w:pPr>
      <w:r>
        <w:rPr>
          <w:rFonts w:hint="eastAsia"/>
        </w:rPr>
        <w:t xml:space="preserve">$5000 </w:t>
      </w:r>
      <w:r>
        <w:rPr>
          <w:rFonts w:hint="eastAsia"/>
        </w:rPr>
        <w:t>以上减</w:t>
      </w:r>
      <w:r>
        <w:rPr>
          <w:rFonts w:hint="eastAsia"/>
        </w:rPr>
        <w:t xml:space="preserve"> $130</w:t>
      </w:r>
      <w:r>
        <w:rPr>
          <w:rFonts w:hint="eastAsia"/>
        </w:rPr>
        <w:t>，送</w:t>
      </w:r>
      <w:r>
        <w:rPr>
          <w:rFonts w:hint="eastAsia"/>
        </w:rPr>
        <w:t>600</w:t>
      </w:r>
      <w:r>
        <w:rPr>
          <w:rFonts w:hint="eastAsia"/>
        </w:rPr>
        <w:t>积分；优惠码：</w:t>
      </w:r>
      <w:r>
        <w:rPr>
          <w:rFonts w:hint="eastAsia"/>
        </w:rPr>
        <w:t>hawaii130</w:t>
      </w:r>
    </w:p>
    <w:p w:rsidR="00E304D0" w:rsidRDefault="009557CA" w:rsidP="009557CA">
      <w:pPr>
        <w:pStyle w:val="ListParagraph1"/>
        <w:numPr>
          <w:ilvl w:val="0"/>
          <w:numId w:val="4"/>
        </w:numPr>
        <w:spacing w:beforeLines="50" w:before="156" w:line="300" w:lineRule="auto"/>
        <w:ind w:left="777" w:firstLineChars="0" w:hanging="357"/>
      </w:pPr>
      <w:r>
        <w:rPr>
          <w:rFonts w:hint="eastAsia"/>
        </w:rPr>
        <w:t>本活动不与其它优惠活动叠加；</w:t>
      </w:r>
      <w:r>
        <w:rPr>
          <w:rFonts w:ascii="Verdana" w:hAnsi="Verdana"/>
          <w:color w:val="000000"/>
          <w:szCs w:val="21"/>
          <w:shd w:val="clear" w:color="auto" w:fill="FFFFFF"/>
        </w:rPr>
        <w:t>优惠码内部使用，不对外推广。</w:t>
      </w:r>
    </w:p>
    <w:p w:rsidR="00E304D0" w:rsidRDefault="009557CA">
      <w:pPr>
        <w:pStyle w:val="ListParagraph1"/>
        <w:numPr>
          <w:ilvl w:val="0"/>
          <w:numId w:val="4"/>
        </w:numPr>
        <w:spacing w:line="300" w:lineRule="auto"/>
        <w:ind w:left="777" w:firstLineChars="0" w:hanging="357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更大的订单额，具体折扣和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销售经理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316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，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106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，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885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详谈。</w:t>
      </w:r>
    </w:p>
    <w:p w:rsidR="00E304D0" w:rsidRDefault="009557CA" w:rsidP="009557CA">
      <w:pPr>
        <w:pStyle w:val="ListParagraph1"/>
        <w:numPr>
          <w:ilvl w:val="0"/>
          <w:numId w:val="1"/>
        </w:numPr>
        <w:spacing w:beforeLines="50" w:before="156" w:line="360" w:lineRule="auto"/>
        <w:ind w:firstLineChars="0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促销规则及说明</w:t>
      </w:r>
    </w:p>
    <w:p w:rsidR="00E304D0" w:rsidRDefault="009557CA">
      <w:pPr>
        <w:pStyle w:val="ListParagraph1"/>
        <w:numPr>
          <w:ilvl w:val="0"/>
          <w:numId w:val="4"/>
        </w:numPr>
        <w:spacing w:line="300" w:lineRule="auto"/>
        <w:ind w:left="777" w:firstLineChars="0" w:hanging="357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此次夏威夷所有促销线路，都不再送原始积分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E304D0" w:rsidRDefault="009557CA">
      <w:pPr>
        <w:pStyle w:val="ListParagraph1"/>
        <w:numPr>
          <w:ilvl w:val="0"/>
          <w:numId w:val="4"/>
        </w:numPr>
        <w:spacing w:line="300" w:lineRule="auto"/>
        <w:ind w:left="777" w:firstLineChars="0" w:hanging="357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订单金额不足</w:t>
      </w:r>
      <w:r>
        <w:rPr>
          <w:rFonts w:ascii="Verdana" w:hAnsi="Verdana"/>
          <w:color w:val="000000"/>
          <w:szCs w:val="21"/>
          <w:shd w:val="clear" w:color="auto" w:fill="FFFFFF"/>
        </w:rPr>
        <w:t>$600</w:t>
      </w:r>
      <w:r>
        <w:rPr>
          <w:rFonts w:ascii="Verdana" w:hAnsi="Verdana"/>
          <w:color w:val="000000"/>
          <w:szCs w:val="21"/>
          <w:shd w:val="clear" w:color="auto" w:fill="FFFFFF"/>
        </w:rPr>
        <w:t>，只有立减</w:t>
      </w:r>
      <w:r>
        <w:rPr>
          <w:rFonts w:ascii="Verdana" w:hAnsi="Verdana"/>
          <w:color w:val="000000"/>
          <w:szCs w:val="21"/>
          <w:shd w:val="clear" w:color="auto" w:fill="FFFFFF"/>
        </w:rPr>
        <w:t>$30</w:t>
      </w:r>
      <w:r>
        <w:rPr>
          <w:rFonts w:ascii="Verdana" w:hAnsi="Verdana"/>
          <w:color w:val="000000"/>
          <w:szCs w:val="21"/>
          <w:shd w:val="clear" w:color="auto" w:fill="FFFFFF"/>
        </w:rPr>
        <w:t>，不送</w:t>
      </w:r>
      <w:r>
        <w:rPr>
          <w:rFonts w:ascii="Verdana" w:hAnsi="Verdana"/>
          <w:color w:val="000000"/>
          <w:szCs w:val="21"/>
          <w:shd w:val="clear" w:color="auto" w:fill="FFFFFF"/>
        </w:rPr>
        <w:t>600</w:t>
      </w:r>
      <w:r>
        <w:rPr>
          <w:rFonts w:ascii="Verdana" w:hAnsi="Verdana"/>
          <w:color w:val="000000"/>
          <w:szCs w:val="21"/>
          <w:shd w:val="clear" w:color="auto" w:fill="FFFFFF"/>
        </w:rPr>
        <w:t>积分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E304D0" w:rsidRDefault="009557CA">
      <w:pPr>
        <w:pStyle w:val="ListParagraph1"/>
        <w:numPr>
          <w:ilvl w:val="0"/>
          <w:numId w:val="4"/>
        </w:numPr>
        <w:spacing w:line="300" w:lineRule="auto"/>
        <w:ind w:left="777" w:firstLineChars="0" w:hanging="357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lastRenderedPageBreak/>
        <w:t>订单金额</w:t>
      </w:r>
      <w:r>
        <w:rPr>
          <w:rFonts w:ascii="Verdana" w:hAnsi="Verdana"/>
          <w:color w:val="000000"/>
          <w:szCs w:val="21"/>
          <w:shd w:val="clear" w:color="auto" w:fill="FFFFFF"/>
        </w:rPr>
        <w:t>超过</w:t>
      </w:r>
      <w:r>
        <w:rPr>
          <w:rFonts w:ascii="Verdana" w:hAnsi="Verdana"/>
          <w:color w:val="000000"/>
          <w:szCs w:val="21"/>
          <w:shd w:val="clear" w:color="auto" w:fill="FFFFFF"/>
        </w:rPr>
        <w:t>$600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统一</w:t>
      </w:r>
      <w:r>
        <w:rPr>
          <w:rFonts w:ascii="Verdana" w:hAnsi="Verdana"/>
          <w:color w:val="000000"/>
          <w:szCs w:val="21"/>
          <w:shd w:val="clear" w:color="auto" w:fill="FFFFFF"/>
        </w:rPr>
        <w:t>送</w:t>
      </w:r>
      <w:r>
        <w:rPr>
          <w:rFonts w:ascii="Verdana" w:hAnsi="Verdana"/>
          <w:color w:val="000000"/>
          <w:szCs w:val="21"/>
          <w:shd w:val="clear" w:color="auto" w:fill="FFFFFF"/>
        </w:rPr>
        <w:t>600</w:t>
      </w:r>
      <w:r>
        <w:rPr>
          <w:rFonts w:ascii="Verdana" w:hAnsi="Verdana"/>
          <w:color w:val="000000"/>
          <w:szCs w:val="21"/>
          <w:shd w:val="clear" w:color="auto" w:fill="FFFFFF"/>
        </w:rPr>
        <w:t>积分。</w:t>
      </w:r>
    </w:p>
    <w:p w:rsidR="00E304D0" w:rsidRDefault="009557CA" w:rsidP="009557CA">
      <w:pPr>
        <w:pStyle w:val="ListParagraph1"/>
        <w:numPr>
          <w:ilvl w:val="0"/>
          <w:numId w:val="1"/>
        </w:numPr>
        <w:spacing w:beforeLines="50" w:before="156" w:line="360" w:lineRule="auto"/>
        <w:ind w:firstLineChars="0"/>
        <w:rPr>
          <w:b/>
        </w:rPr>
      </w:pPr>
      <w:r>
        <w:rPr>
          <w:rFonts w:hint="eastAsia"/>
          <w:b/>
        </w:rPr>
        <w:t>线路特色及卖点：</w:t>
      </w:r>
    </w:p>
    <w:p w:rsidR="00E304D0" w:rsidRDefault="009557CA">
      <w:pPr>
        <w:pStyle w:val="ListParagraph1"/>
        <w:numPr>
          <w:ilvl w:val="0"/>
          <w:numId w:val="5"/>
        </w:numPr>
        <w:spacing w:line="300" w:lineRule="auto"/>
        <w:ind w:leftChars="200" w:left="780" w:firstLineChars="0"/>
        <w:rPr>
          <w:b/>
        </w:rPr>
      </w:pPr>
      <w:r>
        <w:rPr>
          <w:rFonts w:hint="eastAsia"/>
          <w:b/>
        </w:rPr>
        <w:t>线路特色：</w:t>
      </w:r>
      <w:r>
        <w:rPr>
          <w:rFonts w:hint="eastAsia"/>
        </w:rPr>
        <w:t>珍珠港、小环岛、大环岛、波利尼西亚文化中心、茂宜岛、火山大岛、市区游等。</w:t>
      </w:r>
    </w:p>
    <w:p w:rsidR="00E304D0" w:rsidRDefault="009557CA">
      <w:pPr>
        <w:pStyle w:val="ListParagraph1"/>
        <w:numPr>
          <w:ilvl w:val="0"/>
          <w:numId w:val="5"/>
        </w:numPr>
        <w:spacing w:line="300" w:lineRule="auto"/>
        <w:ind w:leftChars="200" w:left="780" w:firstLineChars="0"/>
        <w:rPr>
          <w:b/>
          <w:bCs/>
        </w:rPr>
      </w:pPr>
      <w:r>
        <w:rPr>
          <w:rFonts w:hint="eastAsia"/>
          <w:b/>
        </w:rPr>
        <w:t>独家卖点：</w:t>
      </w:r>
      <w:r>
        <w:rPr>
          <w:rFonts w:hint="eastAsia"/>
          <w:b/>
          <w:bCs/>
        </w:rPr>
        <w:t>爱之船、大型歌舞梦幻秀、海岛云间牧场骑马、鲁奥私人海滩歌舞酒会、潜水艇游。</w:t>
      </w:r>
    </w:p>
    <w:sectPr w:rsidR="00E30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7042D"/>
    <w:multiLevelType w:val="multilevel"/>
    <w:tmpl w:val="5577042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C44FD2"/>
    <w:multiLevelType w:val="multilevel"/>
    <w:tmpl w:val="5AC44F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9418AA"/>
    <w:multiLevelType w:val="multilevel"/>
    <w:tmpl w:val="5B9418AA"/>
    <w:lvl w:ilvl="0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7590E45"/>
    <w:multiLevelType w:val="multilevel"/>
    <w:tmpl w:val="67590E4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8BE6FA7"/>
    <w:multiLevelType w:val="multilevel"/>
    <w:tmpl w:val="78BE6FA7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D0"/>
    <w:rsid w:val="009557CA"/>
    <w:rsid w:val="00E3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paragraph" w:customStyle="1" w:styleId="ListParagraph10">
    <w:name w:val="List Paragraph1"/>
    <w:basedOn w:val="Normal"/>
    <w:uiPriority w:val="34"/>
    <w:qFormat/>
    <w:pPr>
      <w:widowControl/>
      <w:ind w:left="720"/>
      <w:contextualSpacing/>
      <w:jc w:val="left"/>
    </w:pPr>
    <w:rPr>
      <w:kern w:val="0"/>
      <w:sz w:val="22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apple-converted-space">
    <w:name w:val="apple-converted-space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paragraph" w:customStyle="1" w:styleId="ListParagraph10">
    <w:name w:val="List Paragraph1"/>
    <w:basedOn w:val="Normal"/>
    <w:uiPriority w:val="34"/>
    <w:qFormat/>
    <w:pPr>
      <w:widowControl/>
      <w:ind w:left="720"/>
      <w:contextualSpacing/>
      <w:jc w:val="left"/>
    </w:pPr>
    <w:rPr>
      <w:kern w:val="0"/>
      <w:sz w:val="22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usitrip.com/island-holiday/packag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夏威夷线路优惠促销活动</vt:lpstr>
    </vt:vector>
  </TitlesOfParts>
  <Company>Microsoft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夏威夷线路优惠促销活动</dc:title>
  <dc:creator>USER</dc:creator>
  <cp:lastModifiedBy>usitrip</cp:lastModifiedBy>
  <cp:revision>2</cp:revision>
  <dcterms:created xsi:type="dcterms:W3CDTF">2013-11-13T23:36:00Z</dcterms:created>
  <dcterms:modified xsi:type="dcterms:W3CDTF">2013-11-13T23:36:00Z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2052-9.1.0.4402</vt:lpwstr>
  </property>
</Properties>
</file>