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D695" w14:textId="77777777" w:rsidR="00047DE7" w:rsidRDefault="00047DE7" w:rsidP="00047DE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There are several architectural styles for creating APIs, each with its own strengths and suitable use cases. Here are some common architectural styles:</w:t>
      </w:r>
    </w:p>
    <w:p w14:paraId="746700CC"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Representational State Transfer (RESTful API):</w:t>
      </w:r>
      <w:r>
        <w:rPr>
          <w:rFonts w:ascii="Segoe UI" w:hAnsi="Segoe UI" w:cs="Segoe UI"/>
          <w:color w:val="374151"/>
        </w:rPr>
        <w:t xml:space="preserve"> REST is a widely used architectural style for creating APIs. It relies on standard HTTP methods (GET, POST, PUT, DELETE) to perform CRUD operations on resources identified by URLs. RESTful APIs are stateless, scalable, and easy to cache. They use standard status codes and support multiple data formats like JSON and XML.</w:t>
      </w:r>
    </w:p>
    <w:p w14:paraId="2E9676D0"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GraphQL</w:t>
      </w:r>
      <w:proofErr w:type="spellEnd"/>
      <w:r>
        <w:rPr>
          <w:rStyle w:val="Strong"/>
          <w:rFonts w:ascii="Segoe UI" w:hAnsi="Segoe UI" w:cs="Segoe UI"/>
          <w:color w:val="374151"/>
          <w:bdr w:val="single" w:sz="2" w:space="0" w:color="D9D9E3" w:frame="1"/>
        </w:rPr>
        <w:t xml:space="preserve"> API:</w:t>
      </w:r>
      <w:r>
        <w:rPr>
          <w:rFonts w:ascii="Segoe UI" w:hAnsi="Segoe UI" w:cs="Segoe UI"/>
          <w:color w:val="374151"/>
        </w:rPr>
        <w:t xml:space="preserve"> </w:t>
      </w:r>
      <w:proofErr w:type="spellStart"/>
      <w:r>
        <w:rPr>
          <w:rFonts w:ascii="Segoe UI" w:hAnsi="Segoe UI" w:cs="Segoe UI"/>
          <w:color w:val="374151"/>
        </w:rPr>
        <w:t>GraphQL</w:t>
      </w:r>
      <w:proofErr w:type="spellEnd"/>
      <w:r>
        <w:rPr>
          <w:rFonts w:ascii="Segoe UI" w:hAnsi="Segoe UI" w:cs="Segoe UI"/>
          <w:color w:val="374151"/>
        </w:rPr>
        <w:t xml:space="preserve"> is an alternative to REST, allowing clients to request exactly the data they need, avoiding over-fetching or under-fetching of data. Clients can specify the structure of the response they want, and the API returns only the requested data. This reduces the number of round trips and can be beneficial for mobile applications or complex data retrieval scenarios.</w:t>
      </w:r>
    </w:p>
    <w:p w14:paraId="5D58E832"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SOAP (Simple Object Access Protocol) API:</w:t>
      </w:r>
      <w:r>
        <w:rPr>
          <w:rFonts w:ascii="Segoe UI" w:hAnsi="Segoe UI" w:cs="Segoe UI"/>
          <w:color w:val="374151"/>
        </w:rPr>
        <w:t xml:space="preserve"> SOAP is a protocol for exchanging structured information in the implementation of web services. It uses XML for message format and relies on HTTP, SMTP, TCP, or other transport protocols. SOAP APIs offer robust error handling, security, and support for various data types but can be more complex compared to REST.</w:t>
      </w:r>
    </w:p>
    <w:p w14:paraId="36D0AFD0"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JSON-RPC:</w:t>
      </w:r>
      <w:r>
        <w:rPr>
          <w:rFonts w:ascii="Segoe UI" w:hAnsi="Segoe UI" w:cs="Segoe UI"/>
          <w:color w:val="374151"/>
        </w:rPr>
        <w:t xml:space="preserve"> JSON-RPC is a lightweight remote procedure call (RPC) protocol that uses JSON for data serialization. It is simpler than SOAP and often used in scenarios where a lightweight and fast API is required.</w:t>
      </w:r>
    </w:p>
    <w:p w14:paraId="0CC2B1E7"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gRPC</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w:t>
      </w:r>
      <w:proofErr w:type="spellStart"/>
      <w:r>
        <w:rPr>
          <w:rFonts w:ascii="Segoe UI" w:hAnsi="Segoe UI" w:cs="Segoe UI"/>
          <w:color w:val="374151"/>
        </w:rPr>
        <w:t>gRPC</w:t>
      </w:r>
      <w:proofErr w:type="spellEnd"/>
      <w:r>
        <w:rPr>
          <w:rFonts w:ascii="Segoe UI" w:hAnsi="Segoe UI" w:cs="Segoe UI"/>
          <w:color w:val="374151"/>
        </w:rPr>
        <w:t xml:space="preserve"> is an open-source RPC framework developed by Google. It uses HTTP/2 for transport and Protocol Buffers (</w:t>
      </w:r>
      <w:proofErr w:type="spellStart"/>
      <w:r>
        <w:rPr>
          <w:rFonts w:ascii="Segoe UI" w:hAnsi="Segoe UI" w:cs="Segoe UI"/>
          <w:color w:val="374151"/>
        </w:rPr>
        <w:t>protobuf</w:t>
      </w:r>
      <w:proofErr w:type="spellEnd"/>
      <w:r>
        <w:rPr>
          <w:rFonts w:ascii="Segoe UI" w:hAnsi="Segoe UI" w:cs="Segoe UI"/>
          <w:color w:val="374151"/>
        </w:rPr>
        <w:t xml:space="preserve">) for data serialization. </w:t>
      </w:r>
      <w:proofErr w:type="spellStart"/>
      <w:r>
        <w:rPr>
          <w:rFonts w:ascii="Segoe UI" w:hAnsi="Segoe UI" w:cs="Segoe UI"/>
          <w:color w:val="374151"/>
        </w:rPr>
        <w:t>gRPC</w:t>
      </w:r>
      <w:proofErr w:type="spellEnd"/>
      <w:r>
        <w:rPr>
          <w:rFonts w:ascii="Segoe UI" w:hAnsi="Segoe UI" w:cs="Segoe UI"/>
          <w:color w:val="374151"/>
        </w:rPr>
        <w:t xml:space="preserve"> is designed for high-performance and supports bidirectional streaming, making it suitable for real-time applications and microservices architectures.</w:t>
      </w:r>
    </w:p>
    <w:p w14:paraId="242F95EE"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Serverless APIs:</w:t>
      </w:r>
      <w:r>
        <w:rPr>
          <w:rFonts w:ascii="Segoe UI" w:hAnsi="Segoe UI" w:cs="Segoe UI"/>
          <w:color w:val="374151"/>
        </w:rPr>
        <w:t xml:space="preserve"> Serverless architecture allows developers to deploy and run code without managing servers. Serverless APIs are built using functions-as-a-service (</w:t>
      </w:r>
      <w:proofErr w:type="spellStart"/>
      <w:r>
        <w:rPr>
          <w:rFonts w:ascii="Segoe UI" w:hAnsi="Segoe UI" w:cs="Segoe UI"/>
          <w:color w:val="374151"/>
        </w:rPr>
        <w:t>FaaS</w:t>
      </w:r>
      <w:proofErr w:type="spellEnd"/>
      <w:r>
        <w:rPr>
          <w:rFonts w:ascii="Segoe UI" w:hAnsi="Segoe UI" w:cs="Segoe UI"/>
          <w:color w:val="374151"/>
        </w:rPr>
        <w:t xml:space="preserve">) platforms like AWS Lambda or Azure Functions. They are event-driven and automatically </w:t>
      </w:r>
      <w:proofErr w:type="gramStart"/>
      <w:r>
        <w:rPr>
          <w:rFonts w:ascii="Segoe UI" w:hAnsi="Segoe UI" w:cs="Segoe UI"/>
          <w:color w:val="374151"/>
        </w:rPr>
        <w:t>scale</w:t>
      </w:r>
      <w:proofErr w:type="gramEnd"/>
      <w:r>
        <w:rPr>
          <w:rFonts w:ascii="Segoe UI" w:hAnsi="Segoe UI" w:cs="Segoe UI"/>
          <w:color w:val="374151"/>
        </w:rPr>
        <w:t xml:space="preserve"> based on demand.</w:t>
      </w:r>
    </w:p>
    <w:p w14:paraId="509788FA"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WebSocket API:</w:t>
      </w:r>
      <w:r>
        <w:rPr>
          <w:rFonts w:ascii="Segoe UI" w:hAnsi="Segoe UI" w:cs="Segoe UI"/>
          <w:color w:val="374151"/>
        </w:rPr>
        <w:t xml:space="preserve"> WebSocket is a protocol that enables full-duplex communication between a client and a server. WebSocket APIs are ideal for real-time applications, such as chat applications, gaming, or live notifications.</w:t>
      </w:r>
    </w:p>
    <w:p w14:paraId="73E48FC7"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Microservices Architecture:</w:t>
      </w:r>
      <w:r>
        <w:rPr>
          <w:rFonts w:ascii="Segoe UI" w:hAnsi="Segoe UI" w:cs="Segoe UI"/>
          <w:color w:val="374151"/>
        </w:rPr>
        <w:t xml:space="preserve"> Microservices is an architectural style where an application is divided into loosely coupled services, each responsible for a specific business capability. Each microservice can have its API, and they communicate with each other to form a complete application.</w:t>
      </w:r>
    </w:p>
    <w:p w14:paraId="226CBDEE"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BFF (Backend for Frontend):</w:t>
      </w:r>
      <w:r>
        <w:rPr>
          <w:rFonts w:ascii="Segoe UI" w:hAnsi="Segoe UI" w:cs="Segoe UI"/>
          <w:color w:val="374151"/>
        </w:rPr>
        <w:t xml:space="preserve"> BFF is an architectural pattern where a backend service is designed specifically for a frontend application. It provides tailored APIs </w:t>
      </w:r>
      <w:r>
        <w:rPr>
          <w:rFonts w:ascii="Segoe UI" w:hAnsi="Segoe UI" w:cs="Segoe UI"/>
          <w:color w:val="374151"/>
        </w:rPr>
        <w:lastRenderedPageBreak/>
        <w:t>for the frontend, abstracting the complexities of backend services and optimizing performance for the frontend.</w:t>
      </w:r>
    </w:p>
    <w:p w14:paraId="40BF1805" w14:textId="77777777" w:rsidR="00047DE7" w:rsidRDefault="00047DE7" w:rsidP="00047DE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Hypermedia API:</w:t>
      </w:r>
      <w:r>
        <w:rPr>
          <w:rFonts w:ascii="Segoe UI" w:hAnsi="Segoe UI" w:cs="Segoe UI"/>
          <w:color w:val="374151"/>
        </w:rPr>
        <w:t xml:space="preserve"> Hypermedia APIs follow the HATEOAS (Hypermedia as the Engine of Application State) principle, where APIs provide hyperlinks in responses, guiding clients on how to interact with the API dynamically.</w:t>
      </w:r>
    </w:p>
    <w:p w14:paraId="627BF7B1" w14:textId="77777777" w:rsidR="007E1D9A" w:rsidRDefault="007E1D9A"/>
    <w:sectPr w:rsidR="007E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894"/>
    <w:multiLevelType w:val="multilevel"/>
    <w:tmpl w:val="5954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90398"/>
    <w:multiLevelType w:val="multilevel"/>
    <w:tmpl w:val="0F20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D5600"/>
    <w:multiLevelType w:val="multilevel"/>
    <w:tmpl w:val="F1D6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E1FA1"/>
    <w:multiLevelType w:val="multilevel"/>
    <w:tmpl w:val="1F34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452860">
    <w:abstractNumId w:val="2"/>
  </w:num>
  <w:num w:numId="2" w16cid:durableId="2029020927">
    <w:abstractNumId w:val="3"/>
  </w:num>
  <w:num w:numId="3" w16cid:durableId="1573614344">
    <w:abstractNumId w:val="0"/>
  </w:num>
  <w:num w:numId="4" w16cid:durableId="149888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79"/>
    <w:rsid w:val="00047DE7"/>
    <w:rsid w:val="0059526A"/>
    <w:rsid w:val="007E1D9A"/>
    <w:rsid w:val="00A35E28"/>
    <w:rsid w:val="00D9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C7E28-0FD3-4E74-9694-9165BFD7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D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7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7554">
      <w:bodyDiv w:val="1"/>
      <w:marLeft w:val="0"/>
      <w:marRight w:val="0"/>
      <w:marTop w:val="0"/>
      <w:marBottom w:val="0"/>
      <w:divBdr>
        <w:top w:val="none" w:sz="0" w:space="0" w:color="auto"/>
        <w:left w:val="none" w:sz="0" w:space="0" w:color="auto"/>
        <w:bottom w:val="none" w:sz="0" w:space="0" w:color="auto"/>
        <w:right w:val="none" w:sz="0" w:space="0" w:color="auto"/>
      </w:divBdr>
    </w:div>
    <w:div w:id="972948960">
      <w:bodyDiv w:val="1"/>
      <w:marLeft w:val="0"/>
      <w:marRight w:val="0"/>
      <w:marTop w:val="0"/>
      <w:marBottom w:val="0"/>
      <w:divBdr>
        <w:top w:val="none" w:sz="0" w:space="0" w:color="auto"/>
        <w:left w:val="none" w:sz="0" w:space="0" w:color="auto"/>
        <w:bottom w:val="none" w:sz="0" w:space="0" w:color="auto"/>
        <w:right w:val="none" w:sz="0" w:space="0" w:color="auto"/>
      </w:divBdr>
    </w:div>
    <w:div w:id="1097408587">
      <w:bodyDiv w:val="1"/>
      <w:marLeft w:val="0"/>
      <w:marRight w:val="0"/>
      <w:marTop w:val="0"/>
      <w:marBottom w:val="0"/>
      <w:divBdr>
        <w:top w:val="none" w:sz="0" w:space="0" w:color="auto"/>
        <w:left w:val="none" w:sz="0" w:space="0" w:color="auto"/>
        <w:bottom w:val="none" w:sz="0" w:space="0" w:color="auto"/>
        <w:right w:val="none" w:sz="0" w:space="0" w:color="auto"/>
      </w:divBdr>
    </w:div>
    <w:div w:id="138170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Kumar Pattnaik</dc:creator>
  <cp:keywords/>
  <dc:description/>
  <cp:lastModifiedBy>Sunit Kumar Pattnaik</cp:lastModifiedBy>
  <cp:revision>2</cp:revision>
  <dcterms:created xsi:type="dcterms:W3CDTF">2023-07-26T05:34:00Z</dcterms:created>
  <dcterms:modified xsi:type="dcterms:W3CDTF">2023-07-26T05:36:00Z</dcterms:modified>
</cp:coreProperties>
</file>