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E4D5" w:themeColor="accent2" w:themeTint="33"/>
  <w:body>
    <w:p w14:paraId="44ABDE2B" w14:textId="0FDC63CF" w:rsidR="003544FC" w:rsidRPr="00AC3AFE" w:rsidRDefault="001565C5">
      <w:pPr>
        <w:rPr>
          <w:color w:val="ED7D31" w:themeColor="accent2"/>
        </w:rPr>
      </w:pPr>
      <w:r w:rsidRPr="00AC3AFE">
        <w:rPr>
          <w:color w:val="ED7D31" w:themeColor="accent2"/>
        </w:rPr>
        <w:t>1. Setup a highly available ecs cluster with load balancer and dynamic port mapping.</w:t>
      </w:r>
      <w:r w:rsidRPr="00AC3AFE">
        <w:rPr>
          <w:color w:val="ED7D31" w:themeColor="accent2"/>
        </w:rPr>
        <w:br/>
      </w:r>
      <w:r w:rsidRPr="00AC3AFE">
        <w:rPr>
          <w:b/>
          <w:bCs/>
          <w:color w:val="ED7D31" w:themeColor="accent2"/>
        </w:rPr>
        <w:t>NOTE:</w:t>
      </w:r>
      <w:r w:rsidRPr="00AC3AFE">
        <w:rPr>
          <w:color w:val="ED7D31" w:themeColor="accent2"/>
        </w:rPr>
        <w:br/>
        <w:t>Your cluster should maintain atleast 6 tasks at any point of time and should be highly availble across multiple AZ's.</w:t>
      </w:r>
      <w:r w:rsidRPr="00AC3AFE">
        <w:rPr>
          <w:color w:val="ED7D31" w:themeColor="accent2"/>
        </w:rPr>
        <w:br/>
        <w:t>Use the below image from deployment: sabair0509/hiring-app:works</w:t>
      </w:r>
      <w:r w:rsidRPr="00AC3AFE">
        <w:rPr>
          <w:color w:val="ED7D31" w:themeColor="accent2"/>
        </w:rPr>
        <w:br/>
      </w:r>
    </w:p>
    <w:p w14:paraId="02B8851A" w14:textId="77777777" w:rsidR="00AC3AFE" w:rsidRPr="00AC3AFE" w:rsidRDefault="00AC3AFE" w:rsidP="00AC3AFE">
      <w:pPr>
        <w:rPr>
          <w:b/>
          <w:bCs/>
        </w:rPr>
      </w:pPr>
      <w:r w:rsidRPr="00AC3AFE">
        <w:rPr>
          <w:b/>
          <w:bCs/>
        </w:rPr>
        <w:t>1. Objective</w:t>
      </w:r>
    </w:p>
    <w:p w14:paraId="7BD6EC3E" w14:textId="77777777" w:rsidR="00AC3AFE" w:rsidRPr="00AC3AFE" w:rsidRDefault="00AC3AFE" w:rsidP="00AC3AFE">
      <w:r w:rsidRPr="00AC3AFE">
        <w:t>To deploy the containerized application sabair0509/hiring-app:works on Amazon ECS using the EC2 launch type, behind an Application Load Balancer, with the following hard requirements:</w:t>
      </w:r>
    </w:p>
    <w:p w14:paraId="7F31F065" w14:textId="77777777" w:rsidR="00AC3AFE" w:rsidRPr="00AC3AFE" w:rsidRDefault="00AC3AFE" w:rsidP="00AC3AFE">
      <w:pPr>
        <w:numPr>
          <w:ilvl w:val="0"/>
          <w:numId w:val="1"/>
        </w:numPr>
      </w:pPr>
      <w:r w:rsidRPr="00AC3AFE">
        <w:t xml:space="preserve">Maintain </w:t>
      </w:r>
      <w:r w:rsidRPr="00AC3AFE">
        <w:rPr>
          <w:b/>
          <w:bCs/>
        </w:rPr>
        <w:t>at least 6 running tasks</w:t>
      </w:r>
      <w:r w:rsidRPr="00AC3AFE">
        <w:t xml:space="preserve"> at all times.</w:t>
      </w:r>
    </w:p>
    <w:p w14:paraId="39E05CC9" w14:textId="77777777" w:rsidR="00AC3AFE" w:rsidRPr="00AC3AFE" w:rsidRDefault="00AC3AFE" w:rsidP="00AC3AFE">
      <w:pPr>
        <w:numPr>
          <w:ilvl w:val="0"/>
          <w:numId w:val="1"/>
        </w:numPr>
      </w:pPr>
      <w:r w:rsidRPr="00AC3AFE">
        <w:t xml:space="preserve">Achieve </w:t>
      </w:r>
      <w:r w:rsidRPr="00AC3AFE">
        <w:rPr>
          <w:b/>
          <w:bCs/>
        </w:rPr>
        <w:t>high availability across multiple Availability Zones</w:t>
      </w:r>
      <w:r w:rsidRPr="00AC3AFE">
        <w:t>.</w:t>
      </w:r>
    </w:p>
    <w:p w14:paraId="6F545BDD" w14:textId="77777777" w:rsidR="00AC3AFE" w:rsidRPr="00AC3AFE" w:rsidRDefault="00AC3AFE" w:rsidP="00AC3AFE">
      <w:pPr>
        <w:numPr>
          <w:ilvl w:val="0"/>
          <w:numId w:val="1"/>
        </w:numPr>
      </w:pPr>
      <w:r w:rsidRPr="00AC3AFE">
        <w:t xml:space="preserve">Use </w:t>
      </w:r>
      <w:r w:rsidRPr="00AC3AFE">
        <w:rPr>
          <w:b/>
          <w:bCs/>
        </w:rPr>
        <w:t>dynamic port mapping</w:t>
      </w:r>
      <w:r w:rsidRPr="00AC3AFE">
        <w:t xml:space="preserve"> so that multiple task instances can share the same container instance without port conflicts.</w:t>
      </w:r>
    </w:p>
    <w:p w14:paraId="5946A193" w14:textId="77777777" w:rsidR="00AC3AFE" w:rsidRPr="00AC3AFE" w:rsidRDefault="00AC3AFE" w:rsidP="00AC3AFE">
      <w:pPr>
        <w:rPr>
          <w:b/>
          <w:bCs/>
        </w:rPr>
      </w:pPr>
      <w:r w:rsidRPr="00AC3AFE">
        <w:rPr>
          <w:b/>
          <w:bCs/>
        </w:rPr>
        <w:t>2. Purpose</w:t>
      </w:r>
    </w:p>
    <w:p w14:paraId="7E95E4B6" w14:textId="05B166DD" w:rsidR="001565C5" w:rsidRDefault="00AC3AFE" w:rsidP="00AC3AFE">
      <w:r>
        <w:t>The purpose of this deployment is to achieve fault tolerance and high availability. Dynamic port mapping allows ECS to schedule multiple tasks of the same application on a single EC2 instance by assigning each task a unique ephemeral host port. Coupling this with an ALB and an AZ-balanced task placement strategy ensures the application remains reachable even if a task, instance, or an entire Availability Zone fails.</w:t>
      </w:r>
    </w:p>
    <w:p w14:paraId="6F7CD7DB" w14:textId="77777777" w:rsidR="00AC3AFE" w:rsidRDefault="00AC3AFE" w:rsidP="00AC3AFE"/>
    <w:p w14:paraId="6590A641" w14:textId="77777777" w:rsidR="00AC3AFE" w:rsidRPr="00AC3AFE" w:rsidRDefault="00AC3AFE" w:rsidP="00AC3AFE">
      <w:pPr>
        <w:rPr>
          <w:b/>
          <w:bCs/>
        </w:rPr>
      </w:pPr>
      <w:r w:rsidRPr="00AC3AFE">
        <w:rPr>
          <w:b/>
          <w:bCs/>
        </w:rPr>
        <w:t>3. Prerequisites</w:t>
      </w:r>
    </w:p>
    <w:p w14:paraId="7946FFF9" w14:textId="77777777" w:rsidR="00AC3AFE" w:rsidRPr="00AC3AFE" w:rsidRDefault="00AC3AFE" w:rsidP="00AC3AFE">
      <w:pPr>
        <w:numPr>
          <w:ilvl w:val="0"/>
          <w:numId w:val="2"/>
        </w:numPr>
      </w:pPr>
      <w:r w:rsidRPr="00AC3AFE">
        <w:t>AWS account with permissions for VPC, EC2, ECS, ALB, IAM, and CloudWatch.</w:t>
      </w:r>
    </w:p>
    <w:p w14:paraId="33D6F708" w14:textId="77777777" w:rsidR="00AC3AFE" w:rsidRPr="00AC3AFE" w:rsidRDefault="00AC3AFE" w:rsidP="00AC3AFE">
      <w:pPr>
        <w:numPr>
          <w:ilvl w:val="0"/>
          <w:numId w:val="2"/>
        </w:numPr>
      </w:pPr>
      <w:r w:rsidRPr="00AC3AFE">
        <w:t>Region supporting at least two Availability Zones (used: us-east-1).</w:t>
      </w:r>
    </w:p>
    <w:p w14:paraId="58CFC63F" w14:textId="77777777" w:rsidR="00AC3AFE" w:rsidRPr="00AC3AFE" w:rsidRDefault="00AC3AFE" w:rsidP="00AC3AFE">
      <w:pPr>
        <w:numPr>
          <w:ilvl w:val="0"/>
          <w:numId w:val="2"/>
        </w:numPr>
      </w:pPr>
      <w:r w:rsidRPr="00AC3AFE">
        <w:t>A VPC with at least two subnets in different AZs (vpc-0fff3eb0730a112f0 used).</w:t>
      </w:r>
    </w:p>
    <w:p w14:paraId="35F53EA5" w14:textId="77777777" w:rsidR="00AC3AFE" w:rsidRPr="00AC3AFE" w:rsidRDefault="00AC3AFE" w:rsidP="00AC3AFE">
      <w:pPr>
        <w:numPr>
          <w:ilvl w:val="0"/>
          <w:numId w:val="2"/>
        </w:numPr>
      </w:pPr>
      <w:r w:rsidRPr="00AC3AFE">
        <w:t>Public container image: sabair0509/hiring-app:works.</w:t>
      </w:r>
    </w:p>
    <w:p w14:paraId="1C711F07" w14:textId="77777777" w:rsidR="00AC3AFE" w:rsidRPr="00AC3AFE" w:rsidRDefault="00AC3AFE" w:rsidP="00AC3AFE">
      <w:pPr>
        <w:numPr>
          <w:ilvl w:val="0"/>
          <w:numId w:val="2"/>
        </w:numPr>
      </w:pPr>
      <w:r w:rsidRPr="00AC3AFE">
        <w:t>Instance type within Free Tier limits: t3.small (2 vCPU, 2 GiB).</w:t>
      </w:r>
    </w:p>
    <w:p w14:paraId="3AC01647" w14:textId="77777777" w:rsidR="00AC3AFE" w:rsidRPr="00AC3AFE" w:rsidRDefault="00AC3AFE" w:rsidP="00AC3AFE">
      <w:pPr>
        <w:numPr>
          <w:ilvl w:val="0"/>
          <w:numId w:val="2"/>
        </w:numPr>
      </w:pPr>
      <w:r w:rsidRPr="00AC3AFE">
        <w:t xml:space="preserve">Task memory set to </w:t>
      </w:r>
      <w:r w:rsidRPr="00AC3AFE">
        <w:rPr>
          <w:b/>
          <w:bCs/>
        </w:rPr>
        <w:t>0.25 GiB</w:t>
      </w:r>
      <w:r w:rsidRPr="00AC3AFE">
        <w:t xml:space="preserve"> per task so that 6 tasks fit within two t3.small instances.</w:t>
      </w:r>
    </w:p>
    <w:p w14:paraId="08511FEE" w14:textId="77777777" w:rsidR="00AC3AFE" w:rsidRPr="00AC3AFE" w:rsidRDefault="00AC3AFE" w:rsidP="00AC3AFE">
      <w:pPr>
        <w:rPr>
          <w:b/>
          <w:bCs/>
        </w:rPr>
      </w:pPr>
      <w:r w:rsidRPr="00AC3AFE">
        <w:rPr>
          <w:b/>
          <w:bCs/>
        </w:rPr>
        <w:t>4. Step-by-Step Implementation</w:t>
      </w:r>
    </w:p>
    <w:p w14:paraId="2B42ACED" w14:textId="77777777" w:rsidR="00AC3AFE" w:rsidRPr="00AC3AFE" w:rsidRDefault="00AC3AFE" w:rsidP="00AC3AFE">
      <w:pPr>
        <w:rPr>
          <w:b/>
          <w:bCs/>
        </w:rPr>
      </w:pPr>
      <w:r w:rsidRPr="00AC3AFE">
        <w:rPr>
          <w:b/>
          <w:bCs/>
        </w:rPr>
        <w:t>Step 1: Create the Application Load Balancer and Target Group</w:t>
      </w:r>
    </w:p>
    <w:p w14:paraId="37F0D42B" w14:textId="77777777" w:rsidR="00AC3AFE" w:rsidRPr="00AC3AFE" w:rsidRDefault="00AC3AFE" w:rsidP="00AC3AFE">
      <w:r w:rsidRPr="00AC3AFE">
        <w:t xml:space="preserve">Navigation: </w:t>
      </w:r>
      <w:r w:rsidRPr="00AC3AFE">
        <w:rPr>
          <w:b/>
          <w:bCs/>
        </w:rPr>
        <w:t>EC2 → Load Balancers → Create load balancer → Application Load Balancer</w:t>
      </w:r>
    </w:p>
    <w:p w14:paraId="2D0847D2" w14:textId="77777777" w:rsidR="00AC3AFE" w:rsidRPr="00AC3AFE" w:rsidRDefault="00AC3AFE" w:rsidP="00AC3AFE">
      <w:r w:rsidRPr="00AC3AFE">
        <w:t>Configuration:</w:t>
      </w:r>
    </w:p>
    <w:p w14:paraId="31B800BB" w14:textId="77777777" w:rsidR="00AC3AFE" w:rsidRPr="00AC3AFE" w:rsidRDefault="00AC3AFE" w:rsidP="00AC3AFE">
      <w:pPr>
        <w:numPr>
          <w:ilvl w:val="0"/>
          <w:numId w:val="3"/>
        </w:numPr>
        <w:spacing w:after="0"/>
      </w:pPr>
      <w:r w:rsidRPr="00AC3AFE">
        <w:t xml:space="preserve">Name: </w:t>
      </w:r>
      <w:r w:rsidRPr="00AC3AFE">
        <w:rPr>
          <w:color w:val="4472C4" w:themeColor="accent1"/>
        </w:rPr>
        <w:t>hiring-app-alb</w:t>
      </w:r>
    </w:p>
    <w:p w14:paraId="7B00DDAC" w14:textId="77777777" w:rsidR="00AC3AFE" w:rsidRPr="00AC3AFE" w:rsidRDefault="00AC3AFE" w:rsidP="00AC3AFE">
      <w:pPr>
        <w:numPr>
          <w:ilvl w:val="0"/>
          <w:numId w:val="3"/>
        </w:numPr>
        <w:spacing w:after="0"/>
      </w:pPr>
      <w:r w:rsidRPr="00AC3AFE">
        <w:t xml:space="preserve">Scheme: </w:t>
      </w:r>
      <w:r w:rsidRPr="00AC3AFE">
        <w:rPr>
          <w:color w:val="4472C4" w:themeColor="accent1"/>
        </w:rPr>
        <w:t>Internet-facing</w:t>
      </w:r>
    </w:p>
    <w:p w14:paraId="6B450438" w14:textId="779D1D35" w:rsidR="00AC3AFE" w:rsidRPr="00AC3AFE" w:rsidRDefault="00AC3AFE" w:rsidP="00AC3AFE">
      <w:pPr>
        <w:numPr>
          <w:ilvl w:val="0"/>
          <w:numId w:val="3"/>
        </w:numPr>
        <w:spacing w:after="0"/>
      </w:pPr>
      <w:r w:rsidRPr="00AC3AFE">
        <w:t xml:space="preserve">VPC: </w:t>
      </w:r>
      <w:r w:rsidRPr="00AC3AFE">
        <w:rPr>
          <w:color w:val="4472C4" w:themeColor="accent1"/>
        </w:rPr>
        <w:t>vpc-0fff3eb0730a112f0</w:t>
      </w:r>
      <w:r w:rsidR="00930903">
        <w:rPr>
          <w:color w:val="4472C4" w:themeColor="accent1"/>
        </w:rPr>
        <w:t>/default</w:t>
      </w:r>
    </w:p>
    <w:p w14:paraId="51BFD88C" w14:textId="77777777" w:rsidR="00AC3AFE" w:rsidRPr="00AC3AFE" w:rsidRDefault="00AC3AFE" w:rsidP="00AC3AFE">
      <w:pPr>
        <w:numPr>
          <w:ilvl w:val="0"/>
          <w:numId w:val="3"/>
        </w:numPr>
        <w:spacing w:after="0"/>
      </w:pPr>
      <w:r w:rsidRPr="00AC3AFE">
        <w:t xml:space="preserve">Availability Zones: select at </w:t>
      </w:r>
      <w:r w:rsidRPr="00AC3AFE">
        <w:rPr>
          <w:color w:val="4472C4" w:themeColor="accent1"/>
        </w:rPr>
        <w:t xml:space="preserve">least two subnets </w:t>
      </w:r>
      <w:r w:rsidRPr="00AC3AFE">
        <w:t>in different AZs (us-east-1a, us-east-1b)</w:t>
      </w:r>
    </w:p>
    <w:p w14:paraId="47E3449B" w14:textId="77777777" w:rsidR="00AC3AFE" w:rsidRPr="00AC3AFE" w:rsidRDefault="00AC3AFE" w:rsidP="00AC3AFE">
      <w:pPr>
        <w:numPr>
          <w:ilvl w:val="0"/>
          <w:numId w:val="3"/>
        </w:numPr>
        <w:spacing w:after="0"/>
      </w:pPr>
      <w:r w:rsidRPr="00AC3AFE">
        <w:t xml:space="preserve">Security group: create </w:t>
      </w:r>
      <w:r w:rsidRPr="00AC3AFE">
        <w:rPr>
          <w:color w:val="4472C4" w:themeColor="accent1"/>
        </w:rPr>
        <w:t>new hiring-app-alb-sg</w:t>
      </w:r>
      <w:r w:rsidRPr="00AC3AFE">
        <w:t xml:space="preserve">, inbound rule </w:t>
      </w:r>
      <w:r w:rsidRPr="00AC3AFE">
        <w:rPr>
          <w:b/>
          <w:bCs/>
        </w:rPr>
        <w:t>HTTP (80)</w:t>
      </w:r>
      <w:r w:rsidRPr="00AC3AFE">
        <w:t xml:space="preserve"> from </w:t>
      </w:r>
      <w:r w:rsidRPr="00AC3AFE">
        <w:rPr>
          <w:color w:val="4472C4" w:themeColor="accent1"/>
        </w:rPr>
        <w:t>0.0.0.0/0</w:t>
      </w:r>
    </w:p>
    <w:p w14:paraId="74CBCEAA" w14:textId="77777777" w:rsidR="00AC3AFE" w:rsidRPr="00AC3AFE" w:rsidRDefault="00AC3AFE" w:rsidP="00AC3AFE">
      <w:pPr>
        <w:numPr>
          <w:ilvl w:val="0"/>
          <w:numId w:val="3"/>
        </w:numPr>
        <w:spacing w:after="0"/>
      </w:pPr>
      <w:r w:rsidRPr="00AC3AFE">
        <w:t>Listener: HTTP:80</w:t>
      </w:r>
    </w:p>
    <w:p w14:paraId="49C4403A" w14:textId="77777777" w:rsidR="00AC3AFE" w:rsidRPr="00AC3AFE" w:rsidRDefault="00AC3AFE" w:rsidP="00AC3AFE">
      <w:pPr>
        <w:numPr>
          <w:ilvl w:val="0"/>
          <w:numId w:val="3"/>
        </w:numPr>
        <w:spacing w:after="0"/>
      </w:pPr>
      <w:r w:rsidRPr="00AC3AFE">
        <w:lastRenderedPageBreak/>
        <w:t xml:space="preserve">Default action: create new target group </w:t>
      </w:r>
      <w:r w:rsidRPr="00AC3AFE">
        <w:rPr>
          <w:color w:val="4472C4" w:themeColor="accent1"/>
        </w:rPr>
        <w:t xml:space="preserve">hiring-app-tg </w:t>
      </w:r>
      <w:r w:rsidRPr="00AC3AFE">
        <w:t>with:</w:t>
      </w:r>
    </w:p>
    <w:p w14:paraId="08E0BD47" w14:textId="77777777" w:rsidR="00AC3AFE" w:rsidRPr="00AC3AFE" w:rsidRDefault="00AC3AFE" w:rsidP="00AC3AFE">
      <w:pPr>
        <w:numPr>
          <w:ilvl w:val="1"/>
          <w:numId w:val="3"/>
        </w:numPr>
        <w:spacing w:after="0"/>
      </w:pPr>
      <w:r w:rsidRPr="00AC3AFE">
        <w:t xml:space="preserve">Target type: </w:t>
      </w:r>
      <w:r w:rsidRPr="00AC3AFE">
        <w:rPr>
          <w:b/>
          <w:bCs/>
        </w:rPr>
        <w:t>Instances</w:t>
      </w:r>
    </w:p>
    <w:p w14:paraId="30C9F5DB" w14:textId="77777777" w:rsidR="00AC3AFE" w:rsidRPr="00AC3AFE" w:rsidRDefault="00AC3AFE" w:rsidP="00AC3AFE">
      <w:pPr>
        <w:numPr>
          <w:ilvl w:val="1"/>
          <w:numId w:val="3"/>
        </w:numPr>
        <w:spacing w:after="0"/>
      </w:pPr>
      <w:r w:rsidRPr="00AC3AFE">
        <w:t xml:space="preserve">Protocol/Port: </w:t>
      </w:r>
      <w:r w:rsidRPr="00AC3AFE">
        <w:rPr>
          <w:color w:val="4472C4" w:themeColor="accent1"/>
        </w:rPr>
        <w:t>HTTP / 80</w:t>
      </w:r>
    </w:p>
    <w:p w14:paraId="4EE99AB7" w14:textId="77777777" w:rsidR="00AC3AFE" w:rsidRPr="00AC3AFE" w:rsidRDefault="00AC3AFE" w:rsidP="00AC3AFE">
      <w:pPr>
        <w:numPr>
          <w:ilvl w:val="1"/>
          <w:numId w:val="3"/>
        </w:numPr>
        <w:spacing w:after="0"/>
      </w:pPr>
      <w:r w:rsidRPr="00AC3AFE">
        <w:t xml:space="preserve">Health check path: / (later changed to </w:t>
      </w:r>
      <w:r w:rsidRPr="00AC3AFE">
        <w:rPr>
          <w:color w:val="4472C4" w:themeColor="accent1"/>
        </w:rPr>
        <w:t>/hiring/)</w:t>
      </w:r>
    </w:p>
    <w:p w14:paraId="72E1353F" w14:textId="77777777" w:rsidR="00AC3AFE" w:rsidRPr="00AC3AFE" w:rsidRDefault="00AC3AFE" w:rsidP="00AC3AFE">
      <w:r w:rsidRPr="00AC3AFE">
        <w:t>Result: ALB created and associated with hiring-app-tg.</w:t>
      </w:r>
    </w:p>
    <w:p w14:paraId="44C498C3" w14:textId="77777777" w:rsidR="00AC3AFE" w:rsidRPr="00AC3AFE" w:rsidRDefault="00000000" w:rsidP="00AC3AFE">
      <w:r>
        <w:pict w14:anchorId="31403C2C">
          <v:rect id="_x0000_i1025" style="width:0;height:.75pt" o:hralign="center" o:hrstd="t" o:hr="t" fillcolor="#a0a0a0" stroked="f"/>
        </w:pict>
      </w:r>
    </w:p>
    <w:p w14:paraId="452559D0" w14:textId="77777777" w:rsidR="00AC3AFE" w:rsidRPr="00AC3AFE" w:rsidRDefault="00AC3AFE" w:rsidP="00AC3AFE">
      <w:pPr>
        <w:rPr>
          <w:b/>
          <w:bCs/>
        </w:rPr>
      </w:pPr>
      <w:r w:rsidRPr="00AC3AFE">
        <w:rPr>
          <w:b/>
          <w:bCs/>
        </w:rPr>
        <w:t>Step 2: Create the ECS Cluster (EC2 Launch Type)</w:t>
      </w:r>
    </w:p>
    <w:p w14:paraId="44F36CC2" w14:textId="77777777" w:rsidR="00AC3AFE" w:rsidRPr="00AC3AFE" w:rsidRDefault="00AC3AFE" w:rsidP="00AC3AFE">
      <w:r w:rsidRPr="00AC3AFE">
        <w:t xml:space="preserve">Navigation: </w:t>
      </w:r>
      <w:r w:rsidRPr="00AC3AFE">
        <w:rPr>
          <w:b/>
          <w:bCs/>
        </w:rPr>
        <w:t>ECS → Clusters → Create cluster</w:t>
      </w:r>
    </w:p>
    <w:p w14:paraId="49A03368" w14:textId="77777777" w:rsidR="00AC3AFE" w:rsidRPr="00AC3AFE" w:rsidRDefault="00AC3AFE" w:rsidP="00AC3AFE">
      <w:r w:rsidRPr="00AC3AFE">
        <w:t>Configuration:</w:t>
      </w:r>
    </w:p>
    <w:p w14:paraId="21E0E9F6" w14:textId="77777777" w:rsidR="00AC3AFE" w:rsidRPr="00AC3AFE" w:rsidRDefault="00AC3AFE" w:rsidP="00AC3AFE">
      <w:pPr>
        <w:numPr>
          <w:ilvl w:val="0"/>
          <w:numId w:val="4"/>
        </w:numPr>
        <w:spacing w:after="0"/>
      </w:pPr>
      <w:r w:rsidRPr="00AC3AFE">
        <w:t xml:space="preserve">Cluster name: </w:t>
      </w:r>
      <w:r w:rsidRPr="00AC3AFE">
        <w:rPr>
          <w:color w:val="4472C4" w:themeColor="accent1"/>
        </w:rPr>
        <w:t>hiring-app-cluster</w:t>
      </w:r>
    </w:p>
    <w:p w14:paraId="4C7C394A" w14:textId="77777777" w:rsidR="00AC3AFE" w:rsidRPr="00AC3AFE" w:rsidRDefault="00AC3AFE" w:rsidP="00AC3AFE">
      <w:pPr>
        <w:numPr>
          <w:ilvl w:val="0"/>
          <w:numId w:val="4"/>
        </w:numPr>
        <w:spacing w:after="0"/>
      </w:pPr>
      <w:r w:rsidRPr="00AC3AFE">
        <w:t xml:space="preserve">Infrastructure: </w:t>
      </w:r>
      <w:r w:rsidRPr="00AC3AFE">
        <w:rPr>
          <w:b/>
          <w:bCs/>
        </w:rPr>
        <w:t>Fargate and Self-managed instances</w:t>
      </w:r>
    </w:p>
    <w:p w14:paraId="54AEAB31" w14:textId="77777777" w:rsidR="00AC3AFE" w:rsidRPr="00AC3AFE" w:rsidRDefault="00AC3AFE" w:rsidP="00AC3AFE">
      <w:pPr>
        <w:numPr>
          <w:ilvl w:val="0"/>
          <w:numId w:val="4"/>
        </w:numPr>
        <w:spacing w:after="0"/>
      </w:pPr>
      <w:r w:rsidRPr="00AC3AFE">
        <w:t xml:space="preserve">Auto Scaling group: </w:t>
      </w:r>
      <w:r w:rsidRPr="00AC3AFE">
        <w:rPr>
          <w:b/>
          <w:bCs/>
        </w:rPr>
        <w:t>Create a new Auto Scaling group – advanced</w:t>
      </w:r>
    </w:p>
    <w:p w14:paraId="4BEA5270" w14:textId="77777777" w:rsidR="00AC3AFE" w:rsidRPr="00AC3AFE" w:rsidRDefault="00AC3AFE" w:rsidP="00AC3AFE">
      <w:pPr>
        <w:numPr>
          <w:ilvl w:val="0"/>
          <w:numId w:val="4"/>
        </w:numPr>
        <w:spacing w:after="0"/>
      </w:pPr>
      <w:r w:rsidRPr="00AC3AFE">
        <w:t xml:space="preserve">Provisioning model: </w:t>
      </w:r>
      <w:r w:rsidRPr="00AC3AFE">
        <w:rPr>
          <w:color w:val="4472C4" w:themeColor="accent1"/>
        </w:rPr>
        <w:t>On-demand</w:t>
      </w:r>
    </w:p>
    <w:p w14:paraId="77697225" w14:textId="77777777" w:rsidR="00AC3AFE" w:rsidRPr="00AC3AFE" w:rsidRDefault="00AC3AFE" w:rsidP="00AC3AFE">
      <w:pPr>
        <w:numPr>
          <w:ilvl w:val="0"/>
          <w:numId w:val="4"/>
        </w:numPr>
        <w:spacing w:after="0"/>
      </w:pPr>
      <w:r w:rsidRPr="00AC3AFE">
        <w:t>Container instance AMI: Amazon Linux 2023 (default)</w:t>
      </w:r>
    </w:p>
    <w:p w14:paraId="234CDF04" w14:textId="77777777" w:rsidR="00AC3AFE" w:rsidRPr="00AC3AFE" w:rsidRDefault="00AC3AFE" w:rsidP="00AC3AFE">
      <w:pPr>
        <w:numPr>
          <w:ilvl w:val="0"/>
          <w:numId w:val="4"/>
        </w:numPr>
        <w:spacing w:after="0"/>
      </w:pPr>
      <w:r w:rsidRPr="00AC3AFE">
        <w:t xml:space="preserve">EC2 instance type: </w:t>
      </w:r>
      <w:r w:rsidRPr="00AC3AFE">
        <w:rPr>
          <w:color w:val="4472C4" w:themeColor="accent1"/>
        </w:rPr>
        <w:t>t3.small</w:t>
      </w:r>
    </w:p>
    <w:p w14:paraId="571473BE" w14:textId="77777777" w:rsidR="00AC3AFE" w:rsidRPr="00AC3AFE" w:rsidRDefault="00AC3AFE" w:rsidP="00AC3AFE">
      <w:pPr>
        <w:numPr>
          <w:ilvl w:val="0"/>
          <w:numId w:val="4"/>
        </w:numPr>
        <w:spacing w:after="0"/>
      </w:pPr>
      <w:r w:rsidRPr="00AC3AFE">
        <w:t xml:space="preserve">EC2 instance role: </w:t>
      </w:r>
      <w:r w:rsidRPr="00AC3AFE">
        <w:rPr>
          <w:b/>
          <w:bCs/>
        </w:rPr>
        <w:t>Create default role</w:t>
      </w:r>
    </w:p>
    <w:p w14:paraId="46A93151" w14:textId="77777777" w:rsidR="00AC3AFE" w:rsidRPr="00AC3AFE" w:rsidRDefault="00AC3AFE" w:rsidP="00AC3AFE">
      <w:pPr>
        <w:numPr>
          <w:ilvl w:val="0"/>
          <w:numId w:val="4"/>
        </w:numPr>
        <w:spacing w:after="0"/>
      </w:pPr>
      <w:r w:rsidRPr="00AC3AFE">
        <w:t xml:space="preserve">Desired capacity: Minimum </w:t>
      </w:r>
      <w:r w:rsidRPr="00AC3AFE">
        <w:rPr>
          <w:color w:val="4472C4" w:themeColor="accent1"/>
        </w:rPr>
        <w:t>2</w:t>
      </w:r>
      <w:r w:rsidRPr="00AC3AFE">
        <w:t xml:space="preserve">, Maximum </w:t>
      </w:r>
      <w:r w:rsidRPr="00AC3AFE">
        <w:rPr>
          <w:color w:val="4472C4" w:themeColor="accent1"/>
        </w:rPr>
        <w:t>4</w:t>
      </w:r>
    </w:p>
    <w:p w14:paraId="63D5BC7A" w14:textId="77777777" w:rsidR="00AC3AFE" w:rsidRPr="00AC3AFE" w:rsidRDefault="00AC3AFE" w:rsidP="00AC3AFE">
      <w:pPr>
        <w:numPr>
          <w:ilvl w:val="0"/>
          <w:numId w:val="4"/>
        </w:numPr>
        <w:spacing w:after="0"/>
      </w:pPr>
      <w:r w:rsidRPr="00AC3AFE">
        <w:t xml:space="preserve">SSH key pair: </w:t>
      </w:r>
      <w:r w:rsidRPr="00AC3AFE">
        <w:rPr>
          <w:color w:val="4472C4" w:themeColor="accent1"/>
        </w:rPr>
        <w:t>None</w:t>
      </w:r>
    </w:p>
    <w:p w14:paraId="19AC7C2C" w14:textId="77777777" w:rsidR="00AC3AFE" w:rsidRPr="00AC3AFE" w:rsidRDefault="00AC3AFE" w:rsidP="00AC3AFE">
      <w:pPr>
        <w:numPr>
          <w:ilvl w:val="0"/>
          <w:numId w:val="4"/>
        </w:numPr>
        <w:spacing w:after="0"/>
      </w:pPr>
      <w:r w:rsidRPr="00AC3AFE">
        <w:t xml:space="preserve">VPC: </w:t>
      </w:r>
      <w:r w:rsidRPr="00AC3AFE">
        <w:rPr>
          <w:color w:val="4472C4" w:themeColor="accent1"/>
        </w:rPr>
        <w:t>vpc-0fff3eb0730a112f0</w:t>
      </w:r>
    </w:p>
    <w:p w14:paraId="09247463" w14:textId="77777777" w:rsidR="00AC3AFE" w:rsidRPr="00AC3AFE" w:rsidRDefault="00AC3AFE" w:rsidP="00AC3AFE">
      <w:pPr>
        <w:numPr>
          <w:ilvl w:val="0"/>
          <w:numId w:val="4"/>
        </w:numPr>
        <w:spacing w:after="0"/>
      </w:pPr>
      <w:r w:rsidRPr="00AC3AFE">
        <w:t xml:space="preserve">Subnets: </w:t>
      </w:r>
      <w:r w:rsidRPr="00AC3AFE">
        <w:rPr>
          <w:color w:val="4472C4" w:themeColor="accent1"/>
        </w:rPr>
        <w:t>select two subnets in different AZs</w:t>
      </w:r>
    </w:p>
    <w:p w14:paraId="5691A99E" w14:textId="7B7098A9" w:rsidR="00AC3AFE" w:rsidRPr="00AC3AFE" w:rsidRDefault="00AC3AFE" w:rsidP="00AC3AFE">
      <w:pPr>
        <w:numPr>
          <w:ilvl w:val="0"/>
          <w:numId w:val="4"/>
        </w:numPr>
        <w:spacing w:after="0"/>
      </w:pPr>
      <w:r w:rsidRPr="00AC3AFE">
        <w:t xml:space="preserve">Security group: </w:t>
      </w:r>
      <w:r w:rsidRPr="00AC3AFE">
        <w:rPr>
          <w:b/>
          <w:bCs/>
        </w:rPr>
        <w:t>Create a new security group</w:t>
      </w:r>
      <w:r w:rsidRPr="00AC3AFE">
        <w:t xml:space="preserve"> named hiring-app-instance-sg with inbound rule </w:t>
      </w:r>
      <w:r w:rsidRPr="00AC3AFE">
        <w:rPr>
          <w:b/>
          <w:bCs/>
        </w:rPr>
        <w:t>All TCP</w:t>
      </w:r>
      <w:r w:rsidRPr="00AC3AFE">
        <w:t xml:space="preserve">, source = </w:t>
      </w:r>
      <w:r w:rsidRPr="00AC3AFE">
        <w:rPr>
          <w:color w:val="4472C4" w:themeColor="accent1"/>
        </w:rPr>
        <w:t>hiring-app-alb-sg</w:t>
      </w:r>
      <w:r w:rsidR="00301792">
        <w:rPr>
          <w:color w:val="4472C4" w:themeColor="accent1"/>
        </w:rPr>
        <w:br/>
      </w:r>
    </w:p>
    <w:p w14:paraId="2D250052" w14:textId="77777777" w:rsidR="00AC3AFE" w:rsidRPr="00AC3AFE" w:rsidRDefault="00AC3AFE" w:rsidP="00AC3AFE">
      <w:r w:rsidRPr="00AC3AFE">
        <w:t>Result: ECS cluster created with 2 container instances; CloudFormation stack provisions the ASG and capacity provider.</w:t>
      </w:r>
    </w:p>
    <w:p w14:paraId="6C3C1857" w14:textId="77777777" w:rsidR="00AC3AFE" w:rsidRPr="00AC3AFE" w:rsidRDefault="00AC3AFE" w:rsidP="00AC3AFE">
      <w:pPr>
        <w:rPr>
          <w:b/>
          <w:bCs/>
        </w:rPr>
      </w:pPr>
      <w:r w:rsidRPr="00AC3AFE">
        <w:rPr>
          <w:b/>
          <w:bCs/>
        </w:rPr>
        <w:t>Step 3: Create the Task Definition</w:t>
      </w:r>
    </w:p>
    <w:p w14:paraId="587EB093" w14:textId="77777777" w:rsidR="00AC3AFE" w:rsidRPr="00AC3AFE" w:rsidRDefault="00AC3AFE" w:rsidP="00AC3AFE">
      <w:r w:rsidRPr="00AC3AFE">
        <w:t xml:space="preserve">Navigation: </w:t>
      </w:r>
      <w:r w:rsidRPr="00AC3AFE">
        <w:rPr>
          <w:b/>
          <w:bCs/>
        </w:rPr>
        <w:t>ECS → Task definitions → Create new task definition</w:t>
      </w:r>
    </w:p>
    <w:p w14:paraId="0F48D1B2" w14:textId="77777777" w:rsidR="00AC3AFE" w:rsidRPr="00AC3AFE" w:rsidRDefault="00AC3AFE" w:rsidP="00AC3AFE">
      <w:r w:rsidRPr="00AC3AFE">
        <w:t>Configuration:</w:t>
      </w:r>
    </w:p>
    <w:p w14:paraId="77A1486B" w14:textId="77777777" w:rsidR="00AC3AFE" w:rsidRPr="00AC3AFE" w:rsidRDefault="00AC3AFE" w:rsidP="00AC3AFE">
      <w:pPr>
        <w:numPr>
          <w:ilvl w:val="0"/>
          <w:numId w:val="5"/>
        </w:numPr>
      </w:pPr>
      <w:r w:rsidRPr="00AC3AFE">
        <w:t xml:space="preserve">Task definition family: </w:t>
      </w:r>
      <w:r w:rsidRPr="00301792">
        <w:rPr>
          <w:color w:val="4472C4" w:themeColor="accent1"/>
        </w:rPr>
        <w:t>hiring-app-task</w:t>
      </w:r>
    </w:p>
    <w:p w14:paraId="016417E7" w14:textId="77777777" w:rsidR="00AC3AFE" w:rsidRPr="00AC3AFE" w:rsidRDefault="00AC3AFE" w:rsidP="00AC3AFE">
      <w:pPr>
        <w:numPr>
          <w:ilvl w:val="0"/>
          <w:numId w:val="5"/>
        </w:numPr>
      </w:pPr>
      <w:r w:rsidRPr="00AC3AFE">
        <w:t xml:space="preserve">Launch type: </w:t>
      </w:r>
      <w:r w:rsidRPr="00AC3AFE">
        <w:rPr>
          <w:b/>
          <w:bCs/>
        </w:rPr>
        <w:t>Amazon EC2 instances</w:t>
      </w:r>
    </w:p>
    <w:p w14:paraId="77F5A319" w14:textId="77777777" w:rsidR="00AC3AFE" w:rsidRPr="00AC3AFE" w:rsidRDefault="00AC3AFE" w:rsidP="00AC3AFE">
      <w:pPr>
        <w:numPr>
          <w:ilvl w:val="0"/>
          <w:numId w:val="5"/>
        </w:numPr>
      </w:pPr>
      <w:r w:rsidRPr="00AC3AFE">
        <w:t xml:space="preserve">Network mode: </w:t>
      </w:r>
      <w:r w:rsidRPr="00AC3AFE">
        <w:rPr>
          <w:b/>
          <w:bCs/>
        </w:rPr>
        <w:t>bridge</w:t>
      </w:r>
    </w:p>
    <w:p w14:paraId="257F0067" w14:textId="77777777" w:rsidR="00AC3AFE" w:rsidRPr="00AC3AFE" w:rsidRDefault="00AC3AFE" w:rsidP="00AC3AFE">
      <w:pPr>
        <w:numPr>
          <w:ilvl w:val="0"/>
          <w:numId w:val="5"/>
        </w:numPr>
      </w:pPr>
      <w:r w:rsidRPr="00AC3AFE">
        <w:t xml:space="preserve">Task size: </w:t>
      </w:r>
      <w:r w:rsidRPr="00301792">
        <w:rPr>
          <w:color w:val="4472C4" w:themeColor="accent1"/>
        </w:rPr>
        <w:t>CPU 0.25 vCPU</w:t>
      </w:r>
      <w:r w:rsidRPr="00AC3AFE">
        <w:t xml:space="preserve">, Memory </w:t>
      </w:r>
      <w:r w:rsidRPr="00301792">
        <w:rPr>
          <w:color w:val="4472C4" w:themeColor="accent1"/>
        </w:rPr>
        <w:t>0.25 GB</w:t>
      </w:r>
    </w:p>
    <w:p w14:paraId="143F3A46" w14:textId="77777777" w:rsidR="00AC3AFE" w:rsidRPr="00AC3AFE" w:rsidRDefault="00AC3AFE" w:rsidP="00AC3AFE">
      <w:pPr>
        <w:numPr>
          <w:ilvl w:val="0"/>
          <w:numId w:val="5"/>
        </w:numPr>
      </w:pPr>
      <w:r w:rsidRPr="00AC3AFE">
        <w:t>Task execution role</w:t>
      </w:r>
      <w:r w:rsidRPr="00301792">
        <w:rPr>
          <w:color w:val="4472C4" w:themeColor="accent1"/>
        </w:rPr>
        <w:t>: ecsTaskExecutionRole</w:t>
      </w:r>
    </w:p>
    <w:p w14:paraId="58AB5483" w14:textId="77777777" w:rsidR="00AC3AFE" w:rsidRPr="00AC3AFE" w:rsidRDefault="00AC3AFE" w:rsidP="00AC3AFE">
      <w:pPr>
        <w:numPr>
          <w:ilvl w:val="0"/>
          <w:numId w:val="5"/>
        </w:numPr>
      </w:pPr>
      <w:r w:rsidRPr="00AC3AFE">
        <w:t>Container:</w:t>
      </w:r>
    </w:p>
    <w:p w14:paraId="3FD61190" w14:textId="77777777" w:rsidR="00AC3AFE" w:rsidRPr="00AC3AFE" w:rsidRDefault="00AC3AFE" w:rsidP="00AC3AFE">
      <w:pPr>
        <w:numPr>
          <w:ilvl w:val="1"/>
          <w:numId w:val="5"/>
        </w:numPr>
      </w:pPr>
      <w:r w:rsidRPr="00AC3AFE">
        <w:t xml:space="preserve">Name: </w:t>
      </w:r>
      <w:r w:rsidRPr="00301792">
        <w:rPr>
          <w:color w:val="4472C4" w:themeColor="accent1"/>
        </w:rPr>
        <w:t>hiring-app</w:t>
      </w:r>
    </w:p>
    <w:p w14:paraId="126C9157" w14:textId="77777777" w:rsidR="00AC3AFE" w:rsidRPr="00AC3AFE" w:rsidRDefault="00AC3AFE" w:rsidP="00AC3AFE">
      <w:pPr>
        <w:numPr>
          <w:ilvl w:val="1"/>
          <w:numId w:val="5"/>
        </w:numPr>
      </w:pPr>
      <w:r w:rsidRPr="00AC3AFE">
        <w:t xml:space="preserve">Image URI: </w:t>
      </w:r>
      <w:r w:rsidRPr="00301792">
        <w:rPr>
          <w:color w:val="4472C4" w:themeColor="accent1"/>
        </w:rPr>
        <w:t>sabair0509/hiring-app:works</w:t>
      </w:r>
    </w:p>
    <w:p w14:paraId="6A1069C7" w14:textId="77777777" w:rsidR="00AC3AFE" w:rsidRPr="00AC3AFE" w:rsidRDefault="00AC3AFE" w:rsidP="00AC3AFE">
      <w:pPr>
        <w:numPr>
          <w:ilvl w:val="1"/>
          <w:numId w:val="5"/>
        </w:numPr>
      </w:pPr>
      <w:r w:rsidRPr="00AC3AFE">
        <w:t xml:space="preserve">Port mapping: </w:t>
      </w:r>
      <w:r w:rsidRPr="00AC3AFE">
        <w:rPr>
          <w:b/>
          <w:bCs/>
        </w:rPr>
        <w:t>Container port 8080</w:t>
      </w:r>
      <w:r w:rsidRPr="00AC3AFE">
        <w:t>, Host port 0, Protocol TCP, App protocol HTTP</w:t>
      </w:r>
    </w:p>
    <w:p w14:paraId="12B6F9D2" w14:textId="77777777" w:rsidR="00AC3AFE" w:rsidRPr="00AC3AFE" w:rsidRDefault="00AC3AFE" w:rsidP="00AC3AFE">
      <w:pPr>
        <w:numPr>
          <w:ilvl w:val="1"/>
          <w:numId w:val="5"/>
        </w:numPr>
      </w:pPr>
      <w:r w:rsidRPr="00AC3AFE">
        <w:lastRenderedPageBreak/>
        <w:t>Logging: Amazon CloudWatch, group /ecs/hiring-app-task, region us-east-1, prefix ecs, create group true</w:t>
      </w:r>
    </w:p>
    <w:p w14:paraId="109AB0CD" w14:textId="77777777" w:rsidR="00AC3AFE" w:rsidRPr="00AC3AFE" w:rsidRDefault="00AC3AFE" w:rsidP="00AC3AFE">
      <w:r w:rsidRPr="00AC3AFE">
        <w:t>Result: Task definition revision created with dynamic host port mapping and CloudWatch logging.</w:t>
      </w:r>
    </w:p>
    <w:p w14:paraId="197D7534" w14:textId="77777777" w:rsidR="00AC3AFE" w:rsidRPr="00AC3AFE" w:rsidRDefault="00000000" w:rsidP="00AC3AFE">
      <w:r>
        <w:pict w14:anchorId="1EBA4D81">
          <v:rect id="_x0000_i1026" style="width:0;height:.75pt" o:hralign="center" o:hrstd="t" o:hr="t" fillcolor="#a0a0a0" stroked="f"/>
        </w:pict>
      </w:r>
    </w:p>
    <w:p w14:paraId="7D05FF5D" w14:textId="77777777" w:rsidR="00AC3AFE" w:rsidRPr="00AC3AFE" w:rsidRDefault="00AC3AFE" w:rsidP="00AC3AFE">
      <w:pPr>
        <w:rPr>
          <w:b/>
          <w:bCs/>
        </w:rPr>
      </w:pPr>
      <w:r w:rsidRPr="00AC3AFE">
        <w:rPr>
          <w:b/>
          <w:bCs/>
        </w:rPr>
        <w:t>Step 4: Create the ECS Service</w:t>
      </w:r>
    </w:p>
    <w:p w14:paraId="6A228AD1" w14:textId="77777777" w:rsidR="00AC3AFE" w:rsidRPr="00AC3AFE" w:rsidRDefault="00AC3AFE" w:rsidP="00AC3AFE">
      <w:r w:rsidRPr="00AC3AFE">
        <w:t xml:space="preserve">Navigation: </w:t>
      </w:r>
      <w:r w:rsidRPr="00AC3AFE">
        <w:rPr>
          <w:b/>
          <w:bCs/>
        </w:rPr>
        <w:t xml:space="preserve">ECS → Clusters → </w:t>
      </w:r>
      <w:r w:rsidRPr="00AC3AFE">
        <w:t>hiring-app-cluster</w:t>
      </w:r>
      <w:r w:rsidRPr="00AC3AFE">
        <w:rPr>
          <w:b/>
          <w:bCs/>
        </w:rPr>
        <w:t xml:space="preserve"> → Services → Create</w:t>
      </w:r>
    </w:p>
    <w:p w14:paraId="4A3473D4" w14:textId="77777777" w:rsidR="00AC3AFE" w:rsidRPr="00AC3AFE" w:rsidRDefault="00AC3AFE" w:rsidP="00AC3AFE">
      <w:r w:rsidRPr="00AC3AFE">
        <w:t>Configuration:</w:t>
      </w:r>
    </w:p>
    <w:p w14:paraId="594C682D" w14:textId="77777777" w:rsidR="00AC3AFE" w:rsidRPr="00AC3AFE" w:rsidRDefault="00AC3AFE" w:rsidP="00AC3AFE">
      <w:pPr>
        <w:numPr>
          <w:ilvl w:val="0"/>
          <w:numId w:val="6"/>
        </w:numPr>
      </w:pPr>
      <w:r w:rsidRPr="00AC3AFE">
        <w:t xml:space="preserve">Task definition family: </w:t>
      </w:r>
      <w:r w:rsidRPr="00301792">
        <w:rPr>
          <w:color w:val="4472C4" w:themeColor="accent1"/>
        </w:rPr>
        <w:t>hiring-app-task</w:t>
      </w:r>
      <w:r w:rsidRPr="00AC3AFE">
        <w:t>, revision latest</w:t>
      </w:r>
    </w:p>
    <w:p w14:paraId="63457038" w14:textId="77777777" w:rsidR="00AC3AFE" w:rsidRPr="00AC3AFE" w:rsidRDefault="00AC3AFE" w:rsidP="00AC3AFE">
      <w:pPr>
        <w:numPr>
          <w:ilvl w:val="0"/>
          <w:numId w:val="6"/>
        </w:numPr>
      </w:pPr>
      <w:r w:rsidRPr="00AC3AFE">
        <w:t xml:space="preserve">Service name: </w:t>
      </w:r>
      <w:r w:rsidRPr="00301792">
        <w:rPr>
          <w:color w:val="4472C4" w:themeColor="accent1"/>
        </w:rPr>
        <w:t>hiring-app-service</w:t>
      </w:r>
    </w:p>
    <w:p w14:paraId="79EF076E" w14:textId="77777777" w:rsidR="00AC3AFE" w:rsidRPr="00AC3AFE" w:rsidRDefault="00AC3AFE" w:rsidP="00AC3AFE">
      <w:pPr>
        <w:numPr>
          <w:ilvl w:val="0"/>
          <w:numId w:val="6"/>
        </w:numPr>
      </w:pPr>
      <w:r w:rsidRPr="00AC3AFE">
        <w:t xml:space="preserve">Compute configuration: Launch type </w:t>
      </w:r>
      <w:r w:rsidRPr="00AC3AFE">
        <w:rPr>
          <w:b/>
          <w:bCs/>
        </w:rPr>
        <w:t>EC2</w:t>
      </w:r>
    </w:p>
    <w:p w14:paraId="61FD0729" w14:textId="77777777" w:rsidR="00AC3AFE" w:rsidRPr="00AC3AFE" w:rsidRDefault="00AC3AFE" w:rsidP="00AC3AFE">
      <w:pPr>
        <w:numPr>
          <w:ilvl w:val="0"/>
          <w:numId w:val="6"/>
        </w:numPr>
      </w:pPr>
      <w:r w:rsidRPr="00AC3AFE">
        <w:t xml:space="preserve">Desired tasks: </w:t>
      </w:r>
      <w:r w:rsidRPr="00AC3AFE">
        <w:rPr>
          <w:b/>
          <w:bCs/>
        </w:rPr>
        <w:t>6</w:t>
      </w:r>
    </w:p>
    <w:p w14:paraId="4308A801" w14:textId="77777777" w:rsidR="00AC3AFE" w:rsidRPr="00AC3AFE" w:rsidRDefault="00AC3AFE" w:rsidP="00AC3AFE">
      <w:pPr>
        <w:numPr>
          <w:ilvl w:val="0"/>
          <w:numId w:val="6"/>
        </w:numPr>
      </w:pPr>
      <w:r w:rsidRPr="00AC3AFE">
        <w:t xml:space="preserve">Availability Zone re-balancing: </w:t>
      </w:r>
      <w:r w:rsidRPr="00301792">
        <w:rPr>
          <w:color w:val="4472C4" w:themeColor="accent1"/>
        </w:rPr>
        <w:t>enabled</w:t>
      </w:r>
    </w:p>
    <w:p w14:paraId="3E220EB9" w14:textId="77777777" w:rsidR="00AC3AFE" w:rsidRPr="00AC3AFE" w:rsidRDefault="00AC3AFE" w:rsidP="00AC3AFE">
      <w:pPr>
        <w:numPr>
          <w:ilvl w:val="0"/>
          <w:numId w:val="6"/>
        </w:numPr>
      </w:pPr>
      <w:r w:rsidRPr="00AC3AFE">
        <w:t>Health check grace period</w:t>
      </w:r>
      <w:r w:rsidRPr="00301792">
        <w:rPr>
          <w:color w:val="4472C4" w:themeColor="accent1"/>
        </w:rPr>
        <w:t>: 60 seconds</w:t>
      </w:r>
    </w:p>
    <w:p w14:paraId="3B9B9950" w14:textId="77777777" w:rsidR="00AC3AFE" w:rsidRPr="00AC3AFE" w:rsidRDefault="00AC3AFE" w:rsidP="00AC3AFE">
      <w:pPr>
        <w:numPr>
          <w:ilvl w:val="0"/>
          <w:numId w:val="6"/>
        </w:numPr>
      </w:pPr>
      <w:r w:rsidRPr="00AC3AFE">
        <w:t xml:space="preserve">Load balancing: </w:t>
      </w:r>
      <w:r w:rsidRPr="00301792">
        <w:rPr>
          <w:color w:val="4472C4" w:themeColor="accent1"/>
        </w:rPr>
        <w:t>enabled</w:t>
      </w:r>
    </w:p>
    <w:p w14:paraId="5B555E30" w14:textId="77777777" w:rsidR="00AC3AFE" w:rsidRPr="00AC3AFE" w:rsidRDefault="00AC3AFE" w:rsidP="00AC3AFE">
      <w:pPr>
        <w:numPr>
          <w:ilvl w:val="1"/>
          <w:numId w:val="6"/>
        </w:numPr>
      </w:pPr>
      <w:r w:rsidRPr="00AC3AFE">
        <w:t xml:space="preserve">Load balancer type: </w:t>
      </w:r>
      <w:r w:rsidRPr="00301792">
        <w:rPr>
          <w:color w:val="4472C4" w:themeColor="accent1"/>
        </w:rPr>
        <w:t>Application Load Balancer</w:t>
      </w:r>
    </w:p>
    <w:p w14:paraId="750B4641" w14:textId="77777777" w:rsidR="00AC3AFE" w:rsidRPr="00AC3AFE" w:rsidRDefault="00AC3AFE" w:rsidP="00AC3AFE">
      <w:pPr>
        <w:numPr>
          <w:ilvl w:val="1"/>
          <w:numId w:val="6"/>
        </w:numPr>
      </w:pPr>
      <w:r w:rsidRPr="00AC3AFE">
        <w:t xml:space="preserve">Load balancer: </w:t>
      </w:r>
      <w:r w:rsidRPr="00301792">
        <w:rPr>
          <w:color w:val="4472C4" w:themeColor="accent1"/>
        </w:rPr>
        <w:t>hiring-app-alb</w:t>
      </w:r>
    </w:p>
    <w:p w14:paraId="4C931E41" w14:textId="77777777" w:rsidR="00AC3AFE" w:rsidRPr="00AC3AFE" w:rsidRDefault="00AC3AFE" w:rsidP="00AC3AFE">
      <w:pPr>
        <w:numPr>
          <w:ilvl w:val="1"/>
          <w:numId w:val="6"/>
        </w:numPr>
      </w:pPr>
      <w:r w:rsidRPr="00AC3AFE">
        <w:t>Listener: HTTP:</w:t>
      </w:r>
      <w:r w:rsidRPr="00301792">
        <w:rPr>
          <w:color w:val="4472C4" w:themeColor="accent1"/>
        </w:rPr>
        <w:t>80</w:t>
      </w:r>
    </w:p>
    <w:p w14:paraId="42FC7A28" w14:textId="77777777" w:rsidR="00AC3AFE" w:rsidRPr="00AC3AFE" w:rsidRDefault="00AC3AFE" w:rsidP="00AC3AFE">
      <w:pPr>
        <w:numPr>
          <w:ilvl w:val="1"/>
          <w:numId w:val="6"/>
        </w:numPr>
      </w:pPr>
      <w:r w:rsidRPr="00AC3AFE">
        <w:t xml:space="preserve">Target group: </w:t>
      </w:r>
      <w:r w:rsidRPr="00301792">
        <w:rPr>
          <w:color w:val="4472C4" w:themeColor="accent1"/>
        </w:rPr>
        <w:t>hiring-app-tg</w:t>
      </w:r>
    </w:p>
    <w:p w14:paraId="6AE72280" w14:textId="77777777" w:rsidR="00AC3AFE" w:rsidRPr="00AC3AFE" w:rsidRDefault="00AC3AFE" w:rsidP="00AC3AFE">
      <w:pPr>
        <w:numPr>
          <w:ilvl w:val="1"/>
          <w:numId w:val="6"/>
        </w:numPr>
      </w:pPr>
      <w:r w:rsidRPr="00AC3AFE">
        <w:t xml:space="preserve">Container: </w:t>
      </w:r>
      <w:r w:rsidRPr="00301792">
        <w:rPr>
          <w:color w:val="4472C4" w:themeColor="accent1"/>
        </w:rPr>
        <w:t>hiring-app</w:t>
      </w:r>
      <w:r w:rsidRPr="00AC3AFE">
        <w:t xml:space="preserve">, port </w:t>
      </w:r>
      <w:r w:rsidRPr="00AC3AFE">
        <w:rPr>
          <w:b/>
          <w:bCs/>
        </w:rPr>
        <w:t>8080</w:t>
      </w:r>
    </w:p>
    <w:p w14:paraId="40237DC3" w14:textId="77777777" w:rsidR="00AC3AFE" w:rsidRPr="00AC3AFE" w:rsidRDefault="00AC3AFE" w:rsidP="00AC3AFE">
      <w:pPr>
        <w:numPr>
          <w:ilvl w:val="0"/>
          <w:numId w:val="6"/>
        </w:numPr>
      </w:pPr>
      <w:r w:rsidRPr="00AC3AFE">
        <w:t xml:space="preserve">Task placement: </w:t>
      </w:r>
      <w:r w:rsidRPr="00AC3AFE">
        <w:rPr>
          <w:b/>
          <w:bCs/>
        </w:rPr>
        <w:t>AZ Balanced Spread</w:t>
      </w:r>
    </w:p>
    <w:p w14:paraId="2C9C8605" w14:textId="77777777" w:rsidR="00AC3AFE" w:rsidRPr="00AC3AFE" w:rsidRDefault="00AC3AFE" w:rsidP="00AC3AFE">
      <w:r w:rsidRPr="00AC3AFE">
        <w:t>Result: Service created and 6 tasks started; ECS automatically registers each task's instance ID and dynamic host port with the target group.</w:t>
      </w:r>
    </w:p>
    <w:p w14:paraId="486C9E3E" w14:textId="77777777" w:rsidR="00AC3AFE" w:rsidRPr="00AC3AFE" w:rsidRDefault="00AC3AFE" w:rsidP="00AC3AFE">
      <w:pPr>
        <w:rPr>
          <w:b/>
          <w:bCs/>
        </w:rPr>
      </w:pPr>
      <w:r w:rsidRPr="00AC3AFE">
        <w:rPr>
          <w:b/>
          <w:bCs/>
        </w:rPr>
        <w:t>Step 5: Fix the Health Check Path</w:t>
      </w:r>
    </w:p>
    <w:p w14:paraId="09FF7F0D" w14:textId="77777777" w:rsidR="00AC3AFE" w:rsidRPr="00AC3AFE" w:rsidRDefault="00AC3AFE" w:rsidP="00AC3AFE">
      <w:r w:rsidRPr="00AC3AFE">
        <w:t>The Tomcat application deploys the WAR file under the context path /hiring/. The root path / returns HTTP 404, causing targets to remain Unhealthy.</w:t>
      </w:r>
    </w:p>
    <w:p w14:paraId="29B9D6FD" w14:textId="77777777" w:rsidR="00AC3AFE" w:rsidRPr="00AC3AFE" w:rsidRDefault="00AC3AFE" w:rsidP="00AC3AFE">
      <w:r w:rsidRPr="00AC3AFE">
        <w:t xml:space="preserve">Navigation: </w:t>
      </w:r>
      <w:r w:rsidRPr="00AC3AFE">
        <w:rPr>
          <w:b/>
          <w:bCs/>
        </w:rPr>
        <w:t xml:space="preserve">EC2 → Target Groups → </w:t>
      </w:r>
      <w:r w:rsidRPr="00AC3AFE">
        <w:t>hiring-app-tg</w:t>
      </w:r>
      <w:r w:rsidRPr="00AC3AFE">
        <w:rPr>
          <w:b/>
          <w:bCs/>
        </w:rPr>
        <w:t xml:space="preserve"> → Health checks → Edit</w:t>
      </w:r>
    </w:p>
    <w:p w14:paraId="59796367" w14:textId="77777777" w:rsidR="00AC3AFE" w:rsidRPr="00AC3AFE" w:rsidRDefault="00AC3AFE" w:rsidP="00AC3AFE">
      <w:r w:rsidRPr="00AC3AFE">
        <w:t>Configuration:</w:t>
      </w:r>
    </w:p>
    <w:p w14:paraId="20E748CD" w14:textId="77777777" w:rsidR="00AC3AFE" w:rsidRPr="00AC3AFE" w:rsidRDefault="00AC3AFE" w:rsidP="00AC3AFE">
      <w:pPr>
        <w:numPr>
          <w:ilvl w:val="0"/>
          <w:numId w:val="7"/>
        </w:numPr>
      </w:pPr>
      <w:r w:rsidRPr="00AC3AFE">
        <w:t xml:space="preserve">Path: </w:t>
      </w:r>
      <w:r w:rsidRPr="00301792">
        <w:rPr>
          <w:color w:val="4472C4" w:themeColor="accent1"/>
        </w:rPr>
        <w:t>/hiring/</w:t>
      </w:r>
    </w:p>
    <w:p w14:paraId="63E0A6E7" w14:textId="77777777" w:rsidR="00AC3AFE" w:rsidRPr="00AC3AFE" w:rsidRDefault="00AC3AFE" w:rsidP="00AC3AFE">
      <w:pPr>
        <w:numPr>
          <w:ilvl w:val="0"/>
          <w:numId w:val="7"/>
        </w:numPr>
      </w:pPr>
      <w:r w:rsidRPr="00AC3AFE">
        <w:t xml:space="preserve">Success codes: </w:t>
      </w:r>
      <w:r w:rsidRPr="00301792">
        <w:rPr>
          <w:color w:val="4472C4" w:themeColor="accent1"/>
        </w:rPr>
        <w:t>200</w:t>
      </w:r>
    </w:p>
    <w:p w14:paraId="3C6FE23B" w14:textId="77777777" w:rsidR="00AC3AFE" w:rsidRPr="00AC3AFE" w:rsidRDefault="00AC3AFE" w:rsidP="00AC3AFE">
      <w:pPr>
        <w:numPr>
          <w:ilvl w:val="0"/>
          <w:numId w:val="7"/>
        </w:numPr>
      </w:pPr>
      <w:r w:rsidRPr="00AC3AFE">
        <w:t xml:space="preserve">Healthy threshold: </w:t>
      </w:r>
      <w:r w:rsidRPr="00301792">
        <w:rPr>
          <w:color w:val="4472C4" w:themeColor="accent1"/>
        </w:rPr>
        <w:t>5</w:t>
      </w:r>
      <w:r w:rsidRPr="00AC3AFE">
        <w:t xml:space="preserve">, Unhealthy threshold: </w:t>
      </w:r>
      <w:r w:rsidRPr="00301792">
        <w:rPr>
          <w:color w:val="4472C4" w:themeColor="accent1"/>
        </w:rPr>
        <w:t>2</w:t>
      </w:r>
      <w:r w:rsidRPr="00AC3AFE">
        <w:t>, Interval:</w:t>
      </w:r>
      <w:r w:rsidRPr="00301792">
        <w:rPr>
          <w:color w:val="4472C4" w:themeColor="accent1"/>
        </w:rPr>
        <w:t xml:space="preserve"> 30s</w:t>
      </w:r>
      <w:r w:rsidRPr="00AC3AFE">
        <w:t xml:space="preserve">, Timeout: </w:t>
      </w:r>
      <w:r w:rsidRPr="00301792">
        <w:rPr>
          <w:color w:val="4472C4" w:themeColor="accent1"/>
        </w:rPr>
        <w:t>5</w:t>
      </w:r>
      <w:r w:rsidRPr="00AC3AFE">
        <w:t>s</w:t>
      </w:r>
    </w:p>
    <w:p w14:paraId="2B46C402" w14:textId="77777777" w:rsidR="00AC3AFE" w:rsidRPr="00AC3AFE" w:rsidRDefault="00AC3AFE" w:rsidP="00AC3AFE">
      <w:r w:rsidRPr="00AC3AFE">
        <w:t xml:space="preserve">Result: All 6 registered targets transitioned to </w:t>
      </w:r>
      <w:r w:rsidRPr="00AC3AFE">
        <w:rPr>
          <w:b/>
          <w:bCs/>
        </w:rPr>
        <w:t>Healthy</w:t>
      </w:r>
      <w:r w:rsidRPr="00AC3AFE">
        <w:t xml:space="preserve"> within 2–3 minutes.</w:t>
      </w:r>
    </w:p>
    <w:p w14:paraId="29677069" w14:textId="299D927E" w:rsidR="00AC3AFE" w:rsidRPr="00AC3AFE" w:rsidRDefault="00301792" w:rsidP="00AC3AFE">
      <w:pPr>
        <w:rPr>
          <w:b/>
          <w:bCs/>
        </w:rPr>
      </w:pPr>
      <w:r>
        <w:rPr>
          <w:b/>
          <w:bCs/>
        </w:rPr>
        <w:lastRenderedPageBreak/>
        <w:br/>
      </w:r>
      <w:r w:rsidR="00AC3AFE" w:rsidRPr="00AC3AFE">
        <w:rPr>
          <w:b/>
          <w:bCs/>
        </w:rPr>
        <w:t>5. Verification</w:t>
      </w:r>
    </w:p>
    <w:p w14:paraId="005035F4" w14:textId="77777777" w:rsidR="00AC3AFE" w:rsidRPr="00AC3AFE" w:rsidRDefault="00AC3AFE" w:rsidP="00AC3AFE">
      <w:pPr>
        <w:numPr>
          <w:ilvl w:val="0"/>
          <w:numId w:val="8"/>
        </w:numPr>
      </w:pPr>
      <w:r w:rsidRPr="00AC3AFE">
        <w:rPr>
          <w:b/>
          <w:bCs/>
        </w:rPr>
        <w:t xml:space="preserve">ECS → Services → </w:t>
      </w:r>
      <w:r w:rsidRPr="00AC3AFE">
        <w:t>hiring-app-service: Desired tasks = 6, Running tasks = 6.</w:t>
      </w:r>
    </w:p>
    <w:p w14:paraId="203281E6" w14:textId="77777777" w:rsidR="00AC3AFE" w:rsidRPr="00AC3AFE" w:rsidRDefault="00AC3AFE" w:rsidP="00AC3AFE">
      <w:pPr>
        <w:numPr>
          <w:ilvl w:val="0"/>
          <w:numId w:val="8"/>
        </w:numPr>
      </w:pPr>
      <w:r w:rsidRPr="00AC3AFE">
        <w:rPr>
          <w:b/>
          <w:bCs/>
        </w:rPr>
        <w:t xml:space="preserve">EC2 → Target Groups → </w:t>
      </w:r>
      <w:r w:rsidRPr="00AC3AFE">
        <w:t>hiring-app-tg</w:t>
      </w:r>
      <w:r w:rsidRPr="00AC3AFE">
        <w:rPr>
          <w:b/>
          <w:bCs/>
        </w:rPr>
        <w:t xml:space="preserve"> → Targets</w:t>
      </w:r>
      <w:r w:rsidRPr="00AC3AFE">
        <w:t xml:space="preserve">: 6 targets, all </w:t>
      </w:r>
      <w:r w:rsidRPr="00AC3AFE">
        <w:rPr>
          <w:b/>
          <w:bCs/>
        </w:rPr>
        <w:t>Healthy</w:t>
      </w:r>
      <w:r w:rsidRPr="00AC3AFE">
        <w:t>, ports in the ephemeral range (32768–60999).</w:t>
      </w:r>
    </w:p>
    <w:p w14:paraId="4CAE0722" w14:textId="77777777" w:rsidR="00AC3AFE" w:rsidRPr="00AC3AFE" w:rsidRDefault="00AC3AFE" w:rsidP="00AC3AFE">
      <w:pPr>
        <w:numPr>
          <w:ilvl w:val="0"/>
          <w:numId w:val="8"/>
        </w:numPr>
      </w:pPr>
      <w:r w:rsidRPr="00AC3AFE">
        <w:rPr>
          <w:b/>
          <w:bCs/>
        </w:rPr>
        <w:t>Browser</w:t>
      </w:r>
      <w:r w:rsidRPr="00AC3AFE">
        <w:t>: accessing http://hiring-app-alb-50317965.us-east-1.elb.amazonaws.com/hiring/ loads the application.</w:t>
      </w:r>
    </w:p>
    <w:p w14:paraId="4B547C84" w14:textId="77777777" w:rsidR="00AC3AFE" w:rsidRPr="00AC3AFE" w:rsidRDefault="00AC3AFE" w:rsidP="00AC3AFE">
      <w:pPr>
        <w:numPr>
          <w:ilvl w:val="0"/>
          <w:numId w:val="8"/>
        </w:numPr>
      </w:pPr>
      <w:r w:rsidRPr="00AC3AFE">
        <w:rPr>
          <w:b/>
          <w:bCs/>
        </w:rPr>
        <w:t>CloudWatch Logs</w:t>
      </w:r>
      <w:r w:rsidRPr="00AC3AFE">
        <w:t>: /ecs/hiring-app-task shows Tomcat startup and Starting ProtocolHandler ["http-nio-8080"].</w:t>
      </w:r>
    </w:p>
    <w:p w14:paraId="7991CD64" w14:textId="77777777" w:rsidR="00AC3AFE" w:rsidRPr="00AC3AFE" w:rsidRDefault="00AC3AFE" w:rsidP="00AC3AFE">
      <w:pPr>
        <w:rPr>
          <w:b/>
          <w:bCs/>
        </w:rPr>
      </w:pPr>
      <w:r w:rsidRPr="00AC3AFE">
        <w:rPr>
          <w:b/>
          <w:bCs/>
        </w:rPr>
        <w:t>6. Key Configuration Notes</w:t>
      </w:r>
    </w:p>
    <w:p w14:paraId="69817F92" w14:textId="77777777" w:rsidR="00AC3AFE" w:rsidRPr="00AC3AFE" w:rsidRDefault="00AC3AFE" w:rsidP="00AC3AFE">
      <w:pPr>
        <w:numPr>
          <w:ilvl w:val="0"/>
          <w:numId w:val="9"/>
        </w:numPr>
      </w:pPr>
      <w:r w:rsidRPr="00AC3AFE">
        <w:rPr>
          <w:b/>
          <w:bCs/>
        </w:rPr>
        <w:t>Dynamic port mapping</w:t>
      </w:r>
      <w:r w:rsidRPr="00AC3AFE">
        <w:t xml:space="preserve"> requires network mode bridge and host port 0. The ALB target group must use target type </w:t>
      </w:r>
      <w:r w:rsidRPr="00AC3AFE">
        <w:rPr>
          <w:b/>
          <w:bCs/>
        </w:rPr>
        <w:t>Instances</w:t>
      </w:r>
      <w:r w:rsidRPr="00AC3AFE">
        <w:t>, not IP.</w:t>
      </w:r>
    </w:p>
    <w:p w14:paraId="2807E2D3" w14:textId="77777777" w:rsidR="00AC3AFE" w:rsidRPr="00AC3AFE" w:rsidRDefault="00AC3AFE" w:rsidP="00AC3AFE">
      <w:pPr>
        <w:numPr>
          <w:ilvl w:val="0"/>
          <w:numId w:val="9"/>
        </w:numPr>
      </w:pPr>
      <w:r w:rsidRPr="00AC3AFE">
        <w:rPr>
          <w:b/>
          <w:bCs/>
        </w:rPr>
        <w:t>Instance security group</w:t>
      </w:r>
      <w:r w:rsidRPr="00AC3AFE">
        <w:t xml:space="preserve"> must allow the ALB security group on the full ephemeral port range. Using </w:t>
      </w:r>
      <w:r w:rsidRPr="00AC3AFE">
        <w:rPr>
          <w:b/>
          <w:bCs/>
        </w:rPr>
        <w:t>All TCP</w:t>
      </w:r>
      <w:r w:rsidRPr="00AC3AFE">
        <w:t xml:space="preserve"> from hiring-app-alb-sg satisfies this.</w:t>
      </w:r>
    </w:p>
    <w:p w14:paraId="519589E0" w14:textId="77777777" w:rsidR="00AC3AFE" w:rsidRPr="00AC3AFE" w:rsidRDefault="00AC3AFE" w:rsidP="00AC3AFE">
      <w:pPr>
        <w:numPr>
          <w:ilvl w:val="0"/>
          <w:numId w:val="9"/>
        </w:numPr>
      </w:pPr>
      <w:r w:rsidRPr="00AC3AFE">
        <w:rPr>
          <w:b/>
          <w:bCs/>
        </w:rPr>
        <w:t>Health check path</w:t>
      </w:r>
      <w:r w:rsidRPr="00AC3AFE">
        <w:t xml:space="preserve"> must match the application's actual context path. Since the WAR is hiring.war, Tomcat serves it under /hiring/.</w:t>
      </w:r>
    </w:p>
    <w:p w14:paraId="70D72C51" w14:textId="77777777" w:rsidR="00AC3AFE" w:rsidRPr="00AC3AFE" w:rsidRDefault="00AC3AFE" w:rsidP="00AC3AFE">
      <w:pPr>
        <w:numPr>
          <w:ilvl w:val="0"/>
          <w:numId w:val="9"/>
        </w:numPr>
      </w:pPr>
      <w:r w:rsidRPr="00AC3AFE">
        <w:rPr>
          <w:b/>
          <w:bCs/>
        </w:rPr>
        <w:t>Task memory</w:t>
      </w:r>
      <w:r w:rsidRPr="00AC3AFE">
        <w:t xml:space="preserve"> must be small enough to fit 6 tasks on the available instances. 0.25 GiB per task × 6 = 1.5 GiB, which fits within two t3.small instances.</w:t>
      </w:r>
    </w:p>
    <w:p w14:paraId="09CC0662" w14:textId="77777777" w:rsidR="00AC3AFE" w:rsidRPr="00AC3AFE" w:rsidRDefault="00AC3AFE" w:rsidP="00AC3AFE">
      <w:pPr>
        <w:numPr>
          <w:ilvl w:val="0"/>
          <w:numId w:val="9"/>
        </w:numPr>
      </w:pPr>
      <w:r w:rsidRPr="00AC3AFE">
        <w:rPr>
          <w:b/>
          <w:bCs/>
        </w:rPr>
        <w:t>AZ re-balancing</w:t>
      </w:r>
      <w:r w:rsidRPr="00AC3AFE">
        <w:t xml:space="preserve"> is enabled on the service so ECS automatically corrects imbalances across AZs.</w:t>
      </w:r>
    </w:p>
    <w:p w14:paraId="731D80E4" w14:textId="77777777" w:rsidR="00AC3AFE" w:rsidRPr="00AC3AFE" w:rsidRDefault="00AC3AFE" w:rsidP="00AC3AFE">
      <w:pPr>
        <w:numPr>
          <w:ilvl w:val="0"/>
          <w:numId w:val="9"/>
        </w:numPr>
      </w:pPr>
      <w:r w:rsidRPr="00AC3AFE">
        <w:t>When updating a service's task definition, the container port bound at service creation cannot be changed through the console; the new service must be created with the correct port from the start.</w:t>
      </w:r>
    </w:p>
    <w:p w14:paraId="7B8943BC" w14:textId="77777777" w:rsidR="00AC3AFE" w:rsidRPr="00AC3AFE" w:rsidRDefault="00AC3AFE" w:rsidP="00AC3AFE">
      <w:pPr>
        <w:rPr>
          <w:b/>
          <w:bCs/>
        </w:rPr>
      </w:pPr>
      <w:r w:rsidRPr="00AC3AFE">
        <w:rPr>
          <w:b/>
          <w:bCs/>
        </w:rPr>
        <w:t>7. Conclusion</w:t>
      </w:r>
    </w:p>
    <w:p w14:paraId="61058FA8" w14:textId="5BF8787C" w:rsidR="00AC3AFE" w:rsidRDefault="00AC3AFE" w:rsidP="00AC3AFE">
      <w:r>
        <w:t>A highly available ECS cluster was successfully deployed using the EC2 launch type with an Application Load Balancer and dynamic port mapping. Six tasks run across two Availability Zones on two t3.small instances, each mapped to a unique ephemeral host port. The ALB health check path was aligned with the application's context path (/hiring/), after which all targets became healthy. The application is accessible through the ALB DNS name at http://hiring-app-alb-50317965.us-east-1.elb.amazonaws.com/hiring/. The deployment satisfies the requirements of at least six tasks, multi-AZ high availability, and dynamic port mapping.</w:t>
      </w:r>
    </w:p>
    <w:sectPr w:rsidR="00AC3AFE">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D1576" w14:textId="77777777" w:rsidR="00753879" w:rsidRDefault="00753879" w:rsidP="001565C5">
      <w:pPr>
        <w:spacing w:after="0" w:line="240" w:lineRule="auto"/>
      </w:pPr>
      <w:r>
        <w:separator/>
      </w:r>
    </w:p>
  </w:endnote>
  <w:endnote w:type="continuationSeparator" w:id="0">
    <w:p w14:paraId="5F362931" w14:textId="77777777" w:rsidR="00753879" w:rsidRDefault="00753879" w:rsidP="001565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5A921" w14:textId="77777777" w:rsidR="00753879" w:rsidRDefault="00753879" w:rsidP="001565C5">
      <w:pPr>
        <w:spacing w:after="0" w:line="240" w:lineRule="auto"/>
      </w:pPr>
      <w:r>
        <w:separator/>
      </w:r>
    </w:p>
  </w:footnote>
  <w:footnote w:type="continuationSeparator" w:id="0">
    <w:p w14:paraId="6FE6577F" w14:textId="77777777" w:rsidR="00753879" w:rsidRDefault="00753879" w:rsidP="001565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DF721" w14:textId="77777777" w:rsidR="00AC3AFE" w:rsidRPr="00AC3AFE" w:rsidRDefault="00AC3AFE" w:rsidP="00AC3AFE">
    <w:pPr>
      <w:pStyle w:val="Header"/>
      <w:jc w:val="center"/>
      <w:rPr>
        <w:b/>
        <w:bCs/>
      </w:rPr>
    </w:pPr>
    <w:r w:rsidRPr="00AC3AFE">
      <w:rPr>
        <w:b/>
        <w:bCs/>
      </w:rPr>
      <w:t>Highly Available ECS Cluster with ALB and Dynamic Port Mapping</w:t>
    </w:r>
  </w:p>
  <w:p w14:paraId="678627CD" w14:textId="3BAE0A4D" w:rsidR="001565C5" w:rsidRPr="00AC3AFE" w:rsidRDefault="001565C5" w:rsidP="00AC3AF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B57397"/>
    <w:multiLevelType w:val="multilevel"/>
    <w:tmpl w:val="7D0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80157E"/>
    <w:multiLevelType w:val="multilevel"/>
    <w:tmpl w:val="5616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F2612"/>
    <w:multiLevelType w:val="multilevel"/>
    <w:tmpl w:val="76E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DD7979"/>
    <w:multiLevelType w:val="multilevel"/>
    <w:tmpl w:val="F54E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850D61"/>
    <w:multiLevelType w:val="multilevel"/>
    <w:tmpl w:val="E00C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C4707C"/>
    <w:multiLevelType w:val="multilevel"/>
    <w:tmpl w:val="39F4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081637"/>
    <w:multiLevelType w:val="multilevel"/>
    <w:tmpl w:val="E1B6A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69755B"/>
    <w:multiLevelType w:val="multilevel"/>
    <w:tmpl w:val="0A8E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D977D1"/>
    <w:multiLevelType w:val="multilevel"/>
    <w:tmpl w:val="A934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029445">
    <w:abstractNumId w:val="7"/>
  </w:num>
  <w:num w:numId="2" w16cid:durableId="1011225969">
    <w:abstractNumId w:val="2"/>
  </w:num>
  <w:num w:numId="3" w16cid:durableId="1096318902">
    <w:abstractNumId w:val="1"/>
  </w:num>
  <w:num w:numId="4" w16cid:durableId="2073001152">
    <w:abstractNumId w:val="0"/>
  </w:num>
  <w:num w:numId="5" w16cid:durableId="756484208">
    <w:abstractNumId w:val="6"/>
  </w:num>
  <w:num w:numId="6" w16cid:durableId="1813908491">
    <w:abstractNumId w:val="4"/>
  </w:num>
  <w:num w:numId="7" w16cid:durableId="1065957481">
    <w:abstractNumId w:val="3"/>
  </w:num>
  <w:num w:numId="8" w16cid:durableId="1989282248">
    <w:abstractNumId w:val="5"/>
  </w:num>
  <w:num w:numId="9" w16cid:durableId="21440311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C5"/>
    <w:rsid w:val="0000578C"/>
    <w:rsid w:val="001565C5"/>
    <w:rsid w:val="00190208"/>
    <w:rsid w:val="00253642"/>
    <w:rsid w:val="00301792"/>
    <w:rsid w:val="003544FC"/>
    <w:rsid w:val="006F01BD"/>
    <w:rsid w:val="00753879"/>
    <w:rsid w:val="00930903"/>
    <w:rsid w:val="00AC3AFE"/>
    <w:rsid w:val="00F77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AACAB"/>
  <w15:chartTrackingRefBased/>
  <w15:docId w15:val="{20A74402-A0FC-46C4-B93D-8A79DC6BB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5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65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5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5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5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5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5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5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5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5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65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5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5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5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5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5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5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5C5"/>
    <w:rPr>
      <w:rFonts w:eastAsiaTheme="majorEastAsia" w:cstheme="majorBidi"/>
      <w:color w:val="272727" w:themeColor="text1" w:themeTint="D8"/>
    </w:rPr>
  </w:style>
  <w:style w:type="paragraph" w:styleId="Title">
    <w:name w:val="Title"/>
    <w:basedOn w:val="Normal"/>
    <w:next w:val="Normal"/>
    <w:link w:val="TitleChar"/>
    <w:uiPriority w:val="10"/>
    <w:qFormat/>
    <w:rsid w:val="001565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5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5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5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5C5"/>
    <w:pPr>
      <w:spacing w:before="160"/>
      <w:jc w:val="center"/>
    </w:pPr>
    <w:rPr>
      <w:i/>
      <w:iCs/>
      <w:color w:val="404040" w:themeColor="text1" w:themeTint="BF"/>
    </w:rPr>
  </w:style>
  <w:style w:type="character" w:customStyle="1" w:styleId="QuoteChar">
    <w:name w:val="Quote Char"/>
    <w:basedOn w:val="DefaultParagraphFont"/>
    <w:link w:val="Quote"/>
    <w:uiPriority w:val="29"/>
    <w:rsid w:val="001565C5"/>
    <w:rPr>
      <w:i/>
      <w:iCs/>
      <w:color w:val="404040" w:themeColor="text1" w:themeTint="BF"/>
    </w:rPr>
  </w:style>
  <w:style w:type="paragraph" w:styleId="ListParagraph">
    <w:name w:val="List Paragraph"/>
    <w:basedOn w:val="Normal"/>
    <w:uiPriority w:val="34"/>
    <w:qFormat/>
    <w:rsid w:val="001565C5"/>
    <w:pPr>
      <w:ind w:left="720"/>
      <w:contextualSpacing/>
    </w:pPr>
  </w:style>
  <w:style w:type="character" w:styleId="IntenseEmphasis">
    <w:name w:val="Intense Emphasis"/>
    <w:basedOn w:val="DefaultParagraphFont"/>
    <w:uiPriority w:val="21"/>
    <w:qFormat/>
    <w:rsid w:val="001565C5"/>
    <w:rPr>
      <w:i/>
      <w:iCs/>
      <w:color w:val="2F5496" w:themeColor="accent1" w:themeShade="BF"/>
    </w:rPr>
  </w:style>
  <w:style w:type="paragraph" w:styleId="IntenseQuote">
    <w:name w:val="Intense Quote"/>
    <w:basedOn w:val="Normal"/>
    <w:next w:val="Normal"/>
    <w:link w:val="IntenseQuoteChar"/>
    <w:uiPriority w:val="30"/>
    <w:qFormat/>
    <w:rsid w:val="001565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5C5"/>
    <w:rPr>
      <w:i/>
      <w:iCs/>
      <w:color w:val="2F5496" w:themeColor="accent1" w:themeShade="BF"/>
    </w:rPr>
  </w:style>
  <w:style w:type="character" w:styleId="IntenseReference">
    <w:name w:val="Intense Reference"/>
    <w:basedOn w:val="DefaultParagraphFont"/>
    <w:uiPriority w:val="32"/>
    <w:qFormat/>
    <w:rsid w:val="001565C5"/>
    <w:rPr>
      <w:b/>
      <w:bCs/>
      <w:smallCaps/>
      <w:color w:val="2F5496" w:themeColor="accent1" w:themeShade="BF"/>
      <w:spacing w:val="5"/>
    </w:rPr>
  </w:style>
  <w:style w:type="paragraph" w:styleId="Header">
    <w:name w:val="header"/>
    <w:basedOn w:val="Normal"/>
    <w:link w:val="HeaderChar"/>
    <w:uiPriority w:val="99"/>
    <w:unhideWhenUsed/>
    <w:rsid w:val="00156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65C5"/>
  </w:style>
  <w:style w:type="paragraph" w:styleId="Footer">
    <w:name w:val="footer"/>
    <w:basedOn w:val="Normal"/>
    <w:link w:val="FooterChar"/>
    <w:uiPriority w:val="99"/>
    <w:unhideWhenUsed/>
    <w:rsid w:val="00156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65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TotalTime>
  <Pages>4</Pages>
  <Words>1009</Words>
  <Characters>5755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samala sneha</dc:creator>
  <cp:keywords/>
  <dc:description/>
  <cp:lastModifiedBy>samala sneha</cp:lastModifiedBy>
  <cp:revision>3</cp:revision>
  <dcterms:created xsi:type="dcterms:W3CDTF">2026-10-17T07:19:00Z</dcterms:created>
  <dcterms:modified xsi:type="dcterms:W3CDTF">2026-10-28T17:15:00Z</dcterms:modified>
</cp:coreProperties>
</file>