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7113FAC8">
        <w:tblPrEx>
          <w:tblCellMar>
            <w:top w:w="0" w:type="dxa"/>
            <w:left w:w="10" w:type="dxa"/>
            <w:bottom w:w="0" w:type="dxa"/>
            <w:right w:w="10" w:type="dxa"/>
          </w:tblCellMar>
        </w:tblPrEx>
        <w:tc>
          <w:tcPr>
            <w:tcW w:w="2400" w:type="dxa"/>
            <w:tcMar>
              <w:top w:w="100" w:type="dxa"/>
              <w:left w:w="100" w:type="dxa"/>
              <w:bottom w:w="100" w:type="dxa"/>
              <w:right w:w="100" w:type="dxa"/>
            </w:tcMar>
            <w:vAlign w:val="center"/>
          </w:tcPr>
          <w:p w14:paraId="11A20E8E">
            <w:r>
              <w:rPr>
                <w:rFonts w:ascii="Calibri" w:hAnsi="Calibri" w:eastAsia="Calibri" w:cs="Calibri"/>
                <w:b/>
                <w:bCs/>
                <w:sz w:val="22"/>
                <w:szCs w:val="22"/>
              </w:rPr>
              <w:t>Exp. No.: 2</w:t>
            </w:r>
          </w:p>
        </w:tc>
        <w:tc>
          <w:tcPr>
            <w:tcW w:w="7238" w:type="dxa"/>
            <w:tcMar>
              <w:top w:w="100" w:type="dxa"/>
              <w:left w:w="100" w:type="dxa"/>
              <w:bottom w:w="100" w:type="dxa"/>
              <w:right w:w="100" w:type="dxa"/>
            </w:tcMar>
            <w:vAlign w:val="center"/>
          </w:tcPr>
          <w:p w14:paraId="111516AF">
            <w:pPr>
              <w:jc w:val="center"/>
            </w:pPr>
            <w:r>
              <w:rPr>
                <w:rFonts w:ascii="Calibri" w:hAnsi="Calibri" w:eastAsia="Calibri" w:cs="Calibri"/>
                <w:b/>
                <w:bCs/>
                <w:sz w:val="22"/>
                <w:szCs w:val="22"/>
              </w:rPr>
              <w:t>Study of Network Cables</w:t>
            </w:r>
          </w:p>
        </w:tc>
      </w:tr>
    </w:tbl>
    <w:p w14:paraId="1523DA7B">
      <w:pPr>
        <w:rPr>
          <w:rFonts w:hint="default"/>
          <w:lang w:val="en-IN"/>
        </w:rPr>
      </w:pPr>
      <w:r>
        <w:t xml:space="preserve">Name: </w:t>
      </w:r>
      <w:r>
        <w:rPr>
          <w:rFonts w:hint="default"/>
          <w:lang w:val="en-IN"/>
        </w:rPr>
        <w:t>Sunitha.T</w:t>
      </w:r>
      <w:r>
        <w:t xml:space="preserve">  |    Roll No: 241501</w:t>
      </w:r>
      <w:r>
        <w:rPr>
          <w:rFonts w:hint="default"/>
          <w:lang w:val="en-IN"/>
        </w:rPr>
        <w:t>224</w:t>
      </w:r>
      <w:bookmarkStart w:id="0" w:name="_GoBack"/>
      <w:bookmarkEnd w:id="0"/>
    </w:p>
    <w:p w14:paraId="7FE54500"/>
    <w:p w14:paraId="2688C83D">
      <w:pPr>
        <w:spacing w:after="120"/>
      </w:pPr>
    </w:p>
    <w:p w14:paraId="6876901E">
      <w:pPr>
        <w:spacing w:before="240" w:after="120"/>
      </w:pPr>
      <w:r>
        <w:rPr>
          <w:rFonts w:ascii="Calibri" w:hAnsi="Calibri" w:eastAsia="Calibri" w:cs="Calibri"/>
          <w:b/>
          <w:bCs/>
          <w:sz w:val="26"/>
          <w:szCs w:val="26"/>
        </w:rPr>
        <w:t>Aim</w:t>
      </w:r>
    </w:p>
    <w:p w14:paraId="2783C570">
      <w:pPr>
        <w:spacing w:after="120"/>
      </w:pPr>
      <w:r>
        <w:rPr>
          <w:rFonts w:ascii="Calibri" w:hAnsi="Calibri" w:eastAsia="Calibri" w:cs="Calibri"/>
          <w:sz w:val="22"/>
          <w:szCs w:val="22"/>
        </w:rPr>
        <w:t>To study different types of network cables and to make a cross-wired cable and a straight-through cable using a clamping/crimping tool.</w:t>
      </w:r>
    </w:p>
    <w:p w14:paraId="053A1ACE">
      <w:pPr>
        <w:spacing w:before="240" w:after="120"/>
      </w:pPr>
      <w:r>
        <w:rPr>
          <w:rFonts w:ascii="Calibri" w:hAnsi="Calibri" w:eastAsia="Calibri" w:cs="Calibri"/>
          <w:b/>
          <w:bCs/>
          <w:sz w:val="26"/>
          <w:szCs w:val="26"/>
        </w:rPr>
        <w:t>Theory / Concepts</w:t>
      </w:r>
    </w:p>
    <w:p w14:paraId="2122FE65">
      <w:pPr>
        <w:spacing w:after="120"/>
      </w:pPr>
      <w:r>
        <w:rPr>
          <w:rFonts w:ascii="Calibri" w:hAnsi="Calibri" w:eastAsia="Calibri" w:cs="Calibri"/>
          <w:sz w:val="22"/>
          <w:szCs w:val="22"/>
        </w:rPr>
        <w:t>The different types of cables used in networking are:</w:t>
      </w:r>
    </w:p>
    <w:p w14:paraId="56862CF3">
      <w:pPr>
        <w:spacing w:after="60"/>
        <w:ind w:left="360"/>
      </w:pPr>
      <w:r>
        <w:rPr>
          <w:rFonts w:ascii="Calibri" w:hAnsi="Calibri" w:eastAsia="Calibri" w:cs="Calibri"/>
          <w:sz w:val="22"/>
          <w:szCs w:val="22"/>
        </w:rPr>
        <w:t>1. Unshielded Twisted Pair (UTP) Cable</w:t>
      </w:r>
    </w:p>
    <w:p w14:paraId="74775252">
      <w:pPr>
        <w:spacing w:after="60"/>
        <w:ind w:left="360"/>
      </w:pPr>
      <w:r>
        <w:rPr>
          <w:rFonts w:ascii="Calibri" w:hAnsi="Calibri" w:eastAsia="Calibri" w:cs="Calibri"/>
          <w:sz w:val="22"/>
          <w:szCs w:val="22"/>
        </w:rPr>
        <w:t>2. Shielded Twisted Pair (STP) Cable</w:t>
      </w:r>
    </w:p>
    <w:p w14:paraId="209E1125">
      <w:pPr>
        <w:spacing w:after="60"/>
        <w:ind w:left="360"/>
      </w:pPr>
      <w:r>
        <w:rPr>
          <w:rFonts w:ascii="Calibri" w:hAnsi="Calibri" w:eastAsia="Calibri" w:cs="Calibri"/>
          <w:sz w:val="22"/>
          <w:szCs w:val="22"/>
        </w:rPr>
        <w:t>3. Coaxial Cable</w:t>
      </w:r>
    </w:p>
    <w:p w14:paraId="6B048DEF">
      <w:pPr>
        <w:spacing w:after="60"/>
        <w:ind w:left="360"/>
      </w:pPr>
      <w:r>
        <w:rPr>
          <w:rFonts w:ascii="Calibri" w:hAnsi="Calibri" w:eastAsia="Calibri" w:cs="Calibri"/>
          <w:sz w:val="22"/>
          <w:szCs w:val="22"/>
        </w:rPr>
        <w:t>4. Fibre Optic Cable</w:t>
      </w:r>
    </w:p>
    <w:p w14:paraId="28C5ED55">
      <w:pPr>
        <w:spacing w:after="100"/>
      </w:pPr>
    </w:p>
    <w:tbl>
      <w:tblPr>
        <w:tblStyle w:val="9"/>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200"/>
        <w:gridCol w:w="1300"/>
        <w:gridCol w:w="2800"/>
        <w:gridCol w:w="2038"/>
      </w:tblGrid>
      <w:tr w14:paraId="34E74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300" w:type="dxa"/>
            <w:shd w:val="clear" w:color="auto" w:fill="E7E7E7"/>
            <w:tcMar>
              <w:top w:w="80" w:type="dxa"/>
              <w:left w:w="100" w:type="dxa"/>
              <w:bottom w:w="80" w:type="dxa"/>
              <w:right w:w="100" w:type="dxa"/>
            </w:tcMar>
            <w:vAlign w:val="center"/>
          </w:tcPr>
          <w:p w14:paraId="4C2E91BF">
            <w:pPr>
              <w:jc w:val="center"/>
            </w:pPr>
            <w:r>
              <w:rPr>
                <w:rFonts w:ascii="Calibri" w:hAnsi="Calibri" w:eastAsia="Calibri" w:cs="Calibri"/>
                <w:b/>
                <w:bCs/>
              </w:rPr>
              <w:t>Cable Type</w:t>
            </w:r>
          </w:p>
        </w:tc>
        <w:tc>
          <w:tcPr>
            <w:tcW w:w="1200" w:type="dxa"/>
            <w:shd w:val="clear" w:color="auto" w:fill="E7E7E7"/>
            <w:tcMar>
              <w:top w:w="80" w:type="dxa"/>
              <w:left w:w="100" w:type="dxa"/>
              <w:bottom w:w="80" w:type="dxa"/>
              <w:right w:w="100" w:type="dxa"/>
            </w:tcMar>
            <w:vAlign w:val="center"/>
          </w:tcPr>
          <w:p w14:paraId="319A2B3F">
            <w:pPr>
              <w:jc w:val="center"/>
            </w:pPr>
            <w:r>
              <w:rPr>
                <w:rFonts w:ascii="Calibri" w:hAnsi="Calibri" w:eastAsia="Calibri" w:cs="Calibri"/>
                <w:b/>
                <w:bCs/>
              </w:rPr>
              <w:t>Category</w:t>
            </w:r>
          </w:p>
        </w:tc>
        <w:tc>
          <w:tcPr>
            <w:tcW w:w="1300" w:type="dxa"/>
            <w:shd w:val="clear" w:color="auto" w:fill="E7E7E7"/>
            <w:tcMar>
              <w:top w:w="80" w:type="dxa"/>
              <w:left w:w="100" w:type="dxa"/>
              <w:bottom w:w="80" w:type="dxa"/>
              <w:right w:w="100" w:type="dxa"/>
            </w:tcMar>
            <w:vAlign w:val="center"/>
          </w:tcPr>
          <w:p w14:paraId="0279E815">
            <w:pPr>
              <w:jc w:val="center"/>
            </w:pPr>
            <w:r>
              <w:rPr>
                <w:rFonts w:ascii="Calibri" w:hAnsi="Calibri" w:eastAsia="Calibri" w:cs="Calibri"/>
                <w:b/>
                <w:bCs/>
              </w:rPr>
              <w:t>Max. Data Rate</w:t>
            </w:r>
          </w:p>
        </w:tc>
        <w:tc>
          <w:tcPr>
            <w:tcW w:w="2800" w:type="dxa"/>
            <w:shd w:val="clear" w:color="auto" w:fill="E7E7E7"/>
            <w:tcMar>
              <w:top w:w="80" w:type="dxa"/>
              <w:left w:w="100" w:type="dxa"/>
              <w:bottom w:w="80" w:type="dxa"/>
              <w:right w:w="100" w:type="dxa"/>
            </w:tcMar>
            <w:vAlign w:val="center"/>
          </w:tcPr>
          <w:p w14:paraId="19C91917">
            <w:pPr>
              <w:jc w:val="center"/>
            </w:pPr>
            <w:r>
              <w:rPr>
                <w:rFonts w:ascii="Calibri" w:hAnsi="Calibri" w:eastAsia="Calibri" w:cs="Calibri"/>
                <w:b/>
                <w:bCs/>
              </w:rPr>
              <w:t>Advantages / Disadvantages</w:t>
            </w:r>
          </w:p>
        </w:tc>
        <w:tc>
          <w:tcPr>
            <w:tcW w:w="2038" w:type="dxa"/>
            <w:shd w:val="clear" w:color="auto" w:fill="E7E7E7"/>
            <w:tcMar>
              <w:top w:w="80" w:type="dxa"/>
              <w:left w:w="100" w:type="dxa"/>
              <w:bottom w:w="80" w:type="dxa"/>
              <w:right w:w="100" w:type="dxa"/>
            </w:tcMar>
            <w:vAlign w:val="center"/>
          </w:tcPr>
          <w:p w14:paraId="52D44852">
            <w:pPr>
              <w:jc w:val="center"/>
            </w:pPr>
            <w:r>
              <w:rPr>
                <w:rFonts w:ascii="Calibri" w:hAnsi="Calibri" w:eastAsia="Calibri" w:cs="Calibri"/>
                <w:b/>
                <w:bCs/>
              </w:rPr>
              <w:t>Application / Use</w:t>
            </w:r>
          </w:p>
        </w:tc>
      </w:tr>
      <w:tr w14:paraId="0BEB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Mar>
              <w:top w:w="80" w:type="dxa"/>
              <w:left w:w="100" w:type="dxa"/>
              <w:bottom w:w="80" w:type="dxa"/>
              <w:right w:w="100" w:type="dxa"/>
            </w:tcMar>
            <w:vAlign w:val="center"/>
          </w:tcPr>
          <w:p w14:paraId="28C5EBBB">
            <w:r>
              <w:rPr>
                <w:rFonts w:ascii="Calibri" w:hAnsi="Calibri" w:eastAsia="Calibri" w:cs="Calibri"/>
              </w:rPr>
              <w:t>UTP</w:t>
            </w:r>
          </w:p>
        </w:tc>
        <w:tc>
          <w:tcPr>
            <w:tcW w:w="1200" w:type="dxa"/>
            <w:tcMar>
              <w:top w:w="80" w:type="dxa"/>
              <w:left w:w="100" w:type="dxa"/>
              <w:bottom w:w="80" w:type="dxa"/>
              <w:right w:w="100" w:type="dxa"/>
            </w:tcMar>
            <w:vAlign w:val="center"/>
          </w:tcPr>
          <w:p w14:paraId="4BF12AB1">
            <w:r>
              <w:rPr>
                <w:rFonts w:ascii="Calibri" w:hAnsi="Calibri" w:eastAsia="Calibri" w:cs="Calibri"/>
              </w:rPr>
              <w:t>Category 3</w:t>
            </w:r>
          </w:p>
        </w:tc>
        <w:tc>
          <w:tcPr>
            <w:tcW w:w="1300" w:type="dxa"/>
            <w:tcMar>
              <w:top w:w="80" w:type="dxa"/>
              <w:left w:w="100" w:type="dxa"/>
              <w:bottom w:w="80" w:type="dxa"/>
              <w:right w:w="100" w:type="dxa"/>
            </w:tcMar>
            <w:vAlign w:val="center"/>
          </w:tcPr>
          <w:p w14:paraId="7DFFA642">
            <w:r>
              <w:rPr>
                <w:rFonts w:ascii="Calibri" w:hAnsi="Calibri" w:eastAsia="Calibri" w:cs="Calibri"/>
              </w:rPr>
              <w:t>10 bps</w:t>
            </w:r>
          </w:p>
        </w:tc>
        <w:tc>
          <w:tcPr>
            <w:tcW w:w="2800" w:type="dxa"/>
            <w:tcMar>
              <w:top w:w="80" w:type="dxa"/>
              <w:left w:w="100" w:type="dxa"/>
              <w:bottom w:w="80" w:type="dxa"/>
              <w:right w:w="100" w:type="dxa"/>
            </w:tcMar>
            <w:vAlign w:val="center"/>
          </w:tcPr>
          <w:p w14:paraId="539A29A3">
            <w:r>
              <w:rPr>
                <w:rFonts w:ascii="Calibri" w:hAnsi="Calibri" w:eastAsia="Calibri" w:cs="Calibri"/>
              </w:rPr>
              <w:t>Advantages: Cheaper in cost; easy to install due to smaller overall diameter.</w:t>
            </w:r>
          </w:p>
        </w:tc>
        <w:tc>
          <w:tcPr>
            <w:tcW w:w="2038" w:type="dxa"/>
            <w:tcMar>
              <w:top w:w="80" w:type="dxa"/>
              <w:left w:w="100" w:type="dxa"/>
              <w:bottom w:w="80" w:type="dxa"/>
              <w:right w:w="100" w:type="dxa"/>
            </w:tcMar>
            <w:vAlign w:val="center"/>
          </w:tcPr>
          <w:p w14:paraId="5C3C2F33">
            <w:r>
              <w:rPr>
                <w:rFonts w:ascii="Calibri" w:hAnsi="Calibri" w:eastAsia="Calibri" w:cs="Calibri"/>
              </w:rPr>
              <w:t>10Base-T Ethernet</w:t>
            </w:r>
          </w:p>
        </w:tc>
      </w:tr>
      <w:tr w14:paraId="120A7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Mar>
              <w:top w:w="80" w:type="dxa"/>
              <w:left w:w="100" w:type="dxa"/>
              <w:bottom w:w="80" w:type="dxa"/>
              <w:right w:w="100" w:type="dxa"/>
            </w:tcMar>
            <w:vAlign w:val="center"/>
          </w:tcPr>
          <w:p w14:paraId="6998D946"/>
        </w:tc>
        <w:tc>
          <w:tcPr>
            <w:tcW w:w="1200" w:type="dxa"/>
            <w:tcMar>
              <w:top w:w="80" w:type="dxa"/>
              <w:left w:w="100" w:type="dxa"/>
              <w:bottom w:w="80" w:type="dxa"/>
              <w:right w:w="100" w:type="dxa"/>
            </w:tcMar>
            <w:vAlign w:val="center"/>
          </w:tcPr>
          <w:p w14:paraId="27D43064">
            <w:r>
              <w:rPr>
                <w:rFonts w:ascii="Calibri" w:hAnsi="Calibri" w:eastAsia="Calibri" w:cs="Calibri"/>
              </w:rPr>
              <w:t>Category 5</w:t>
            </w:r>
          </w:p>
        </w:tc>
        <w:tc>
          <w:tcPr>
            <w:tcW w:w="1300" w:type="dxa"/>
            <w:tcMar>
              <w:top w:w="80" w:type="dxa"/>
              <w:left w:w="100" w:type="dxa"/>
              <w:bottom w:w="80" w:type="dxa"/>
              <w:right w:w="100" w:type="dxa"/>
            </w:tcMar>
            <w:vAlign w:val="center"/>
          </w:tcPr>
          <w:p w14:paraId="12513DA1">
            <w:r>
              <w:rPr>
                <w:rFonts w:ascii="Calibri" w:hAnsi="Calibri" w:eastAsia="Calibri" w:cs="Calibri"/>
              </w:rPr>
              <w:t>Up to 100 Mbps</w:t>
            </w:r>
          </w:p>
        </w:tc>
        <w:tc>
          <w:tcPr>
            <w:tcW w:w="2800" w:type="dxa"/>
            <w:tcMar>
              <w:top w:w="80" w:type="dxa"/>
              <w:left w:w="100" w:type="dxa"/>
              <w:bottom w:w="80" w:type="dxa"/>
              <w:right w:w="100" w:type="dxa"/>
            </w:tcMar>
            <w:vAlign w:val="center"/>
          </w:tcPr>
          <w:p w14:paraId="51B60009">
            <w:r>
              <w:rPr>
                <w:rFonts w:ascii="Calibri" w:hAnsi="Calibri" w:eastAsia="Calibri" w:cs="Calibri"/>
              </w:rPr>
              <w:t>Disadvantages: More prone to electromagnetic interference (EMI) and noise.</w:t>
            </w:r>
          </w:p>
        </w:tc>
        <w:tc>
          <w:tcPr>
            <w:tcW w:w="2038" w:type="dxa"/>
            <w:tcMar>
              <w:top w:w="80" w:type="dxa"/>
              <w:left w:w="100" w:type="dxa"/>
              <w:bottom w:w="80" w:type="dxa"/>
              <w:right w:w="100" w:type="dxa"/>
            </w:tcMar>
            <w:vAlign w:val="center"/>
          </w:tcPr>
          <w:p w14:paraId="4E2C3C19">
            <w:r>
              <w:rPr>
                <w:rFonts w:ascii="Calibri" w:hAnsi="Calibri" w:eastAsia="Calibri" w:cs="Calibri"/>
              </w:rPr>
              <w:t>Fast Ethernet, Gigabit Ethernet</w:t>
            </w:r>
          </w:p>
        </w:tc>
      </w:tr>
      <w:tr w14:paraId="20AF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Mar>
              <w:top w:w="80" w:type="dxa"/>
              <w:left w:w="100" w:type="dxa"/>
              <w:bottom w:w="80" w:type="dxa"/>
              <w:right w:w="100" w:type="dxa"/>
            </w:tcMar>
            <w:vAlign w:val="center"/>
          </w:tcPr>
          <w:p w14:paraId="3729FCBD"/>
        </w:tc>
        <w:tc>
          <w:tcPr>
            <w:tcW w:w="1200" w:type="dxa"/>
            <w:tcMar>
              <w:top w:w="80" w:type="dxa"/>
              <w:left w:w="100" w:type="dxa"/>
              <w:bottom w:w="80" w:type="dxa"/>
              <w:right w:w="100" w:type="dxa"/>
            </w:tcMar>
            <w:vAlign w:val="center"/>
          </w:tcPr>
          <w:p w14:paraId="60D1B37A">
            <w:r>
              <w:rPr>
                <w:rFonts w:ascii="Calibri" w:hAnsi="Calibri" w:eastAsia="Calibri" w:cs="Calibri"/>
              </w:rPr>
              <w:t>Category 5e</w:t>
            </w:r>
          </w:p>
        </w:tc>
        <w:tc>
          <w:tcPr>
            <w:tcW w:w="1300" w:type="dxa"/>
            <w:tcMar>
              <w:top w:w="80" w:type="dxa"/>
              <w:left w:w="100" w:type="dxa"/>
              <w:bottom w:w="80" w:type="dxa"/>
              <w:right w:w="100" w:type="dxa"/>
            </w:tcMar>
            <w:vAlign w:val="center"/>
          </w:tcPr>
          <w:p w14:paraId="67DF40D6">
            <w:r>
              <w:rPr>
                <w:rFonts w:ascii="Calibri" w:hAnsi="Calibri" w:eastAsia="Calibri" w:cs="Calibri"/>
              </w:rPr>
              <w:t>1 Gbps</w:t>
            </w:r>
          </w:p>
        </w:tc>
        <w:tc>
          <w:tcPr>
            <w:tcW w:w="2800" w:type="dxa"/>
            <w:tcMar>
              <w:top w:w="80" w:type="dxa"/>
              <w:left w:w="100" w:type="dxa"/>
              <w:bottom w:w="80" w:type="dxa"/>
              <w:right w:w="100" w:type="dxa"/>
            </w:tcMar>
            <w:vAlign w:val="center"/>
          </w:tcPr>
          <w:p w14:paraId="7AC732B2"/>
        </w:tc>
        <w:tc>
          <w:tcPr>
            <w:tcW w:w="2038" w:type="dxa"/>
            <w:tcMar>
              <w:top w:w="80" w:type="dxa"/>
              <w:left w:w="100" w:type="dxa"/>
              <w:bottom w:w="80" w:type="dxa"/>
              <w:right w:w="100" w:type="dxa"/>
            </w:tcMar>
            <w:vAlign w:val="center"/>
          </w:tcPr>
          <w:p w14:paraId="46F0D884">
            <w:r>
              <w:rPr>
                <w:rFonts w:ascii="Calibri" w:hAnsi="Calibri" w:eastAsia="Calibri" w:cs="Calibri"/>
              </w:rPr>
              <w:t>Fast Ethernet, Gigabit Ethernet</w:t>
            </w:r>
          </w:p>
        </w:tc>
      </w:tr>
      <w:tr w14:paraId="6CBA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Mar>
              <w:top w:w="80" w:type="dxa"/>
              <w:left w:w="100" w:type="dxa"/>
              <w:bottom w:w="80" w:type="dxa"/>
              <w:right w:w="100" w:type="dxa"/>
            </w:tcMar>
            <w:vAlign w:val="center"/>
          </w:tcPr>
          <w:p w14:paraId="774120A4">
            <w:r>
              <w:rPr>
                <w:rFonts w:ascii="Calibri" w:hAnsi="Calibri" w:eastAsia="Calibri" w:cs="Calibri"/>
              </w:rPr>
              <w:t>STP</w:t>
            </w:r>
          </w:p>
        </w:tc>
        <w:tc>
          <w:tcPr>
            <w:tcW w:w="1200" w:type="dxa"/>
            <w:tcMar>
              <w:top w:w="80" w:type="dxa"/>
              <w:left w:w="100" w:type="dxa"/>
              <w:bottom w:w="80" w:type="dxa"/>
              <w:right w:w="100" w:type="dxa"/>
            </w:tcMar>
            <w:vAlign w:val="center"/>
          </w:tcPr>
          <w:p w14:paraId="188E2C4A">
            <w:r>
              <w:rPr>
                <w:rFonts w:ascii="Calibri" w:hAnsi="Calibri" w:eastAsia="Calibri" w:cs="Calibri"/>
              </w:rPr>
              <w:t>Category 6, 6a</w:t>
            </w:r>
          </w:p>
        </w:tc>
        <w:tc>
          <w:tcPr>
            <w:tcW w:w="1300" w:type="dxa"/>
            <w:tcMar>
              <w:top w:w="80" w:type="dxa"/>
              <w:left w:w="100" w:type="dxa"/>
              <w:bottom w:w="80" w:type="dxa"/>
              <w:right w:w="100" w:type="dxa"/>
            </w:tcMar>
            <w:vAlign w:val="center"/>
          </w:tcPr>
          <w:p w14:paraId="2145DE56">
            <w:r>
              <w:rPr>
                <w:rFonts w:ascii="Calibri" w:hAnsi="Calibri" w:eastAsia="Calibri" w:cs="Calibri"/>
              </w:rPr>
              <w:t>10 Gbps</w:t>
            </w:r>
          </w:p>
        </w:tc>
        <w:tc>
          <w:tcPr>
            <w:tcW w:w="2800" w:type="dxa"/>
            <w:tcMar>
              <w:top w:w="80" w:type="dxa"/>
              <w:left w:w="100" w:type="dxa"/>
              <w:bottom w:w="80" w:type="dxa"/>
              <w:right w:w="100" w:type="dxa"/>
            </w:tcMar>
            <w:vAlign w:val="center"/>
          </w:tcPr>
          <w:p w14:paraId="106F5FB6">
            <w:r>
              <w:rPr>
                <w:rFonts w:ascii="Calibri" w:hAnsi="Calibri" w:eastAsia="Calibri" w:cs="Calibri"/>
              </w:rPr>
              <w:t>Advantages: Shielded; faster than UTP; less susceptible to noise and interference. Disadvantages: Expensive; greater installation effort.</w:t>
            </w:r>
          </w:p>
        </w:tc>
        <w:tc>
          <w:tcPr>
            <w:tcW w:w="2038" w:type="dxa"/>
            <w:tcMar>
              <w:top w:w="80" w:type="dxa"/>
              <w:left w:w="100" w:type="dxa"/>
              <w:bottom w:w="80" w:type="dxa"/>
              <w:right w:w="100" w:type="dxa"/>
            </w:tcMar>
            <w:vAlign w:val="center"/>
          </w:tcPr>
          <w:p w14:paraId="1BB7941F">
            <w:r>
              <w:rPr>
                <w:rFonts w:ascii="Calibri" w:hAnsi="Calibri" w:eastAsia="Calibri" w:cs="Calibri"/>
              </w:rPr>
              <w:t>Gigabit Ethernet, 10G Ethernet (55m); widely used in data centres</w:t>
            </w:r>
          </w:p>
        </w:tc>
      </w:tr>
      <w:tr w14:paraId="7B4B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Mar>
              <w:top w:w="80" w:type="dxa"/>
              <w:left w:w="100" w:type="dxa"/>
              <w:bottom w:w="80" w:type="dxa"/>
              <w:right w:w="100" w:type="dxa"/>
            </w:tcMar>
            <w:vAlign w:val="center"/>
          </w:tcPr>
          <w:p w14:paraId="3FA779E3">
            <w:r>
              <w:rPr>
                <w:rFonts w:ascii="Calibri" w:hAnsi="Calibri" w:eastAsia="Calibri" w:cs="Calibri"/>
              </w:rPr>
              <w:t>SSTP</w:t>
            </w:r>
          </w:p>
        </w:tc>
        <w:tc>
          <w:tcPr>
            <w:tcW w:w="1200" w:type="dxa"/>
            <w:tcMar>
              <w:top w:w="80" w:type="dxa"/>
              <w:left w:w="100" w:type="dxa"/>
              <w:bottom w:w="80" w:type="dxa"/>
              <w:right w:w="100" w:type="dxa"/>
            </w:tcMar>
            <w:vAlign w:val="center"/>
          </w:tcPr>
          <w:p w14:paraId="16FBCA51">
            <w:r>
              <w:rPr>
                <w:rFonts w:ascii="Calibri" w:hAnsi="Calibri" w:eastAsia="Calibri" w:cs="Calibri"/>
              </w:rPr>
              <w:t>Category 7</w:t>
            </w:r>
          </w:p>
        </w:tc>
        <w:tc>
          <w:tcPr>
            <w:tcW w:w="1300" w:type="dxa"/>
            <w:tcMar>
              <w:top w:w="80" w:type="dxa"/>
              <w:left w:w="100" w:type="dxa"/>
              <w:bottom w:w="80" w:type="dxa"/>
              <w:right w:w="100" w:type="dxa"/>
            </w:tcMar>
            <w:vAlign w:val="center"/>
          </w:tcPr>
          <w:p w14:paraId="548D3887">
            <w:r>
              <w:rPr>
                <w:rFonts w:ascii="Calibri" w:hAnsi="Calibri" w:eastAsia="Calibri" w:cs="Calibri"/>
              </w:rPr>
              <w:t>10 Gbps</w:t>
            </w:r>
          </w:p>
        </w:tc>
        <w:tc>
          <w:tcPr>
            <w:tcW w:w="2800" w:type="dxa"/>
            <w:tcMar>
              <w:top w:w="80" w:type="dxa"/>
              <w:left w:w="100" w:type="dxa"/>
              <w:bottom w:w="80" w:type="dxa"/>
              <w:right w:w="100" w:type="dxa"/>
            </w:tcMar>
            <w:vAlign w:val="center"/>
          </w:tcPr>
          <w:p w14:paraId="48BE683C"/>
        </w:tc>
        <w:tc>
          <w:tcPr>
            <w:tcW w:w="2038" w:type="dxa"/>
            <w:tcMar>
              <w:top w:w="80" w:type="dxa"/>
              <w:left w:w="100" w:type="dxa"/>
              <w:bottom w:w="80" w:type="dxa"/>
              <w:right w:w="100" w:type="dxa"/>
            </w:tcMar>
            <w:vAlign w:val="center"/>
          </w:tcPr>
          <w:p w14:paraId="4BB1B3CB">
            <w:r>
              <w:rPr>
                <w:rFonts w:ascii="Calibri" w:hAnsi="Calibri" w:eastAsia="Calibri" w:cs="Calibri"/>
              </w:rPr>
              <w:t>Gigabit Ethernet, 10G Ethernet (100m)</w:t>
            </w:r>
          </w:p>
        </w:tc>
      </w:tr>
      <w:tr w14:paraId="38FFF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Mar>
              <w:top w:w="80" w:type="dxa"/>
              <w:left w:w="100" w:type="dxa"/>
              <w:bottom w:w="80" w:type="dxa"/>
              <w:right w:w="100" w:type="dxa"/>
            </w:tcMar>
            <w:vAlign w:val="center"/>
          </w:tcPr>
          <w:p w14:paraId="10C07F72">
            <w:r>
              <w:rPr>
                <w:rFonts w:ascii="Calibri" w:hAnsi="Calibri" w:eastAsia="Calibri" w:cs="Calibri"/>
              </w:rPr>
              <w:t>Coaxial cable</w:t>
            </w:r>
          </w:p>
        </w:tc>
        <w:tc>
          <w:tcPr>
            <w:tcW w:w="1200" w:type="dxa"/>
            <w:tcMar>
              <w:top w:w="80" w:type="dxa"/>
              <w:left w:w="100" w:type="dxa"/>
              <w:bottom w:w="80" w:type="dxa"/>
              <w:right w:w="100" w:type="dxa"/>
            </w:tcMar>
            <w:vAlign w:val="center"/>
          </w:tcPr>
          <w:p w14:paraId="43E5F87A">
            <w:r>
              <w:rPr>
                <w:rFonts w:ascii="Calibri" w:hAnsi="Calibri" w:eastAsia="Calibri" w:cs="Calibri"/>
              </w:rPr>
              <w:t>RG-6, RG-59, RG-11</w:t>
            </w:r>
          </w:p>
        </w:tc>
        <w:tc>
          <w:tcPr>
            <w:tcW w:w="1300" w:type="dxa"/>
            <w:tcMar>
              <w:top w:w="80" w:type="dxa"/>
              <w:left w:w="100" w:type="dxa"/>
              <w:bottom w:w="80" w:type="dxa"/>
              <w:right w:w="100" w:type="dxa"/>
            </w:tcMar>
            <w:vAlign w:val="center"/>
          </w:tcPr>
          <w:p w14:paraId="687A45C5">
            <w:r>
              <w:rPr>
                <w:rFonts w:ascii="Calibri" w:hAnsi="Calibri" w:eastAsia="Calibri" w:cs="Calibri"/>
              </w:rPr>
              <w:t>10–100 Mbps</w:t>
            </w:r>
          </w:p>
        </w:tc>
        <w:tc>
          <w:tcPr>
            <w:tcW w:w="2800" w:type="dxa"/>
            <w:tcMar>
              <w:top w:w="80" w:type="dxa"/>
              <w:left w:w="100" w:type="dxa"/>
              <w:bottom w:w="80" w:type="dxa"/>
              <w:right w:w="100" w:type="dxa"/>
            </w:tcMar>
            <w:vAlign w:val="center"/>
          </w:tcPr>
          <w:p w14:paraId="35D39486">
            <w:r>
              <w:rPr>
                <w:rFonts w:ascii="Calibri" w:hAnsi="Calibri" w:eastAsia="Calibri" w:cs="Calibri"/>
              </w:rPr>
              <w:t>Advantages: High bandwidth; immune to interference; low loss; versatile. Disadvantages: Limited distance; costly; bulky size.</w:t>
            </w:r>
          </w:p>
        </w:tc>
        <w:tc>
          <w:tcPr>
            <w:tcW w:w="2038" w:type="dxa"/>
            <w:tcMar>
              <w:top w:w="80" w:type="dxa"/>
              <w:left w:w="100" w:type="dxa"/>
              <w:bottom w:w="80" w:type="dxa"/>
              <w:right w:w="100" w:type="dxa"/>
            </w:tcMar>
            <w:vAlign w:val="center"/>
          </w:tcPr>
          <w:p w14:paraId="10F5991F">
            <w:r>
              <w:rPr>
                <w:rFonts w:ascii="Calibri" w:hAnsi="Calibri" w:eastAsia="Calibri" w:cs="Calibri"/>
              </w:rPr>
              <w:t>Speed of signal up to 500m; television network; high-speed internet connections</w:t>
            </w:r>
          </w:p>
        </w:tc>
      </w:tr>
      <w:tr w14:paraId="39EC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Mar>
              <w:top w:w="80" w:type="dxa"/>
              <w:left w:w="100" w:type="dxa"/>
              <w:bottom w:w="80" w:type="dxa"/>
              <w:right w:w="100" w:type="dxa"/>
            </w:tcMar>
            <w:vAlign w:val="center"/>
          </w:tcPr>
          <w:p w14:paraId="4E86AF5D">
            <w:r>
              <w:rPr>
                <w:rFonts w:ascii="Calibri" w:hAnsi="Calibri" w:eastAsia="Calibri" w:cs="Calibri"/>
              </w:rPr>
              <w:t>Fibre optic cable</w:t>
            </w:r>
          </w:p>
        </w:tc>
        <w:tc>
          <w:tcPr>
            <w:tcW w:w="1200" w:type="dxa"/>
            <w:tcMar>
              <w:top w:w="80" w:type="dxa"/>
              <w:left w:w="100" w:type="dxa"/>
              <w:bottom w:w="80" w:type="dxa"/>
              <w:right w:w="100" w:type="dxa"/>
            </w:tcMar>
            <w:vAlign w:val="center"/>
          </w:tcPr>
          <w:p w14:paraId="20026B76">
            <w:r>
              <w:rPr>
                <w:rFonts w:ascii="Calibri" w:hAnsi="Calibri" w:eastAsia="Calibri" w:cs="Calibri"/>
              </w:rPr>
              <w:t>Single mode, Multi mode</w:t>
            </w:r>
          </w:p>
        </w:tc>
        <w:tc>
          <w:tcPr>
            <w:tcW w:w="1300" w:type="dxa"/>
            <w:tcMar>
              <w:top w:w="80" w:type="dxa"/>
              <w:left w:w="100" w:type="dxa"/>
              <w:bottom w:w="80" w:type="dxa"/>
              <w:right w:w="100" w:type="dxa"/>
            </w:tcMar>
            <w:vAlign w:val="center"/>
          </w:tcPr>
          <w:p w14:paraId="17E15E31">
            <w:r>
              <w:rPr>
                <w:rFonts w:ascii="Calibri" w:hAnsi="Calibri" w:eastAsia="Calibri" w:cs="Calibri"/>
              </w:rPr>
              <w:t>100 Gbps</w:t>
            </w:r>
          </w:p>
        </w:tc>
        <w:tc>
          <w:tcPr>
            <w:tcW w:w="2800" w:type="dxa"/>
            <w:tcMar>
              <w:top w:w="80" w:type="dxa"/>
              <w:left w:w="100" w:type="dxa"/>
              <w:bottom w:w="80" w:type="dxa"/>
              <w:right w:w="100" w:type="dxa"/>
            </w:tcMar>
            <w:vAlign w:val="center"/>
          </w:tcPr>
          <w:p w14:paraId="3BE74CDA">
            <w:r>
              <w:rPr>
                <w:rFonts w:ascii="Calibri" w:hAnsi="Calibri" w:eastAsia="Calibri" w:cs="Calibri"/>
              </w:rPr>
              <w:t>Advantages: High speed; high bandwidth; high security; long distance. Disadvantages: Expensive; requires skilled installers.</w:t>
            </w:r>
          </w:p>
        </w:tc>
        <w:tc>
          <w:tcPr>
            <w:tcW w:w="2038" w:type="dxa"/>
            <w:tcMar>
              <w:top w:w="80" w:type="dxa"/>
              <w:left w:w="100" w:type="dxa"/>
              <w:bottom w:w="80" w:type="dxa"/>
              <w:right w:w="100" w:type="dxa"/>
            </w:tcMar>
            <w:vAlign w:val="center"/>
          </w:tcPr>
          <w:p w14:paraId="337C12E0">
            <w:r>
              <w:rPr>
                <w:rFonts w:ascii="Calibri" w:hAnsi="Calibri" w:eastAsia="Calibri" w:cs="Calibri"/>
              </w:rPr>
              <w:t>Maximum distance around 100 metres</w:t>
            </w:r>
          </w:p>
        </w:tc>
      </w:tr>
    </w:tbl>
    <w:p w14:paraId="4F68F49B">
      <w:pPr>
        <w:spacing w:after="160"/>
      </w:pPr>
    </w:p>
    <w:p w14:paraId="087CB275">
      <w:pPr>
        <w:spacing w:before="160" w:after="100"/>
      </w:pPr>
      <w:r>
        <w:rPr>
          <w:rFonts w:ascii="Calibri" w:hAnsi="Calibri" w:eastAsia="Calibri" w:cs="Calibri"/>
          <w:b/>
          <w:bCs/>
          <w:sz w:val="22"/>
          <w:szCs w:val="22"/>
        </w:rPr>
        <w:t>Straight-Through vs Crossover Wiring</w:t>
      </w:r>
    </w:p>
    <w:p w14:paraId="32D6E54E">
      <w:pPr>
        <w:spacing w:after="120"/>
      </w:pPr>
      <w:r>
        <w:rPr>
          <w:rFonts w:ascii="Calibri" w:hAnsi="Calibri" w:eastAsia="Calibri" w:cs="Calibri"/>
          <w:sz w:val="22"/>
          <w:szCs w:val="22"/>
        </w:rPr>
        <w:t>A straight-through cable has both ends wired identically (both ends use arrangement A), and is used to connect dissimilar devices such as a PC to a switch/router. A crossover cable has one end wired to arrangement A and the other to arrangement B, and is used to connect similar devices, such as PC-to-PC or switch-to-switch.</w:t>
      </w:r>
    </w:p>
    <w:p w14:paraId="7927C104">
      <w:pPr>
        <w:spacing w:before="120" w:after="120"/>
        <w:jc w:val="center"/>
      </w:pPr>
      <w:r>
        <w:drawing>
          <wp:inline distT="0" distB="0" distL="0" distR="0">
            <wp:extent cx="4191000" cy="209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191000" cy="2095500"/>
                    </a:xfrm>
                    <a:prstGeom prst="rect">
                      <a:avLst/>
                    </a:prstGeom>
                  </pic:spPr>
                </pic:pic>
              </a:graphicData>
            </a:graphic>
          </wp:inline>
        </w:drawing>
      </w:r>
    </w:p>
    <w:p w14:paraId="0524B4F0">
      <w:pPr>
        <w:spacing w:after="200"/>
        <w:jc w:val="center"/>
      </w:pPr>
      <w:r>
        <w:rPr>
          <w:rFonts w:ascii="Calibri" w:hAnsi="Calibri" w:eastAsia="Calibri" w:cs="Calibri"/>
          <w:i/>
          <w:iCs/>
        </w:rPr>
        <w:t>Fig. 1 — Difference between straight-through and crossover pinouts (TX/RX mapping)</w:t>
      </w:r>
    </w:p>
    <w:p w14:paraId="6C3DFFAD">
      <w:pPr>
        <w:spacing w:before="120" w:after="120"/>
        <w:jc w:val="center"/>
      </w:pPr>
      <w:r>
        <w:drawing>
          <wp:inline distT="0" distB="0" distL="0" distR="0">
            <wp:extent cx="3619500" cy="2857500"/>
            <wp:effectExtent l="0" t="0" r="0" b="0"/>
            <wp:docPr id="1841626353" name="Picture 184162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26353" name="Picture 1841626353"/>
                    <pic:cNvPicPr>
                      <a:picLocks noChangeAspect="1" noChangeArrowheads="1"/>
                    </pic:cNvPicPr>
                  </pic:nvPicPr>
                  <pic:blipFill>
                    <a:blip r:embed="rId7"/>
                    <a:srcRect/>
                    <a:stretch>
                      <a:fillRect/>
                    </a:stretch>
                  </pic:blipFill>
                  <pic:spPr>
                    <a:xfrm>
                      <a:off x="0" y="0"/>
                      <a:ext cx="3619500" cy="2857500"/>
                    </a:xfrm>
                    <a:prstGeom prst="rect">
                      <a:avLst/>
                    </a:prstGeom>
                  </pic:spPr>
                </pic:pic>
              </a:graphicData>
            </a:graphic>
          </wp:inline>
        </w:drawing>
      </w:r>
    </w:p>
    <w:p w14:paraId="21867B4C">
      <w:pPr>
        <w:spacing w:after="200"/>
        <w:jc w:val="center"/>
      </w:pPr>
      <w:r>
        <w:rPr>
          <w:rFonts w:ascii="Calibri" w:hAnsi="Calibri" w:eastAsia="Calibri" w:cs="Calibri"/>
          <w:i/>
          <w:iCs/>
        </w:rPr>
        <w:t>Fig. 2 — T568A / T568B wire colour arrangement used at each end</w:t>
      </w:r>
    </w:p>
    <w:p w14:paraId="3F34D85E">
      <w:pPr>
        <w:spacing w:before="240" w:after="120"/>
      </w:pPr>
      <w:r>
        <w:rPr>
          <w:rFonts w:ascii="Calibri" w:hAnsi="Calibri" w:eastAsia="Calibri" w:cs="Calibri"/>
          <w:b/>
          <w:bCs/>
          <w:sz w:val="26"/>
          <w:szCs w:val="26"/>
        </w:rPr>
        <w:t>Procedure</w:t>
      </w:r>
    </w:p>
    <w:p w14:paraId="695D6C1B">
      <w:pPr>
        <w:spacing w:after="120"/>
      </w:pPr>
      <w:r>
        <w:rPr>
          <w:rFonts w:ascii="Calibri" w:hAnsi="Calibri" w:eastAsia="Calibri" w:cs="Calibri"/>
          <w:b/>
          <w:bCs/>
          <w:sz w:val="22"/>
          <w:szCs w:val="22"/>
        </w:rPr>
        <w:t>Making an Ethernet cross-over / straight-through cable</w:t>
      </w:r>
    </w:p>
    <w:p w14:paraId="40093F78">
      <w:pPr>
        <w:spacing w:after="120"/>
      </w:pPr>
      <w:r>
        <w:rPr>
          <w:rFonts w:ascii="Calibri" w:hAnsi="Calibri" w:eastAsia="Calibri" w:cs="Calibri"/>
          <w:sz w:val="22"/>
          <w:szCs w:val="22"/>
        </w:rPr>
        <w:t>Tools and parts needed:</w:t>
      </w:r>
    </w:p>
    <w:p w14:paraId="3DD4BB81">
      <w:pPr>
        <w:spacing w:after="60"/>
        <w:ind w:left="360"/>
      </w:pPr>
      <w:r>
        <w:rPr>
          <w:rFonts w:ascii="Calibri" w:hAnsi="Calibri" w:eastAsia="Calibri" w:cs="Calibri"/>
          <w:sz w:val="22"/>
          <w:szCs w:val="22"/>
        </w:rPr>
        <w:t>• Ethernet cabling — CAT5e (certified for gigabit support) or CAT5 (works over shorter distances).</w:t>
      </w:r>
    </w:p>
    <w:p w14:paraId="252A26B2">
      <w:pPr>
        <w:spacing w:after="60"/>
        <w:ind w:left="360"/>
      </w:pPr>
      <w:r>
        <w:rPr>
          <w:rFonts w:ascii="Calibri" w:hAnsi="Calibri" w:eastAsia="Calibri" w:cs="Calibri"/>
          <w:sz w:val="22"/>
          <w:szCs w:val="22"/>
        </w:rPr>
        <w:t>• A crimping tool — an all-in-one networking tool used to push down the pins in the plug and to strip/cut the cable shielding.</w:t>
      </w:r>
    </w:p>
    <w:p w14:paraId="5D1B448B">
      <w:pPr>
        <w:spacing w:after="60"/>
        <w:ind w:left="360"/>
      </w:pPr>
      <w:r>
        <w:rPr>
          <w:rFonts w:ascii="Calibri" w:hAnsi="Calibri" w:eastAsia="Calibri" w:cs="Calibri"/>
          <w:sz w:val="22"/>
          <w:szCs w:val="22"/>
        </w:rPr>
        <w:t>• Two RJ45 plugs.</w:t>
      </w:r>
    </w:p>
    <w:p w14:paraId="7A216614">
      <w:pPr>
        <w:spacing w:after="60"/>
        <w:ind w:left="360"/>
      </w:pPr>
      <w:r>
        <w:rPr>
          <w:rFonts w:ascii="Calibri" w:hAnsi="Calibri" w:eastAsia="Calibri" w:cs="Calibri"/>
          <w:sz w:val="22"/>
          <w:szCs w:val="22"/>
        </w:rPr>
        <w:t>• Optional: two plug shields.</w:t>
      </w:r>
    </w:p>
    <w:p w14:paraId="6E560872">
      <w:pPr>
        <w:spacing w:after="60"/>
        <w:ind w:left="360"/>
      </w:pPr>
      <w:r>
        <w:rPr>
          <w:rFonts w:ascii="Calibri" w:hAnsi="Calibri" w:eastAsia="Calibri" w:cs="Calibri"/>
          <w:sz w:val="22"/>
          <w:szCs w:val="22"/>
        </w:rPr>
        <w:t>1. Thread the shields onto the cable before starting construction.</w:t>
      </w:r>
    </w:p>
    <w:p w14:paraId="758EEEED">
      <w:pPr>
        <w:spacing w:after="60"/>
        <w:ind w:left="360"/>
      </w:pPr>
      <w:r>
        <w:rPr>
          <w:rFonts w:ascii="Calibri" w:hAnsi="Calibri" w:eastAsia="Calibri" w:cs="Calibri"/>
          <w:sz w:val="22"/>
          <w:szCs w:val="22"/>
        </w:rPr>
        <w:t>2. Strip approximately 1.5 cm of cable shielding from both ends, using the round stripping area on the crimping tool.</w:t>
      </w:r>
    </w:p>
    <w:p w14:paraId="0771017F">
      <w:pPr>
        <w:spacing w:after="60"/>
        <w:ind w:left="360"/>
      </w:pPr>
      <w:r>
        <w:rPr>
          <w:rFonts w:ascii="Calibri" w:hAnsi="Calibri" w:eastAsia="Calibri" w:cs="Calibri"/>
          <w:sz w:val="22"/>
          <w:szCs w:val="22"/>
        </w:rPr>
        <w:t>3. Untangle the four twisted pairs inside the cable. Arrange the wires from top to bottom as per the reference diagram — one end in arrangement A and the other in arrangement B (for a crossover cable), or both ends in arrangement A (for a straight-through cable).</w:t>
      </w:r>
    </w:p>
    <w:p w14:paraId="1553214F">
      <w:pPr>
        <w:spacing w:after="60"/>
        <w:ind w:left="360"/>
      </w:pPr>
      <w:r>
        <w:rPr>
          <w:rFonts w:ascii="Calibri" w:hAnsi="Calibri" w:eastAsia="Calibri" w:cs="Calibri"/>
          <w:sz w:val="22"/>
          <w:szCs w:val="22"/>
        </w:rPr>
        <w:t>4. Once the order is correct, line up the wires evenly and snip back any that stick out. Hold the RJ45 plug with the clip facing away and the gold pins facing towards you, then insert the wires in the correct order.</w:t>
      </w:r>
    </w:p>
    <w:p w14:paraId="313181B5">
      <w:pPr>
        <w:spacing w:after="60"/>
        <w:ind w:left="360"/>
      </w:pPr>
      <w:r>
        <w:rPr>
          <w:rFonts w:ascii="Calibri" w:hAnsi="Calibri" w:eastAsia="Calibri" w:cs="Calibri"/>
          <w:sz w:val="22"/>
          <w:szCs w:val="22"/>
        </w:rPr>
        <w:t>5. Push the cable fully into the plug so that the notch at the end of the plug sits just over the cable shielding. If it does not, trim back a little more shielding.</w:t>
      </w:r>
    </w:p>
    <w:p w14:paraId="5349C476">
      <w:pPr>
        <w:spacing w:after="60"/>
        <w:ind w:left="360"/>
      </w:pPr>
      <w:r>
        <w:rPr>
          <w:rFonts w:ascii="Calibri" w:hAnsi="Calibri" w:eastAsia="Calibri" w:cs="Calibri"/>
          <w:sz w:val="22"/>
          <w:szCs w:val="22"/>
        </w:rPr>
        <w:t>6. Once the wires are seated securely in the plug, insert the plug into the crimping tool and press down firmly (without excessive force, to avoid cracking the plug).</w:t>
      </w:r>
    </w:p>
    <w:p w14:paraId="5002B630">
      <w:pPr>
        <w:spacing w:after="60"/>
        <w:ind w:left="360"/>
      </w:pPr>
      <w:r>
        <w:rPr>
          <w:rFonts w:ascii="Calibri" w:hAnsi="Calibri" w:eastAsia="Calibri" w:cs="Calibri"/>
          <w:sz w:val="22"/>
          <w:szCs w:val="22"/>
        </w:rPr>
        <w:t>7. Repeat the process for the other end of the cable — using arrangement B to make a crossover cable, or arrangement A again to make a straight-through cable.</w:t>
      </w:r>
    </w:p>
    <w:p w14:paraId="131428AE">
      <w:pPr>
        <w:spacing w:after="120"/>
      </w:pPr>
      <w:r>
        <w:rPr>
          <w:rFonts w:ascii="Calibri" w:hAnsi="Calibri" w:eastAsia="Calibri" w:cs="Calibri"/>
          <w:sz w:val="22"/>
          <w:szCs w:val="22"/>
        </w:rPr>
        <w:t>To test the finished cable, plug it in and attempt to connect two devices directly.</w:t>
      </w:r>
    </w:p>
    <w:p w14:paraId="07695B81">
      <w:pPr>
        <w:spacing w:before="240" w:after="120"/>
      </w:pPr>
      <w:r>
        <w:rPr>
          <w:rFonts w:ascii="Calibri" w:hAnsi="Calibri" w:eastAsia="Calibri" w:cs="Calibri"/>
          <w:b/>
          <w:bCs/>
          <w:sz w:val="26"/>
          <w:szCs w:val="26"/>
        </w:rPr>
        <w:t>Observation</w:t>
      </w:r>
    </w:p>
    <w:p w14:paraId="6FE8117E">
      <w:pPr>
        <w:spacing w:after="60"/>
        <w:ind w:left="360"/>
      </w:pPr>
      <w:r>
        <w:rPr>
          <w:rFonts w:ascii="Calibri" w:hAnsi="Calibri" w:eastAsia="Calibri" w:cs="Calibri"/>
          <w:sz w:val="22"/>
          <w:szCs w:val="22"/>
        </w:rPr>
        <w:t>1. What is the difference between a cross cable and a straight cable?</w:t>
      </w:r>
    </w:p>
    <w:p w14:paraId="34F4005E">
      <w:pPr>
        <w:spacing w:after="60"/>
        <w:ind w:left="360"/>
      </w:pPr>
      <w:r>
        <w:rPr>
          <w:rFonts w:ascii="Calibri" w:hAnsi="Calibri" w:eastAsia="Calibri" w:cs="Calibri"/>
          <w:sz w:val="22"/>
          <w:szCs w:val="22"/>
        </w:rPr>
        <w:t>2. Which type of cable is used to connect two PCs? (straight / cross cable)</w:t>
      </w:r>
    </w:p>
    <w:p w14:paraId="0FBED7B7">
      <w:pPr>
        <w:spacing w:after="60"/>
        <w:ind w:left="360"/>
      </w:pPr>
      <w:r>
        <w:rPr>
          <w:rFonts w:ascii="Calibri" w:hAnsi="Calibri" w:eastAsia="Calibri" w:cs="Calibri"/>
          <w:sz w:val="22"/>
          <w:szCs w:val="22"/>
        </w:rPr>
        <w:t>3. Which type of cable is used to connect a router/switch to a PC? (straight / cross cable)</w:t>
      </w:r>
    </w:p>
    <w:p w14:paraId="2766387C">
      <w:pPr>
        <w:spacing w:after="60"/>
        <w:ind w:left="360"/>
      </w:pPr>
      <w:r>
        <w:rPr>
          <w:rFonts w:ascii="Calibri" w:hAnsi="Calibri" w:eastAsia="Calibri" w:cs="Calibri"/>
          <w:sz w:val="22"/>
          <w:szCs w:val="22"/>
        </w:rPr>
        <w:t>4. Find out the category of twisted pair cable used in your lab to connect the PC to the network socket.</w:t>
      </w:r>
    </w:p>
    <w:p w14:paraId="1791BEF2">
      <w:pPr>
        <w:spacing w:after="60"/>
        <w:ind w:left="360"/>
      </w:pPr>
      <w:r>
        <w:rPr>
          <w:rFonts w:ascii="Calibri" w:hAnsi="Calibri" w:eastAsia="Calibri" w:cs="Calibri"/>
          <w:sz w:val="22"/>
          <w:szCs w:val="22"/>
        </w:rPr>
        <w:t>5. Write down your understanding, the challenges faced, and the output received while making a twisted pair cross/straight cable.</w:t>
      </w:r>
    </w:p>
    <w:p w14:paraId="4D5711D8">
      <w:pPr>
        <w:spacing w:before="240" w:after="120"/>
      </w:pPr>
      <w:r>
        <w:rPr>
          <w:rFonts w:ascii="Calibri" w:hAnsi="Calibri" w:eastAsia="Calibri" w:cs="Calibri"/>
          <w:b/>
          <w:bCs/>
          <w:sz w:val="26"/>
          <w:szCs w:val="26"/>
        </w:rPr>
        <w:t>Result</w:t>
      </w:r>
    </w:p>
    <w:p w14:paraId="205473B2">
      <w:pPr>
        <w:spacing w:after="120"/>
      </w:pPr>
      <w:r>
        <w:rPr>
          <w:rFonts w:ascii="Calibri" w:hAnsi="Calibri" w:eastAsia="Calibri" w:cs="Calibri"/>
          <w:sz w:val="22"/>
          <w:szCs w:val="22"/>
        </w:rPr>
        <w:t>Different types of network cables were studied, and a cross-wired cable and a straight-through cable were successfully made and tested using a crimping tool.</w:t>
      </w:r>
    </w:p>
    <w:sectPr>
      <w:headerReference r:id="rId3" w:type="default"/>
      <w:footerReference r:id="rId4" w:type="default"/>
      <w:pgSz w:w="11906" w:h="16838"/>
      <w:pgMar w:top="1080" w:right="1080" w:bottom="1080" w:left="1080" w:header="708" w:footer="708"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A584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C6E5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2F"/>
    <w:rsid w:val="0002692F"/>
    <w:rsid w:val="00D2723C"/>
    <w:rsid w:val="00DC54BE"/>
    <w:rsid w:val="178E04B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lang w:val="en-IN" w:eastAsia="en-IN"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709</Words>
  <Characters>3593</Characters>
  <Lines>30</Lines>
  <Paragraphs>8</Paragraphs>
  <TotalTime>1</TotalTime>
  <ScaleCrop>false</ScaleCrop>
  <LinksUpToDate>false</LinksUpToDate>
  <CharactersWithSpaces>4234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2026-09-05T06:02:00Z</dcterms:created>
  <dc:creator>Un-named</dc:creator>
  <cp:lastModifiedBy>Sunitha</cp:lastModifiedBy>
  <dcterms:modified xsi:type="dcterms:W3CDTF">2026-10-10T16:30:48Z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eyJoZGlkIjoiZTczZGJiMzk3NmE4MTFmY2I0NmVkOTVhODY4OTk3OTciLCJ1c2VySWQiOiI1Njc1ODM1ODYyMzAifQ==</vt:lpwstr>
  </property>
  <property fmtid="{D5CDD505-2E9C-101B-9397-08002B2CF9AE}" pid="3" name="KSOProductBuildVer">
    <vt:lpwstr>1033-12.1.0.28485</vt:lpwstr>
  </property>
  <property fmtid="{D5CDD505-2E9C-101B-9397-08002B2CF9AE}" pid="4" name="ICV">
    <vt:lpwstr>9F7DDB1D20684E72A5851C91CECA229B_12</vt:lpwstr>
  </property>
</Properties>
</file>