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36276" w14:textId="144AFC00" w:rsidR="00A95C4F" w:rsidRPr="00062271" w:rsidRDefault="009A3465" w:rsidP="003C560E">
      <w:pPr>
        <w:spacing w:after="100" w:afterAutospacing="1" w:line="240" w:lineRule="auto"/>
        <w:rPr>
          <w:sz w:val="32"/>
          <w:szCs w:val="32"/>
        </w:rPr>
      </w:pPr>
      <w:r w:rsidRPr="00062271">
        <w:rPr>
          <w:sz w:val="32"/>
          <w:szCs w:val="32"/>
        </w:rPr>
        <w:t>C</w:t>
      </w:r>
      <w:r w:rsidR="004D6D04" w:rsidRPr="00062271">
        <w:rPr>
          <w:sz w:val="32"/>
          <w:szCs w:val="32"/>
        </w:rPr>
        <w:t xml:space="preserve">ASE STUDY: Hubway </w:t>
      </w:r>
      <w:r w:rsidR="007D5715" w:rsidRPr="00062271">
        <w:rPr>
          <w:sz w:val="32"/>
          <w:szCs w:val="32"/>
        </w:rPr>
        <w:t>Bike-Share</w:t>
      </w:r>
    </w:p>
    <w:p w14:paraId="451E5FA6" w14:textId="77777777" w:rsidR="00A174D8" w:rsidRPr="00062271" w:rsidRDefault="00A174D8" w:rsidP="003C560E">
      <w:pPr>
        <w:spacing w:after="100" w:afterAutospacing="1" w:line="240" w:lineRule="auto"/>
        <w:rPr>
          <w:sz w:val="24"/>
          <w:szCs w:val="24"/>
        </w:rPr>
      </w:pPr>
    </w:p>
    <w:p w14:paraId="5392B9A0" w14:textId="4EEBBF80" w:rsidR="00AE4E78" w:rsidRPr="00AE4E78" w:rsidRDefault="00AE4E78" w:rsidP="003C560E">
      <w:pPr>
        <w:spacing w:after="100" w:afterAutospacing="1" w:line="240" w:lineRule="auto"/>
        <w:rPr>
          <w:sz w:val="24"/>
          <w:szCs w:val="24"/>
        </w:rPr>
      </w:pPr>
      <w:r w:rsidRPr="00AE4E78">
        <w:rPr>
          <w:b/>
          <w:bCs/>
          <w:sz w:val="24"/>
          <w:szCs w:val="24"/>
        </w:rPr>
        <w:t>Introduction</w:t>
      </w:r>
      <w:r w:rsidRPr="00AE4E78">
        <w:rPr>
          <w:sz w:val="24"/>
          <w:szCs w:val="24"/>
        </w:rPr>
        <w:t>:</w:t>
      </w:r>
    </w:p>
    <w:p w14:paraId="3EE815DA" w14:textId="7142EE6C" w:rsidR="00AE4E78" w:rsidRPr="00AE4E78" w:rsidRDefault="005F0847" w:rsidP="003C560E">
      <w:pPr>
        <w:spacing w:after="100" w:afterAutospacing="1" w:line="240" w:lineRule="auto"/>
        <w:ind w:firstLine="720"/>
        <w:rPr>
          <w:sz w:val="24"/>
          <w:szCs w:val="24"/>
        </w:rPr>
      </w:pPr>
      <w:r w:rsidRPr="00062271">
        <w:rPr>
          <w:noProof/>
          <w:sz w:val="24"/>
          <w:szCs w:val="24"/>
        </w:rPr>
        <w:drawing>
          <wp:anchor distT="0" distB="0" distL="114300" distR="114300" simplePos="0" relativeHeight="251658240" behindDoc="0" locked="0" layoutInCell="1" allowOverlap="1" wp14:anchorId="7E75383E" wp14:editId="28973921">
            <wp:simplePos x="0" y="0"/>
            <wp:positionH relativeFrom="margin">
              <wp:posOffset>2728595</wp:posOffset>
            </wp:positionH>
            <wp:positionV relativeFrom="paragraph">
              <wp:posOffset>8255</wp:posOffset>
            </wp:positionV>
            <wp:extent cx="3206115" cy="2133600"/>
            <wp:effectExtent l="0" t="0" r="0" b="0"/>
            <wp:wrapSquare wrapText="bothSides"/>
            <wp:docPr id="1" name="Picture 1" descr="A motorcycle parked on the sid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bway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6115" cy="2133600"/>
                    </a:xfrm>
                    <a:prstGeom prst="rect">
                      <a:avLst/>
                    </a:prstGeom>
                  </pic:spPr>
                </pic:pic>
              </a:graphicData>
            </a:graphic>
            <wp14:sizeRelH relativeFrom="margin">
              <wp14:pctWidth>0</wp14:pctWidth>
            </wp14:sizeRelH>
            <wp14:sizeRelV relativeFrom="margin">
              <wp14:pctHeight>0</wp14:pctHeight>
            </wp14:sizeRelV>
          </wp:anchor>
        </w:drawing>
      </w:r>
      <w:r w:rsidR="00AE4E78" w:rsidRPr="00AE4E78">
        <w:rPr>
          <w:sz w:val="24"/>
          <w:szCs w:val="24"/>
        </w:rPr>
        <w:t>Hubway bike-share originates from Boston and was launched in April 21st, 2011. The bike-share network appeared in three bound neighborhood cities such as Cambridge, Somerville and Brookline with more than 100 stations and 1,000 bikes and was also supported by Harvard University with 11 stations across Cambridge, Alston and Longwood areas. In 2019, the Hubway was re-launched</w:t>
      </w:r>
      <w:r w:rsidR="003C560E" w:rsidRPr="00062271">
        <w:rPr>
          <w:sz w:val="24"/>
          <w:szCs w:val="24"/>
        </w:rPr>
        <w:t xml:space="preserve"> </w:t>
      </w:r>
      <w:r w:rsidR="00AE4E78" w:rsidRPr="00AE4E78">
        <w:rPr>
          <w:sz w:val="24"/>
          <w:szCs w:val="24"/>
        </w:rPr>
        <w:t>under ‘</w:t>
      </w:r>
      <w:proofErr w:type="spellStart"/>
      <w:r w:rsidR="00AE4E78" w:rsidRPr="00AE4E78">
        <w:rPr>
          <w:sz w:val="24"/>
          <w:szCs w:val="24"/>
        </w:rPr>
        <w:t>Bluebikes</w:t>
      </w:r>
      <w:proofErr w:type="spellEnd"/>
      <w:r w:rsidR="00AE4E78" w:rsidRPr="00AE4E78">
        <w:rPr>
          <w:sz w:val="24"/>
          <w:szCs w:val="24"/>
        </w:rPr>
        <w:t xml:space="preserve">’ brand after the company </w:t>
      </w:r>
      <w:r w:rsidR="00062271">
        <w:rPr>
          <w:sz w:val="24"/>
          <w:szCs w:val="24"/>
        </w:rPr>
        <w:t xml:space="preserve">joint </w:t>
      </w:r>
      <w:r w:rsidR="00AE4E78" w:rsidRPr="00AE4E78">
        <w:rPr>
          <w:sz w:val="24"/>
          <w:szCs w:val="24"/>
        </w:rPr>
        <w:t>partner with Blue Cross Blue Shield of Massachusetts with 3,000 bikes.</w:t>
      </w:r>
    </w:p>
    <w:p w14:paraId="4D237911" w14:textId="3AF86520" w:rsidR="005F0847" w:rsidRPr="00062271" w:rsidRDefault="00AE4E78" w:rsidP="003C560E">
      <w:pPr>
        <w:spacing w:after="100" w:afterAutospacing="1" w:line="240" w:lineRule="auto"/>
        <w:ind w:firstLine="720"/>
        <w:rPr>
          <w:sz w:val="24"/>
          <w:szCs w:val="24"/>
        </w:rPr>
      </w:pPr>
      <w:r w:rsidRPr="00AE4E78">
        <w:rPr>
          <w:sz w:val="24"/>
          <w:szCs w:val="24"/>
        </w:rPr>
        <w:t xml:space="preserve">In order to use the Hubway bike, a commuter </w:t>
      </w:r>
      <w:r w:rsidR="0008328C" w:rsidRPr="00062271">
        <w:rPr>
          <w:sz w:val="24"/>
          <w:szCs w:val="24"/>
        </w:rPr>
        <w:t>must</w:t>
      </w:r>
      <w:r w:rsidRPr="00AE4E78">
        <w:rPr>
          <w:sz w:val="24"/>
          <w:szCs w:val="24"/>
        </w:rPr>
        <w:t xml:space="preserve"> register as either annual or casual member. </w:t>
      </w:r>
      <w:r w:rsidR="00E44FD8" w:rsidRPr="00062271">
        <w:rPr>
          <w:sz w:val="24"/>
          <w:szCs w:val="24"/>
        </w:rPr>
        <w:t xml:space="preserve">According to </w:t>
      </w:r>
      <w:proofErr w:type="spellStart"/>
      <w:r w:rsidR="00E44FD8" w:rsidRPr="00062271">
        <w:rPr>
          <w:sz w:val="24"/>
          <w:szCs w:val="24"/>
        </w:rPr>
        <w:t>Bluebikes</w:t>
      </w:r>
      <w:proofErr w:type="spellEnd"/>
      <w:r w:rsidR="00E44FD8" w:rsidRPr="00062271">
        <w:rPr>
          <w:sz w:val="24"/>
          <w:szCs w:val="24"/>
        </w:rPr>
        <w:t xml:space="preserve"> (</w:t>
      </w:r>
      <w:r w:rsidR="00C11D86" w:rsidRPr="00062271">
        <w:rPr>
          <w:sz w:val="24"/>
          <w:szCs w:val="24"/>
        </w:rPr>
        <w:t>2020</w:t>
      </w:r>
      <w:r w:rsidR="00E44FD8" w:rsidRPr="00062271">
        <w:rPr>
          <w:sz w:val="24"/>
          <w:szCs w:val="24"/>
        </w:rPr>
        <w:t xml:space="preserve">), </w:t>
      </w:r>
      <w:r w:rsidR="007B7B06" w:rsidRPr="00062271">
        <w:rPr>
          <w:sz w:val="24"/>
          <w:szCs w:val="24"/>
        </w:rPr>
        <w:t>before the partnership,</w:t>
      </w:r>
      <w:r w:rsidR="00A81321" w:rsidRPr="00062271">
        <w:rPr>
          <w:sz w:val="24"/>
          <w:szCs w:val="24"/>
        </w:rPr>
        <w:t xml:space="preserve"> the </w:t>
      </w:r>
      <w:r w:rsidR="00743D48" w:rsidRPr="00062271">
        <w:rPr>
          <w:sz w:val="24"/>
          <w:szCs w:val="24"/>
        </w:rPr>
        <w:t xml:space="preserve">Hubway </w:t>
      </w:r>
      <w:r w:rsidR="00A81321" w:rsidRPr="00062271">
        <w:rPr>
          <w:sz w:val="24"/>
          <w:szCs w:val="24"/>
        </w:rPr>
        <w:t>prices remained constant. T</w:t>
      </w:r>
      <w:r w:rsidRPr="00AE4E78">
        <w:rPr>
          <w:sz w:val="24"/>
          <w:szCs w:val="24"/>
        </w:rPr>
        <w:t xml:space="preserve">o be an annual member, so called ‘registered’, you </w:t>
      </w:r>
      <w:r w:rsidR="0008328C" w:rsidRPr="00062271">
        <w:rPr>
          <w:sz w:val="24"/>
          <w:szCs w:val="24"/>
        </w:rPr>
        <w:t>must</w:t>
      </w:r>
      <w:r w:rsidRPr="00AE4E78">
        <w:rPr>
          <w:sz w:val="24"/>
          <w:szCs w:val="24"/>
        </w:rPr>
        <w:t xml:space="preserve"> purchase annual ticket with $</w:t>
      </w:r>
      <w:r w:rsidR="00657133" w:rsidRPr="00062271">
        <w:rPr>
          <w:sz w:val="24"/>
          <w:szCs w:val="24"/>
        </w:rPr>
        <w:t>85</w:t>
      </w:r>
      <w:r w:rsidRPr="00AE4E78">
        <w:rPr>
          <w:sz w:val="24"/>
          <w:szCs w:val="24"/>
        </w:rPr>
        <w:t xml:space="preserve"> through online and receive a key to unlock a bike at any Hubway station. For the casual member, so called ‘casual’, you can purchase day-pass ticket</w:t>
      </w:r>
      <w:r w:rsidR="00F756CC" w:rsidRPr="00062271">
        <w:rPr>
          <w:sz w:val="24"/>
          <w:szCs w:val="24"/>
        </w:rPr>
        <w:t>s</w:t>
      </w:r>
      <w:r w:rsidRPr="00AE4E78">
        <w:rPr>
          <w:sz w:val="24"/>
          <w:szCs w:val="24"/>
        </w:rPr>
        <w:t xml:space="preserve"> from any station by credit card with $</w:t>
      </w:r>
      <w:r w:rsidR="00657133" w:rsidRPr="00062271">
        <w:rPr>
          <w:sz w:val="24"/>
          <w:szCs w:val="24"/>
        </w:rPr>
        <w:t>6</w:t>
      </w:r>
      <w:r w:rsidRPr="00AE4E78">
        <w:rPr>
          <w:sz w:val="24"/>
          <w:szCs w:val="24"/>
        </w:rPr>
        <w:t xml:space="preserve"> </w:t>
      </w:r>
      <w:r w:rsidR="00F2117A" w:rsidRPr="00062271">
        <w:rPr>
          <w:sz w:val="24"/>
          <w:szCs w:val="24"/>
        </w:rPr>
        <w:t>for</w:t>
      </w:r>
      <w:r w:rsidR="00657133" w:rsidRPr="00062271">
        <w:rPr>
          <w:sz w:val="24"/>
          <w:szCs w:val="24"/>
        </w:rPr>
        <w:t xml:space="preserve"> 24-hour</w:t>
      </w:r>
      <w:r w:rsidRPr="00AE4E78">
        <w:rPr>
          <w:sz w:val="24"/>
          <w:szCs w:val="24"/>
        </w:rPr>
        <w:t xml:space="preserve"> or $</w:t>
      </w:r>
      <w:r w:rsidR="00657133" w:rsidRPr="00062271">
        <w:rPr>
          <w:sz w:val="24"/>
          <w:szCs w:val="24"/>
        </w:rPr>
        <w:t>12</w:t>
      </w:r>
      <w:r w:rsidRPr="00AE4E78">
        <w:rPr>
          <w:sz w:val="24"/>
          <w:szCs w:val="24"/>
        </w:rPr>
        <w:t xml:space="preserve"> for </w:t>
      </w:r>
      <w:r w:rsidR="00F2117A" w:rsidRPr="00062271">
        <w:rPr>
          <w:sz w:val="24"/>
          <w:szCs w:val="24"/>
        </w:rPr>
        <w:t>72</w:t>
      </w:r>
      <w:r w:rsidR="00913EB0" w:rsidRPr="00062271">
        <w:rPr>
          <w:sz w:val="24"/>
          <w:szCs w:val="24"/>
        </w:rPr>
        <w:t>-</w:t>
      </w:r>
      <w:r w:rsidR="00F756CC" w:rsidRPr="00062271">
        <w:rPr>
          <w:sz w:val="24"/>
          <w:szCs w:val="24"/>
        </w:rPr>
        <w:t>hour</w:t>
      </w:r>
      <w:r w:rsidR="00913EB0" w:rsidRPr="00062271">
        <w:rPr>
          <w:sz w:val="24"/>
          <w:szCs w:val="24"/>
        </w:rPr>
        <w:t xml:space="preserve"> period</w:t>
      </w:r>
      <w:r w:rsidRPr="00AE4E78">
        <w:rPr>
          <w:sz w:val="24"/>
          <w:szCs w:val="24"/>
        </w:rPr>
        <w:t xml:space="preserve"> after purchase. However, the service is free for any trip less than 30 minutes. </w:t>
      </w:r>
    </w:p>
    <w:p w14:paraId="166587E6" w14:textId="2D0780DD" w:rsidR="005F0847" w:rsidRPr="00062271" w:rsidRDefault="005F0847" w:rsidP="003C560E">
      <w:pPr>
        <w:spacing w:after="100" w:afterAutospacing="1" w:line="240" w:lineRule="auto"/>
        <w:rPr>
          <w:sz w:val="24"/>
          <w:szCs w:val="24"/>
        </w:rPr>
      </w:pPr>
    </w:p>
    <w:p w14:paraId="233A1701" w14:textId="40F0D6BE" w:rsidR="00AE4E78" w:rsidRPr="00AE4E78" w:rsidRDefault="005F0847" w:rsidP="003C560E">
      <w:pPr>
        <w:spacing w:after="100" w:afterAutospacing="1" w:line="240" w:lineRule="auto"/>
        <w:rPr>
          <w:sz w:val="24"/>
          <w:szCs w:val="24"/>
        </w:rPr>
      </w:pPr>
      <w:r w:rsidRPr="00062271">
        <w:rPr>
          <w:b/>
          <w:bCs/>
          <w:sz w:val="24"/>
          <w:szCs w:val="24"/>
        </w:rPr>
        <w:t>Data Set</w:t>
      </w:r>
      <w:r w:rsidRPr="00062271">
        <w:rPr>
          <w:sz w:val="24"/>
          <w:szCs w:val="24"/>
        </w:rPr>
        <w:t>:</w:t>
      </w:r>
    </w:p>
    <w:p w14:paraId="0691434E" w14:textId="23D7B42B" w:rsidR="00AE4E78" w:rsidRPr="00062271" w:rsidRDefault="00AE4E78" w:rsidP="003C560E">
      <w:pPr>
        <w:spacing w:after="100" w:afterAutospacing="1" w:line="240" w:lineRule="auto"/>
        <w:rPr>
          <w:sz w:val="24"/>
          <w:szCs w:val="24"/>
        </w:rPr>
      </w:pPr>
      <w:r w:rsidRPr="00AE4E78">
        <w:rPr>
          <w:sz w:val="24"/>
          <w:szCs w:val="24"/>
        </w:rPr>
        <w:t>The Hubway case study consists of two data frames: trips and stations. There are 142 stations co</w:t>
      </w:r>
      <w:r w:rsidR="00701181" w:rsidRPr="00062271">
        <w:rPr>
          <w:sz w:val="24"/>
          <w:szCs w:val="24"/>
        </w:rPr>
        <w:t>r</w:t>
      </w:r>
      <w:r w:rsidRPr="00AE4E78">
        <w:rPr>
          <w:sz w:val="24"/>
          <w:szCs w:val="24"/>
        </w:rPr>
        <w:t>responding to 1164 bike-shares, and took place in four m</w:t>
      </w:r>
      <w:r w:rsidR="00701181" w:rsidRPr="00062271">
        <w:rPr>
          <w:sz w:val="24"/>
          <w:szCs w:val="24"/>
        </w:rPr>
        <w:t>u</w:t>
      </w:r>
      <w:r w:rsidRPr="00AE4E78">
        <w:rPr>
          <w:sz w:val="24"/>
          <w:szCs w:val="24"/>
        </w:rPr>
        <w:t>n</w:t>
      </w:r>
      <w:r w:rsidR="00701181" w:rsidRPr="00062271">
        <w:rPr>
          <w:sz w:val="24"/>
          <w:szCs w:val="24"/>
        </w:rPr>
        <w:t>i</w:t>
      </w:r>
      <w:r w:rsidRPr="00AE4E78">
        <w:rPr>
          <w:sz w:val="24"/>
          <w:szCs w:val="24"/>
        </w:rPr>
        <w:t>cipalit</w:t>
      </w:r>
      <w:r w:rsidR="00701181" w:rsidRPr="00062271">
        <w:rPr>
          <w:sz w:val="24"/>
          <w:szCs w:val="24"/>
        </w:rPr>
        <w:t>ies</w:t>
      </w:r>
      <w:r w:rsidRPr="00AE4E78">
        <w:rPr>
          <w:sz w:val="24"/>
          <w:szCs w:val="24"/>
        </w:rPr>
        <w:t xml:space="preserve"> such as Boston, Cambridge, </w:t>
      </w:r>
      <w:r w:rsidR="00062271" w:rsidRPr="00062271">
        <w:rPr>
          <w:sz w:val="24"/>
          <w:szCs w:val="24"/>
        </w:rPr>
        <w:t>Somerville,</w:t>
      </w:r>
      <w:r w:rsidRPr="00AE4E78">
        <w:rPr>
          <w:sz w:val="24"/>
          <w:szCs w:val="24"/>
        </w:rPr>
        <w:t xml:space="preserve"> and Brookline.</w:t>
      </w:r>
    </w:p>
    <w:p w14:paraId="30997E9C" w14:textId="25E3179A" w:rsidR="005F0847" w:rsidRPr="00062271" w:rsidRDefault="005F0847" w:rsidP="003C560E">
      <w:pPr>
        <w:spacing w:after="100" w:afterAutospacing="1" w:line="240" w:lineRule="auto"/>
        <w:rPr>
          <w:sz w:val="24"/>
          <w:szCs w:val="24"/>
        </w:rPr>
      </w:pPr>
    </w:p>
    <w:p w14:paraId="52FF83D1" w14:textId="09F9A73B" w:rsidR="005F0847" w:rsidRPr="00AE4E78" w:rsidRDefault="005F0847" w:rsidP="003C560E">
      <w:pPr>
        <w:spacing w:after="100" w:afterAutospacing="1" w:line="240" w:lineRule="auto"/>
        <w:rPr>
          <w:sz w:val="24"/>
          <w:szCs w:val="24"/>
        </w:rPr>
      </w:pPr>
      <w:r w:rsidRPr="00062271">
        <w:rPr>
          <w:b/>
          <w:bCs/>
          <w:sz w:val="24"/>
          <w:szCs w:val="24"/>
        </w:rPr>
        <w:t>Purpose</w:t>
      </w:r>
      <w:r w:rsidRPr="00062271">
        <w:rPr>
          <w:sz w:val="24"/>
          <w:szCs w:val="24"/>
        </w:rPr>
        <w:t>:</w:t>
      </w:r>
    </w:p>
    <w:p w14:paraId="0DCFB4D2" w14:textId="7D600C33" w:rsidR="00AE4E78" w:rsidRPr="00062271" w:rsidRDefault="00AE4E78" w:rsidP="003C560E">
      <w:pPr>
        <w:spacing w:after="100" w:afterAutospacing="1" w:line="240" w:lineRule="auto"/>
        <w:rPr>
          <w:sz w:val="24"/>
          <w:szCs w:val="24"/>
        </w:rPr>
      </w:pPr>
      <w:r w:rsidRPr="00AE4E78">
        <w:rPr>
          <w:sz w:val="24"/>
          <w:szCs w:val="24"/>
        </w:rPr>
        <w:t xml:space="preserve">Goal of this case study is to identify </w:t>
      </w:r>
      <w:r w:rsidR="003C560E" w:rsidRPr="00062271">
        <w:rPr>
          <w:sz w:val="24"/>
          <w:szCs w:val="24"/>
        </w:rPr>
        <w:t xml:space="preserve">two </w:t>
      </w:r>
      <w:r w:rsidRPr="00AE4E78">
        <w:rPr>
          <w:sz w:val="24"/>
          <w:szCs w:val="24"/>
        </w:rPr>
        <w:t>business insights and one recomm</w:t>
      </w:r>
      <w:r w:rsidR="00701181" w:rsidRPr="00062271">
        <w:rPr>
          <w:sz w:val="24"/>
          <w:szCs w:val="24"/>
        </w:rPr>
        <w:t>e</w:t>
      </w:r>
      <w:r w:rsidRPr="00AE4E78">
        <w:rPr>
          <w:sz w:val="24"/>
          <w:szCs w:val="24"/>
        </w:rPr>
        <w:t>ndation to the Hubway comp</w:t>
      </w:r>
      <w:r w:rsidR="00701181" w:rsidRPr="00062271">
        <w:rPr>
          <w:sz w:val="24"/>
          <w:szCs w:val="24"/>
        </w:rPr>
        <w:t>a</w:t>
      </w:r>
      <w:r w:rsidRPr="00AE4E78">
        <w:rPr>
          <w:sz w:val="24"/>
          <w:szCs w:val="24"/>
        </w:rPr>
        <w:t>ny for improvement.</w:t>
      </w:r>
    </w:p>
    <w:p w14:paraId="68C0FBEF" w14:textId="77777777" w:rsidR="00062271" w:rsidRPr="00AE4E78" w:rsidRDefault="00062271" w:rsidP="003C560E">
      <w:pPr>
        <w:spacing w:after="100" w:afterAutospacing="1" w:line="240" w:lineRule="auto"/>
        <w:rPr>
          <w:sz w:val="24"/>
          <w:szCs w:val="24"/>
        </w:rPr>
      </w:pPr>
    </w:p>
    <w:p w14:paraId="53A3D443" w14:textId="77777777" w:rsidR="008D7A0A" w:rsidRPr="00062271" w:rsidRDefault="008D7A0A" w:rsidP="003C560E">
      <w:pPr>
        <w:spacing w:after="100" w:afterAutospacing="1" w:line="240" w:lineRule="auto"/>
        <w:rPr>
          <w:b/>
          <w:bCs/>
          <w:sz w:val="24"/>
          <w:szCs w:val="24"/>
        </w:rPr>
      </w:pPr>
      <w:r w:rsidRPr="00062271">
        <w:rPr>
          <w:b/>
          <w:bCs/>
          <w:sz w:val="24"/>
          <w:szCs w:val="24"/>
        </w:rPr>
        <w:lastRenderedPageBreak/>
        <w:t>Report Finding:</w:t>
      </w:r>
    </w:p>
    <w:p w14:paraId="0ABFE9D3" w14:textId="3C7BBD2B" w:rsidR="008D7A0A" w:rsidRPr="00062271" w:rsidRDefault="001E24B6" w:rsidP="003C560E">
      <w:pPr>
        <w:spacing w:after="100" w:afterAutospacing="1" w:line="240" w:lineRule="auto"/>
        <w:rPr>
          <w:sz w:val="24"/>
          <w:szCs w:val="24"/>
          <w:u w:val="single"/>
        </w:rPr>
      </w:pPr>
      <w:r w:rsidRPr="00062271">
        <w:rPr>
          <w:sz w:val="24"/>
          <w:szCs w:val="24"/>
          <w:u w:val="single"/>
        </w:rPr>
        <w:t>Insight 1:</w:t>
      </w:r>
      <w:r w:rsidR="00250512" w:rsidRPr="00062271">
        <w:rPr>
          <w:sz w:val="24"/>
          <w:szCs w:val="24"/>
          <w:u w:val="single"/>
        </w:rPr>
        <w:t xml:space="preserve"> </w:t>
      </w:r>
      <w:r w:rsidR="008D7A0A" w:rsidRPr="00062271">
        <w:rPr>
          <w:sz w:val="24"/>
          <w:szCs w:val="24"/>
          <w:u w:val="single"/>
        </w:rPr>
        <w:t>Membership</w:t>
      </w:r>
    </w:p>
    <w:p w14:paraId="6CB22289" w14:textId="1A50CF90" w:rsidR="008D7A0A" w:rsidRPr="00062271" w:rsidRDefault="003771EF" w:rsidP="003C560E">
      <w:pPr>
        <w:spacing w:after="100" w:afterAutospacing="1" w:line="240" w:lineRule="auto"/>
        <w:rPr>
          <w:sz w:val="24"/>
          <w:szCs w:val="24"/>
        </w:rPr>
      </w:pPr>
      <w:r w:rsidRPr="00062271">
        <w:rPr>
          <w:sz w:val="24"/>
          <w:szCs w:val="24"/>
        </w:rPr>
        <w:t>After</w:t>
      </w:r>
      <w:r w:rsidR="00520D27" w:rsidRPr="00062271">
        <w:rPr>
          <w:sz w:val="24"/>
          <w:szCs w:val="24"/>
        </w:rPr>
        <w:t xml:space="preserve"> analyzing </w:t>
      </w:r>
      <w:r w:rsidRPr="00062271">
        <w:rPr>
          <w:sz w:val="24"/>
          <w:szCs w:val="24"/>
        </w:rPr>
        <w:t>duration of the trips</w:t>
      </w:r>
      <w:r w:rsidR="00520D27" w:rsidRPr="00062271">
        <w:rPr>
          <w:sz w:val="24"/>
          <w:szCs w:val="24"/>
        </w:rPr>
        <w:t xml:space="preserve">, we found </w:t>
      </w:r>
      <w:r w:rsidR="008D7A0A" w:rsidRPr="00062271">
        <w:rPr>
          <w:sz w:val="24"/>
          <w:szCs w:val="24"/>
        </w:rPr>
        <w:t xml:space="preserve">Casual riders made 1.3 times longer than the Registered </w:t>
      </w:r>
      <w:r w:rsidR="00DE5188" w:rsidRPr="00062271">
        <w:rPr>
          <w:sz w:val="24"/>
          <w:szCs w:val="24"/>
        </w:rPr>
        <w:t>ones</w:t>
      </w:r>
      <w:r w:rsidR="00E564D0" w:rsidRPr="00062271">
        <w:rPr>
          <w:sz w:val="24"/>
          <w:szCs w:val="24"/>
        </w:rPr>
        <w:t xml:space="preserve">, because </w:t>
      </w:r>
      <w:r w:rsidR="00432F7A" w:rsidRPr="00062271">
        <w:rPr>
          <w:sz w:val="24"/>
          <w:szCs w:val="24"/>
        </w:rPr>
        <w:t xml:space="preserve">the </w:t>
      </w:r>
      <w:r w:rsidR="00E564D0" w:rsidRPr="00062271">
        <w:rPr>
          <w:sz w:val="24"/>
          <w:szCs w:val="24"/>
        </w:rPr>
        <w:t xml:space="preserve">Registered riders took the bikes more usual, as daily short commute </w:t>
      </w:r>
      <w:r w:rsidR="00432F7A" w:rsidRPr="00062271">
        <w:rPr>
          <w:sz w:val="24"/>
          <w:szCs w:val="24"/>
        </w:rPr>
        <w:t>with</w:t>
      </w:r>
      <w:r w:rsidR="00E564D0" w:rsidRPr="00062271">
        <w:rPr>
          <w:sz w:val="24"/>
          <w:szCs w:val="24"/>
        </w:rPr>
        <w:t xml:space="preserve"> average 657 seconds</w:t>
      </w:r>
      <w:r w:rsidR="00B727D6" w:rsidRPr="00062271">
        <w:rPr>
          <w:sz w:val="24"/>
          <w:szCs w:val="24"/>
        </w:rPr>
        <w:t>. However, it represented only 30% of the total trips and there</w:t>
      </w:r>
      <w:r w:rsidR="00895FA3" w:rsidRPr="00062271">
        <w:rPr>
          <w:sz w:val="24"/>
          <w:szCs w:val="24"/>
        </w:rPr>
        <w:t xml:space="preserve"> were</w:t>
      </w:r>
      <w:r w:rsidR="000D6CAD" w:rsidRPr="00062271">
        <w:rPr>
          <w:sz w:val="24"/>
          <w:szCs w:val="24"/>
        </w:rPr>
        <w:t xml:space="preserve"> </w:t>
      </w:r>
      <w:r w:rsidRPr="00062271">
        <w:rPr>
          <w:sz w:val="24"/>
          <w:szCs w:val="24"/>
        </w:rPr>
        <w:t xml:space="preserve">around 22% </w:t>
      </w:r>
      <w:r w:rsidR="007C2BA0" w:rsidRPr="00062271">
        <w:rPr>
          <w:sz w:val="24"/>
          <w:szCs w:val="24"/>
        </w:rPr>
        <w:t xml:space="preserve">only </w:t>
      </w:r>
      <w:r w:rsidRPr="00062271">
        <w:rPr>
          <w:sz w:val="24"/>
          <w:szCs w:val="24"/>
        </w:rPr>
        <w:t>of</w:t>
      </w:r>
      <w:r w:rsidR="00895FA3" w:rsidRPr="00062271">
        <w:rPr>
          <w:sz w:val="24"/>
          <w:szCs w:val="24"/>
        </w:rPr>
        <w:t xml:space="preserve"> </w:t>
      </w:r>
      <w:r w:rsidR="006E3823" w:rsidRPr="00062271">
        <w:rPr>
          <w:sz w:val="24"/>
          <w:szCs w:val="24"/>
        </w:rPr>
        <w:t>them</w:t>
      </w:r>
      <w:r w:rsidR="00767A6C" w:rsidRPr="00062271">
        <w:rPr>
          <w:sz w:val="24"/>
          <w:szCs w:val="24"/>
        </w:rPr>
        <w:t xml:space="preserve"> </w:t>
      </w:r>
      <w:r w:rsidR="008D7A0A" w:rsidRPr="00062271">
        <w:rPr>
          <w:sz w:val="24"/>
          <w:szCs w:val="24"/>
        </w:rPr>
        <w:t>incurred additional fees.</w:t>
      </w:r>
      <w:r w:rsidR="00886F7B" w:rsidRPr="00062271">
        <w:rPr>
          <w:sz w:val="24"/>
          <w:szCs w:val="24"/>
        </w:rPr>
        <w:t xml:space="preserve"> </w:t>
      </w:r>
      <w:r w:rsidR="00322620" w:rsidRPr="00062271">
        <w:rPr>
          <w:sz w:val="24"/>
          <w:szCs w:val="24"/>
        </w:rPr>
        <w:t>In addition,</w:t>
      </w:r>
      <w:r w:rsidR="00003D23" w:rsidRPr="00062271">
        <w:rPr>
          <w:sz w:val="24"/>
          <w:szCs w:val="24"/>
        </w:rPr>
        <w:t xml:space="preserve"> if </w:t>
      </w:r>
      <w:r w:rsidR="005765E5" w:rsidRPr="00062271">
        <w:rPr>
          <w:sz w:val="24"/>
          <w:szCs w:val="24"/>
        </w:rPr>
        <w:t>dissected</w:t>
      </w:r>
      <w:r w:rsidR="00003D23" w:rsidRPr="00062271">
        <w:rPr>
          <w:sz w:val="24"/>
          <w:szCs w:val="24"/>
        </w:rPr>
        <w:t xml:space="preserve"> users by </w:t>
      </w:r>
      <w:r w:rsidR="00114539" w:rsidRPr="00062271">
        <w:rPr>
          <w:sz w:val="24"/>
          <w:szCs w:val="24"/>
        </w:rPr>
        <w:t xml:space="preserve">genders and </w:t>
      </w:r>
      <w:r w:rsidR="00003D23" w:rsidRPr="00062271">
        <w:rPr>
          <w:sz w:val="24"/>
          <w:szCs w:val="24"/>
        </w:rPr>
        <w:t>age group</w:t>
      </w:r>
      <w:r w:rsidR="00114539" w:rsidRPr="00062271">
        <w:rPr>
          <w:sz w:val="24"/>
          <w:szCs w:val="24"/>
        </w:rPr>
        <w:t>s</w:t>
      </w:r>
      <w:r w:rsidR="00886F7B" w:rsidRPr="00062271">
        <w:rPr>
          <w:sz w:val="24"/>
          <w:szCs w:val="24"/>
        </w:rPr>
        <w:t>, m</w:t>
      </w:r>
      <w:r w:rsidR="008D7A0A" w:rsidRPr="00062271">
        <w:rPr>
          <w:sz w:val="24"/>
          <w:szCs w:val="24"/>
        </w:rPr>
        <w:t>ale retired elder</w:t>
      </w:r>
      <w:r w:rsidR="00114539" w:rsidRPr="00062271">
        <w:rPr>
          <w:sz w:val="24"/>
          <w:szCs w:val="24"/>
        </w:rPr>
        <w:t>s</w:t>
      </w:r>
      <w:r w:rsidR="008D7A0A" w:rsidRPr="00062271">
        <w:rPr>
          <w:sz w:val="24"/>
          <w:szCs w:val="24"/>
        </w:rPr>
        <w:t xml:space="preserve"> with age above 60 </w:t>
      </w:r>
      <w:r w:rsidR="00F152DF" w:rsidRPr="00062271">
        <w:rPr>
          <w:sz w:val="24"/>
          <w:szCs w:val="24"/>
        </w:rPr>
        <w:t>denoted</w:t>
      </w:r>
      <w:r w:rsidR="008D7A0A" w:rsidRPr="00062271">
        <w:rPr>
          <w:sz w:val="24"/>
          <w:szCs w:val="24"/>
        </w:rPr>
        <w:t xml:space="preserve"> 80% of the total riders. </w:t>
      </w:r>
    </w:p>
    <w:p w14:paraId="08E3C1AE" w14:textId="77777777" w:rsidR="008D7A0A" w:rsidRPr="00062271" w:rsidRDefault="008D7A0A" w:rsidP="003C560E">
      <w:pPr>
        <w:spacing w:after="100" w:afterAutospacing="1" w:line="240" w:lineRule="auto"/>
        <w:rPr>
          <w:sz w:val="24"/>
          <w:szCs w:val="24"/>
        </w:rPr>
      </w:pPr>
    </w:p>
    <w:p w14:paraId="2489F6DF" w14:textId="6A679975" w:rsidR="008D7A0A" w:rsidRPr="00062271" w:rsidRDefault="003C560E" w:rsidP="003C560E">
      <w:pPr>
        <w:spacing w:after="100" w:afterAutospacing="1" w:line="240" w:lineRule="auto"/>
        <w:rPr>
          <w:sz w:val="24"/>
          <w:szCs w:val="24"/>
        </w:rPr>
      </w:pPr>
      <w:r w:rsidRPr="00062271">
        <w:rPr>
          <w:sz w:val="24"/>
          <w:szCs w:val="24"/>
          <w:u w:val="single"/>
        </w:rPr>
        <w:t xml:space="preserve">Insight 2: </w:t>
      </w:r>
      <w:r w:rsidR="008D7A0A" w:rsidRPr="00062271">
        <w:rPr>
          <w:sz w:val="24"/>
          <w:szCs w:val="24"/>
          <w:u w:val="single"/>
        </w:rPr>
        <w:t>Station Improvement</w:t>
      </w:r>
    </w:p>
    <w:p w14:paraId="23EE9870" w14:textId="316C3FD0" w:rsidR="00A95C4F" w:rsidRDefault="00D87403" w:rsidP="003C560E">
      <w:pPr>
        <w:spacing w:after="100" w:afterAutospacing="1" w:line="240" w:lineRule="auto"/>
        <w:rPr>
          <w:sz w:val="24"/>
          <w:szCs w:val="24"/>
        </w:rPr>
      </w:pPr>
      <w:r>
        <w:rPr>
          <w:sz w:val="24"/>
          <w:szCs w:val="24"/>
        </w:rPr>
        <w:t xml:space="preserve">Among </w:t>
      </w:r>
      <w:r w:rsidR="003B14A7">
        <w:rPr>
          <w:sz w:val="24"/>
          <w:szCs w:val="24"/>
        </w:rPr>
        <w:t xml:space="preserve">the total </w:t>
      </w:r>
      <w:r>
        <w:rPr>
          <w:sz w:val="24"/>
          <w:szCs w:val="24"/>
        </w:rPr>
        <w:t>142 stations</w:t>
      </w:r>
      <w:r w:rsidR="00541D40">
        <w:rPr>
          <w:sz w:val="24"/>
          <w:szCs w:val="24"/>
        </w:rPr>
        <w:t xml:space="preserve"> with </w:t>
      </w:r>
      <w:r w:rsidR="00270C6E">
        <w:rPr>
          <w:sz w:val="24"/>
          <w:szCs w:val="24"/>
        </w:rPr>
        <w:t>1570001 trips</w:t>
      </w:r>
      <w:r>
        <w:rPr>
          <w:sz w:val="24"/>
          <w:szCs w:val="24"/>
        </w:rPr>
        <w:t>,</w:t>
      </w:r>
      <w:r w:rsidR="009E4F2D" w:rsidRPr="009E4F2D">
        <w:rPr>
          <w:sz w:val="24"/>
          <w:szCs w:val="24"/>
        </w:rPr>
        <w:t xml:space="preserve"> </w:t>
      </w:r>
      <w:r w:rsidR="005D0D9A">
        <w:rPr>
          <w:sz w:val="24"/>
          <w:szCs w:val="24"/>
        </w:rPr>
        <w:t>‘</w:t>
      </w:r>
      <w:r w:rsidR="004200A7" w:rsidRPr="004200A7">
        <w:rPr>
          <w:sz w:val="24"/>
          <w:szCs w:val="24"/>
        </w:rPr>
        <w:t>South Station - 700 Atlantic Ave.</w:t>
      </w:r>
      <w:r w:rsidR="005D0D9A">
        <w:rPr>
          <w:sz w:val="24"/>
          <w:szCs w:val="24"/>
        </w:rPr>
        <w:t>’</w:t>
      </w:r>
      <w:r w:rsidR="009E4F2D" w:rsidRPr="009E4F2D">
        <w:rPr>
          <w:sz w:val="24"/>
          <w:szCs w:val="24"/>
        </w:rPr>
        <w:t xml:space="preserve"> </w:t>
      </w:r>
      <w:r w:rsidR="00844F78">
        <w:rPr>
          <w:sz w:val="24"/>
          <w:szCs w:val="24"/>
        </w:rPr>
        <w:t>(</w:t>
      </w:r>
      <w:r w:rsidR="009E4F2D">
        <w:rPr>
          <w:sz w:val="24"/>
          <w:szCs w:val="24"/>
        </w:rPr>
        <w:t>or</w:t>
      </w:r>
      <w:r w:rsidR="00275590">
        <w:rPr>
          <w:sz w:val="24"/>
          <w:szCs w:val="24"/>
        </w:rPr>
        <w:t xml:space="preserve"> #</w:t>
      </w:r>
      <w:r w:rsidR="00603B1E">
        <w:rPr>
          <w:sz w:val="24"/>
          <w:szCs w:val="24"/>
        </w:rPr>
        <w:t>22</w:t>
      </w:r>
      <w:r w:rsidR="00844F78">
        <w:rPr>
          <w:sz w:val="24"/>
          <w:szCs w:val="24"/>
        </w:rPr>
        <w:t>) station</w:t>
      </w:r>
      <w:r w:rsidR="00FA1014">
        <w:rPr>
          <w:sz w:val="24"/>
          <w:szCs w:val="24"/>
        </w:rPr>
        <w:t xml:space="preserve"> </w:t>
      </w:r>
      <w:r w:rsidR="00275590">
        <w:rPr>
          <w:sz w:val="24"/>
          <w:szCs w:val="24"/>
        </w:rPr>
        <w:t>was</w:t>
      </w:r>
      <w:r w:rsidR="008D7A0A" w:rsidRPr="00062271">
        <w:rPr>
          <w:sz w:val="24"/>
          <w:szCs w:val="24"/>
        </w:rPr>
        <w:t xml:space="preserve"> the </w:t>
      </w:r>
      <w:r w:rsidR="00FA1014">
        <w:rPr>
          <w:sz w:val="24"/>
          <w:szCs w:val="24"/>
        </w:rPr>
        <w:t>most popular</w:t>
      </w:r>
      <w:r w:rsidR="008D7A0A" w:rsidRPr="00062271">
        <w:rPr>
          <w:sz w:val="24"/>
          <w:szCs w:val="24"/>
        </w:rPr>
        <w:t xml:space="preserve"> </w:t>
      </w:r>
      <w:r w:rsidR="00603B1E">
        <w:rPr>
          <w:sz w:val="24"/>
          <w:szCs w:val="24"/>
        </w:rPr>
        <w:t>station to start</w:t>
      </w:r>
      <w:r w:rsidR="00220E20">
        <w:rPr>
          <w:sz w:val="24"/>
          <w:szCs w:val="24"/>
        </w:rPr>
        <w:t xml:space="preserve"> </w:t>
      </w:r>
      <w:r w:rsidR="00603B1E">
        <w:rPr>
          <w:sz w:val="24"/>
          <w:szCs w:val="24"/>
        </w:rPr>
        <w:t>trips</w:t>
      </w:r>
      <w:r w:rsidR="00112C33">
        <w:rPr>
          <w:sz w:val="24"/>
          <w:szCs w:val="24"/>
        </w:rPr>
        <w:t xml:space="preserve"> with</w:t>
      </w:r>
      <w:r w:rsidR="00D52278">
        <w:rPr>
          <w:sz w:val="24"/>
          <w:szCs w:val="24"/>
        </w:rPr>
        <w:t xml:space="preserve"> </w:t>
      </w:r>
      <w:r w:rsidR="00FB32D9">
        <w:rPr>
          <w:sz w:val="24"/>
          <w:szCs w:val="24"/>
        </w:rPr>
        <w:t>56123</w:t>
      </w:r>
      <w:r w:rsidR="00E45425">
        <w:rPr>
          <w:sz w:val="24"/>
          <w:szCs w:val="24"/>
        </w:rPr>
        <w:t xml:space="preserve"> trip records</w:t>
      </w:r>
      <w:r w:rsidR="005D0D9A">
        <w:rPr>
          <w:sz w:val="24"/>
          <w:szCs w:val="24"/>
        </w:rPr>
        <w:t xml:space="preserve">, following by </w:t>
      </w:r>
      <w:r w:rsidR="002D78D9">
        <w:rPr>
          <w:sz w:val="24"/>
          <w:szCs w:val="24"/>
        </w:rPr>
        <w:t>‘</w:t>
      </w:r>
      <w:r w:rsidR="002D78D9" w:rsidRPr="00776B94">
        <w:rPr>
          <w:sz w:val="24"/>
          <w:szCs w:val="24"/>
        </w:rPr>
        <w:t>Charles Circle - Charles St. at Cambridge St.</w:t>
      </w:r>
      <w:r w:rsidR="002D78D9" w:rsidRPr="00776B94">
        <w:rPr>
          <w:sz w:val="24"/>
          <w:szCs w:val="24"/>
        </w:rPr>
        <w:t>’</w:t>
      </w:r>
      <w:r w:rsidR="00776B94" w:rsidRPr="00776B94">
        <w:rPr>
          <w:sz w:val="24"/>
          <w:szCs w:val="24"/>
        </w:rPr>
        <w:t xml:space="preserve"> </w:t>
      </w:r>
      <w:r w:rsidR="002D78D9" w:rsidRPr="00776B94">
        <w:rPr>
          <w:sz w:val="24"/>
          <w:szCs w:val="24"/>
        </w:rPr>
        <w:t xml:space="preserve">and </w:t>
      </w:r>
      <w:r w:rsidR="00776B94" w:rsidRPr="00776B94">
        <w:rPr>
          <w:sz w:val="24"/>
          <w:szCs w:val="24"/>
        </w:rPr>
        <w:t>‘</w:t>
      </w:r>
      <w:r w:rsidR="00776B94" w:rsidRPr="00776B94">
        <w:rPr>
          <w:sz w:val="24"/>
          <w:szCs w:val="24"/>
        </w:rPr>
        <w:t>Boston Public Library - 700 Boylston St.</w:t>
      </w:r>
      <w:r w:rsidR="00776B94" w:rsidRPr="00776B94">
        <w:rPr>
          <w:sz w:val="24"/>
          <w:szCs w:val="24"/>
        </w:rPr>
        <w:t>’</w:t>
      </w:r>
      <w:r w:rsidR="005D0D9A">
        <w:rPr>
          <w:sz w:val="24"/>
          <w:szCs w:val="24"/>
        </w:rPr>
        <w:t xml:space="preserve"> station</w:t>
      </w:r>
      <w:r w:rsidR="00C765F3">
        <w:rPr>
          <w:sz w:val="24"/>
          <w:szCs w:val="24"/>
        </w:rPr>
        <w:t>s</w:t>
      </w:r>
      <w:r w:rsidR="00E45425">
        <w:rPr>
          <w:sz w:val="24"/>
          <w:szCs w:val="24"/>
        </w:rPr>
        <w:t xml:space="preserve"> with </w:t>
      </w:r>
      <w:r w:rsidR="00112C33">
        <w:rPr>
          <w:sz w:val="24"/>
          <w:szCs w:val="24"/>
        </w:rPr>
        <w:t>41994 and 35984 trips respectively</w:t>
      </w:r>
      <w:r w:rsidR="00C765F3">
        <w:rPr>
          <w:sz w:val="24"/>
          <w:szCs w:val="24"/>
        </w:rPr>
        <w:t xml:space="preserve">; however, the </w:t>
      </w:r>
      <w:r w:rsidR="00C765F3">
        <w:rPr>
          <w:sz w:val="24"/>
          <w:szCs w:val="24"/>
        </w:rPr>
        <w:t>‘</w:t>
      </w:r>
      <w:r w:rsidR="00C765F3" w:rsidRPr="00776B94">
        <w:rPr>
          <w:sz w:val="24"/>
          <w:szCs w:val="24"/>
        </w:rPr>
        <w:t>Charles Circle - Charles St. at Cambridge St.’ and ‘Boston Public Library - 700 Boylston St.’</w:t>
      </w:r>
      <w:r w:rsidR="00C765F3">
        <w:rPr>
          <w:sz w:val="24"/>
          <w:szCs w:val="24"/>
        </w:rPr>
        <w:t xml:space="preserve"> station</w:t>
      </w:r>
      <w:r w:rsidR="00C765F3">
        <w:rPr>
          <w:sz w:val="24"/>
          <w:szCs w:val="24"/>
        </w:rPr>
        <w:t>s</w:t>
      </w:r>
      <w:r w:rsidR="001E5BEF">
        <w:rPr>
          <w:sz w:val="24"/>
          <w:szCs w:val="24"/>
        </w:rPr>
        <w:t xml:space="preserve"> </w:t>
      </w:r>
      <w:r w:rsidR="008449FC">
        <w:rPr>
          <w:sz w:val="24"/>
          <w:szCs w:val="24"/>
        </w:rPr>
        <w:t xml:space="preserve">were, </w:t>
      </w:r>
      <w:r w:rsidR="00B30F24">
        <w:rPr>
          <w:sz w:val="24"/>
          <w:szCs w:val="24"/>
        </w:rPr>
        <w:t xml:space="preserve">Furthermore, the high seasons for the bike-share were in </w:t>
      </w:r>
      <w:r w:rsidR="00B30F24" w:rsidRPr="00062271">
        <w:rPr>
          <w:sz w:val="24"/>
          <w:szCs w:val="24"/>
        </w:rPr>
        <w:t>August, September, and October</w:t>
      </w:r>
      <w:r w:rsidR="00A7333D">
        <w:rPr>
          <w:sz w:val="24"/>
          <w:szCs w:val="24"/>
        </w:rPr>
        <w:t xml:space="preserve">, and daily crowds time is from </w:t>
      </w:r>
      <w:r w:rsidR="00B346B5">
        <w:rPr>
          <w:sz w:val="24"/>
          <w:szCs w:val="24"/>
        </w:rPr>
        <w:t>4:</w:t>
      </w:r>
      <w:r w:rsidR="002C6611">
        <w:rPr>
          <w:sz w:val="24"/>
          <w:szCs w:val="24"/>
        </w:rPr>
        <w:t>30</w:t>
      </w:r>
      <w:r w:rsidR="00A7333D">
        <w:rPr>
          <w:sz w:val="24"/>
          <w:szCs w:val="24"/>
        </w:rPr>
        <w:t>PM to 6</w:t>
      </w:r>
      <w:r w:rsidR="00B346B5">
        <w:rPr>
          <w:sz w:val="24"/>
          <w:szCs w:val="24"/>
        </w:rPr>
        <w:t>:30</w:t>
      </w:r>
      <w:r w:rsidR="00A7333D">
        <w:rPr>
          <w:sz w:val="24"/>
          <w:szCs w:val="24"/>
        </w:rPr>
        <w:t>PM with peak from 5PM to 5:30PM.</w:t>
      </w:r>
    </w:p>
    <w:p w14:paraId="5E8ECE0C" w14:textId="2783839E" w:rsidR="0029595B" w:rsidRDefault="0029595B" w:rsidP="003C560E">
      <w:pPr>
        <w:spacing w:after="100" w:afterAutospacing="1" w:line="240" w:lineRule="auto"/>
        <w:rPr>
          <w:sz w:val="24"/>
          <w:szCs w:val="24"/>
        </w:rPr>
      </w:pPr>
    </w:p>
    <w:p w14:paraId="7B5D1565" w14:textId="718F71F1" w:rsidR="0029595B" w:rsidRPr="0029595B" w:rsidRDefault="0029595B" w:rsidP="003C560E">
      <w:pPr>
        <w:spacing w:after="100" w:afterAutospacing="1" w:line="240" w:lineRule="auto"/>
        <w:rPr>
          <w:sz w:val="24"/>
          <w:szCs w:val="24"/>
          <w:u w:val="single"/>
        </w:rPr>
      </w:pPr>
      <w:r w:rsidRPr="0029595B">
        <w:rPr>
          <w:sz w:val="24"/>
          <w:szCs w:val="24"/>
          <w:u w:val="single"/>
        </w:rPr>
        <w:t>Recommendation:</w:t>
      </w:r>
    </w:p>
    <w:p w14:paraId="271319F9" w14:textId="48AE9DB4" w:rsidR="0029595B" w:rsidRPr="00062271" w:rsidRDefault="007E6346" w:rsidP="003C560E">
      <w:pPr>
        <w:spacing w:after="100" w:afterAutospacing="1" w:line="240" w:lineRule="auto"/>
        <w:rPr>
          <w:sz w:val="24"/>
          <w:szCs w:val="24"/>
        </w:rPr>
      </w:pPr>
      <w:r>
        <w:rPr>
          <w:sz w:val="24"/>
          <w:szCs w:val="24"/>
        </w:rPr>
        <w:t>Since the ‘</w:t>
      </w:r>
      <w:r w:rsidRPr="004200A7">
        <w:rPr>
          <w:sz w:val="24"/>
          <w:szCs w:val="24"/>
        </w:rPr>
        <w:t>South Station - 700 Atlantic Ave.</w:t>
      </w:r>
      <w:r>
        <w:rPr>
          <w:sz w:val="24"/>
          <w:szCs w:val="24"/>
        </w:rPr>
        <w:t>’</w:t>
      </w:r>
      <w:r w:rsidR="00D00862">
        <w:rPr>
          <w:sz w:val="24"/>
          <w:szCs w:val="24"/>
        </w:rPr>
        <w:t xml:space="preserve"> </w:t>
      </w:r>
      <w:r w:rsidR="003B5936">
        <w:rPr>
          <w:sz w:val="24"/>
          <w:szCs w:val="24"/>
        </w:rPr>
        <w:t xml:space="preserve">was </w:t>
      </w:r>
      <w:r w:rsidR="0095157C">
        <w:rPr>
          <w:sz w:val="24"/>
          <w:szCs w:val="24"/>
        </w:rPr>
        <w:t xml:space="preserve">popular for start trips, but not </w:t>
      </w:r>
    </w:p>
    <w:p w14:paraId="378FA6B9" w14:textId="2B038618" w:rsidR="00A95C4F" w:rsidRPr="00062271" w:rsidRDefault="00A95C4F" w:rsidP="003C560E">
      <w:pPr>
        <w:spacing w:after="100" w:afterAutospacing="1" w:line="240" w:lineRule="auto"/>
        <w:rPr>
          <w:sz w:val="24"/>
          <w:szCs w:val="24"/>
        </w:rPr>
      </w:pPr>
    </w:p>
    <w:p w14:paraId="7184C17B" w14:textId="106EFD28" w:rsidR="000E6FF0" w:rsidRPr="00062271" w:rsidRDefault="000E6FF0" w:rsidP="003C560E">
      <w:pPr>
        <w:spacing w:after="100" w:afterAutospacing="1" w:line="240" w:lineRule="auto"/>
        <w:rPr>
          <w:sz w:val="24"/>
          <w:szCs w:val="24"/>
        </w:rPr>
      </w:pPr>
    </w:p>
    <w:p w14:paraId="3F5EFAFA" w14:textId="77777777" w:rsidR="000E6FF0" w:rsidRPr="00062271" w:rsidRDefault="000E6FF0" w:rsidP="003C560E">
      <w:pPr>
        <w:spacing w:after="100" w:afterAutospacing="1" w:line="240" w:lineRule="auto"/>
        <w:rPr>
          <w:sz w:val="24"/>
          <w:szCs w:val="24"/>
        </w:rPr>
      </w:pPr>
    </w:p>
    <w:p w14:paraId="57C83DB7" w14:textId="77777777" w:rsidR="000E6FF0" w:rsidRPr="00062271" w:rsidRDefault="000E6FF0" w:rsidP="003C560E">
      <w:pPr>
        <w:spacing w:after="100" w:afterAutospacing="1" w:line="240" w:lineRule="auto"/>
        <w:rPr>
          <w:sz w:val="24"/>
          <w:szCs w:val="24"/>
        </w:rPr>
      </w:pPr>
    </w:p>
    <w:p w14:paraId="39F1B0D9" w14:textId="77777777" w:rsidR="000E6FF0" w:rsidRPr="00062271" w:rsidRDefault="000E6FF0" w:rsidP="003C560E">
      <w:pPr>
        <w:spacing w:after="100" w:afterAutospacing="1" w:line="240" w:lineRule="auto"/>
        <w:rPr>
          <w:sz w:val="24"/>
          <w:szCs w:val="24"/>
        </w:rPr>
      </w:pPr>
    </w:p>
    <w:p w14:paraId="70C536A2" w14:textId="77777777" w:rsidR="000E6FF0" w:rsidRPr="00062271" w:rsidRDefault="000E6FF0" w:rsidP="003C560E">
      <w:pPr>
        <w:spacing w:after="100" w:afterAutospacing="1" w:line="240" w:lineRule="auto"/>
        <w:rPr>
          <w:sz w:val="24"/>
          <w:szCs w:val="24"/>
        </w:rPr>
      </w:pPr>
    </w:p>
    <w:p w14:paraId="6B9D157E" w14:textId="77777777" w:rsidR="000E6FF0" w:rsidRPr="00062271" w:rsidRDefault="000E6FF0" w:rsidP="003C560E">
      <w:pPr>
        <w:spacing w:after="100" w:afterAutospacing="1" w:line="240" w:lineRule="auto"/>
        <w:rPr>
          <w:sz w:val="24"/>
          <w:szCs w:val="24"/>
        </w:rPr>
      </w:pPr>
    </w:p>
    <w:p w14:paraId="4F5D4CAC" w14:textId="77777777" w:rsidR="000E6FF0" w:rsidRPr="00062271" w:rsidRDefault="000E6FF0" w:rsidP="003C560E">
      <w:pPr>
        <w:spacing w:after="100" w:afterAutospacing="1" w:line="240" w:lineRule="auto"/>
        <w:rPr>
          <w:sz w:val="24"/>
          <w:szCs w:val="24"/>
        </w:rPr>
      </w:pPr>
    </w:p>
    <w:sectPr w:rsidR="000E6FF0" w:rsidRPr="0006227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B600D" w14:textId="77777777" w:rsidR="000438E8" w:rsidRDefault="000438E8" w:rsidP="00A174D8">
      <w:pPr>
        <w:spacing w:after="0" w:line="240" w:lineRule="auto"/>
      </w:pPr>
      <w:r>
        <w:separator/>
      </w:r>
    </w:p>
  </w:endnote>
  <w:endnote w:type="continuationSeparator" w:id="0">
    <w:p w14:paraId="68BE88AB" w14:textId="77777777" w:rsidR="000438E8" w:rsidRDefault="000438E8" w:rsidP="00A1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0356724"/>
      <w:docPartObj>
        <w:docPartGallery w:val="Page Numbers (Bottom of Page)"/>
        <w:docPartUnique/>
      </w:docPartObj>
    </w:sdtPr>
    <w:sdtEndPr>
      <w:rPr>
        <w:noProof/>
      </w:rPr>
    </w:sdtEndPr>
    <w:sdtContent>
      <w:p w14:paraId="3AE50D62" w14:textId="173DAB35" w:rsidR="00571632" w:rsidRDefault="005716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E35D4B" w14:textId="7117D8CC" w:rsidR="00571632" w:rsidRDefault="00571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15A27" w14:textId="77777777" w:rsidR="000438E8" w:rsidRDefault="000438E8" w:rsidP="00A174D8">
      <w:pPr>
        <w:spacing w:after="0" w:line="240" w:lineRule="auto"/>
      </w:pPr>
      <w:r>
        <w:separator/>
      </w:r>
    </w:p>
  </w:footnote>
  <w:footnote w:type="continuationSeparator" w:id="0">
    <w:p w14:paraId="0FBB3225" w14:textId="77777777" w:rsidR="000438E8" w:rsidRDefault="000438E8" w:rsidP="00A17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F4FD0"/>
    <w:multiLevelType w:val="hybridMultilevel"/>
    <w:tmpl w:val="6D8CEC2E"/>
    <w:lvl w:ilvl="0" w:tplc="289A06F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92"/>
    <w:rsid w:val="00003D23"/>
    <w:rsid w:val="000438E8"/>
    <w:rsid w:val="00057A86"/>
    <w:rsid w:val="00062271"/>
    <w:rsid w:val="0008328C"/>
    <w:rsid w:val="0009129D"/>
    <w:rsid w:val="000959AA"/>
    <w:rsid w:val="000A6CD7"/>
    <w:rsid w:val="000D6CAD"/>
    <w:rsid w:val="000E6FF0"/>
    <w:rsid w:val="00103DAD"/>
    <w:rsid w:val="00112C33"/>
    <w:rsid w:val="00114539"/>
    <w:rsid w:val="00135115"/>
    <w:rsid w:val="00186BCE"/>
    <w:rsid w:val="00197E31"/>
    <w:rsid w:val="001A5492"/>
    <w:rsid w:val="001E24B6"/>
    <w:rsid w:val="001E5BEF"/>
    <w:rsid w:val="00202537"/>
    <w:rsid w:val="00220E20"/>
    <w:rsid w:val="002277D1"/>
    <w:rsid w:val="002347C9"/>
    <w:rsid w:val="00250512"/>
    <w:rsid w:val="0025295D"/>
    <w:rsid w:val="00270C6E"/>
    <w:rsid w:val="00275590"/>
    <w:rsid w:val="002947D0"/>
    <w:rsid w:val="0029595B"/>
    <w:rsid w:val="002A0E8C"/>
    <w:rsid w:val="002C6611"/>
    <w:rsid w:val="002D78D9"/>
    <w:rsid w:val="00312561"/>
    <w:rsid w:val="00313650"/>
    <w:rsid w:val="003174AC"/>
    <w:rsid w:val="00322620"/>
    <w:rsid w:val="00332FF5"/>
    <w:rsid w:val="00346860"/>
    <w:rsid w:val="00350FF9"/>
    <w:rsid w:val="00351C28"/>
    <w:rsid w:val="003771EF"/>
    <w:rsid w:val="003A1704"/>
    <w:rsid w:val="003B14A7"/>
    <w:rsid w:val="003B465A"/>
    <w:rsid w:val="003B5936"/>
    <w:rsid w:val="003C560E"/>
    <w:rsid w:val="003E7283"/>
    <w:rsid w:val="003E73C2"/>
    <w:rsid w:val="0041006E"/>
    <w:rsid w:val="004200A7"/>
    <w:rsid w:val="00432F7A"/>
    <w:rsid w:val="00437E2A"/>
    <w:rsid w:val="00445D06"/>
    <w:rsid w:val="0046625B"/>
    <w:rsid w:val="004D6D04"/>
    <w:rsid w:val="00520D27"/>
    <w:rsid w:val="00521884"/>
    <w:rsid w:val="005265B9"/>
    <w:rsid w:val="00541D40"/>
    <w:rsid w:val="00571632"/>
    <w:rsid w:val="005748F5"/>
    <w:rsid w:val="005765E5"/>
    <w:rsid w:val="005A135D"/>
    <w:rsid w:val="005B3347"/>
    <w:rsid w:val="005C44FF"/>
    <w:rsid w:val="005D0D9A"/>
    <w:rsid w:val="005F0847"/>
    <w:rsid w:val="00603B1E"/>
    <w:rsid w:val="00612492"/>
    <w:rsid w:val="00627461"/>
    <w:rsid w:val="00647D84"/>
    <w:rsid w:val="00657133"/>
    <w:rsid w:val="00677721"/>
    <w:rsid w:val="006A16C1"/>
    <w:rsid w:val="006B269F"/>
    <w:rsid w:val="006D06F0"/>
    <w:rsid w:val="006E3823"/>
    <w:rsid w:val="006E43F8"/>
    <w:rsid w:val="006E47D1"/>
    <w:rsid w:val="00701181"/>
    <w:rsid w:val="00743D48"/>
    <w:rsid w:val="00767A6C"/>
    <w:rsid w:val="00776B94"/>
    <w:rsid w:val="007966DC"/>
    <w:rsid w:val="007A0457"/>
    <w:rsid w:val="007B7B06"/>
    <w:rsid w:val="007C2BA0"/>
    <w:rsid w:val="007D5715"/>
    <w:rsid w:val="007E027F"/>
    <w:rsid w:val="007E6346"/>
    <w:rsid w:val="00810C57"/>
    <w:rsid w:val="0082328B"/>
    <w:rsid w:val="008449FC"/>
    <w:rsid w:val="00844F78"/>
    <w:rsid w:val="0086445D"/>
    <w:rsid w:val="00886F7B"/>
    <w:rsid w:val="00895FA3"/>
    <w:rsid w:val="008A670A"/>
    <w:rsid w:val="008D7A0A"/>
    <w:rsid w:val="008E4786"/>
    <w:rsid w:val="00900789"/>
    <w:rsid w:val="00913EB0"/>
    <w:rsid w:val="0091630A"/>
    <w:rsid w:val="009369AA"/>
    <w:rsid w:val="0095157C"/>
    <w:rsid w:val="0095759D"/>
    <w:rsid w:val="009A3465"/>
    <w:rsid w:val="009C7CE2"/>
    <w:rsid w:val="009C7D1B"/>
    <w:rsid w:val="009E4F2D"/>
    <w:rsid w:val="00A174D8"/>
    <w:rsid w:val="00A453D3"/>
    <w:rsid w:val="00A7333D"/>
    <w:rsid w:val="00A81321"/>
    <w:rsid w:val="00A95C4F"/>
    <w:rsid w:val="00AE4E78"/>
    <w:rsid w:val="00B056D3"/>
    <w:rsid w:val="00B30F24"/>
    <w:rsid w:val="00B32ED1"/>
    <w:rsid w:val="00B346B5"/>
    <w:rsid w:val="00B727D6"/>
    <w:rsid w:val="00BE226A"/>
    <w:rsid w:val="00C11D86"/>
    <w:rsid w:val="00C23907"/>
    <w:rsid w:val="00C67AA2"/>
    <w:rsid w:val="00C765F3"/>
    <w:rsid w:val="00C96748"/>
    <w:rsid w:val="00C976C4"/>
    <w:rsid w:val="00CA04AE"/>
    <w:rsid w:val="00CA32FC"/>
    <w:rsid w:val="00CC04D8"/>
    <w:rsid w:val="00D00862"/>
    <w:rsid w:val="00D41835"/>
    <w:rsid w:val="00D52278"/>
    <w:rsid w:val="00D75715"/>
    <w:rsid w:val="00D87403"/>
    <w:rsid w:val="00DA182A"/>
    <w:rsid w:val="00DA2C98"/>
    <w:rsid w:val="00DB6FE3"/>
    <w:rsid w:val="00DE5188"/>
    <w:rsid w:val="00E44FD8"/>
    <w:rsid w:val="00E45425"/>
    <w:rsid w:val="00E564D0"/>
    <w:rsid w:val="00E665FD"/>
    <w:rsid w:val="00E93236"/>
    <w:rsid w:val="00EE5737"/>
    <w:rsid w:val="00EF4DFE"/>
    <w:rsid w:val="00F0341E"/>
    <w:rsid w:val="00F03E0A"/>
    <w:rsid w:val="00F124E2"/>
    <w:rsid w:val="00F152DF"/>
    <w:rsid w:val="00F2117A"/>
    <w:rsid w:val="00F756CC"/>
    <w:rsid w:val="00FA1014"/>
    <w:rsid w:val="00FB32D9"/>
    <w:rsid w:val="00FC101E"/>
    <w:rsid w:val="00FE1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501B"/>
  <w15:chartTrackingRefBased/>
  <w15:docId w15:val="{2E6E5215-6039-4F52-BA48-5606A011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4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860"/>
    <w:pPr>
      <w:ind w:left="720"/>
      <w:contextualSpacing/>
    </w:pPr>
  </w:style>
  <w:style w:type="character" w:customStyle="1" w:styleId="Heading3Char">
    <w:name w:val="Heading 3 Char"/>
    <w:basedOn w:val="DefaultParagraphFont"/>
    <w:link w:val="Heading3"/>
    <w:uiPriority w:val="9"/>
    <w:rsid w:val="00AE4E7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4E78"/>
    <w:rPr>
      <w:color w:val="0000FF"/>
      <w:u w:val="single"/>
    </w:rPr>
  </w:style>
  <w:style w:type="paragraph" w:styleId="NormalWeb">
    <w:name w:val="Normal (Web)"/>
    <w:basedOn w:val="Normal"/>
    <w:uiPriority w:val="99"/>
    <w:semiHidden/>
    <w:unhideWhenUsed/>
    <w:rsid w:val="00AE4E7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7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4D8"/>
  </w:style>
  <w:style w:type="paragraph" w:styleId="Footer">
    <w:name w:val="footer"/>
    <w:basedOn w:val="Normal"/>
    <w:link w:val="FooterChar"/>
    <w:uiPriority w:val="99"/>
    <w:unhideWhenUsed/>
    <w:rsid w:val="00A17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35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sunlong ngouv</dc:creator>
  <cp:keywords/>
  <dc:description/>
  <cp:lastModifiedBy>sunlong ngouv</cp:lastModifiedBy>
  <cp:revision>20</cp:revision>
  <dcterms:created xsi:type="dcterms:W3CDTF">2020-04-16T21:43:00Z</dcterms:created>
  <dcterms:modified xsi:type="dcterms:W3CDTF">2020-04-16T22:06:00Z</dcterms:modified>
</cp:coreProperties>
</file>