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64F9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0C3F96">
        <w:rPr>
          <w:rFonts w:cstheme="minorHAnsi"/>
          <w:sz w:val="24"/>
          <w:szCs w:val="24"/>
        </w:rPr>
        <w:t xml:space="preserve">eview for </w:t>
      </w:r>
      <w:proofErr w:type="spellStart"/>
      <w:r w:rsidRPr="000C3F96">
        <w:rPr>
          <w:rFonts w:cstheme="minorHAnsi"/>
          <w:sz w:val="24"/>
          <w:szCs w:val="24"/>
        </w:rPr>
        <w:t>JoseMenZhang</w:t>
      </w:r>
      <w:proofErr w:type="spellEnd"/>
      <w:r w:rsidRPr="000C3F96">
        <w:rPr>
          <w:rFonts w:cstheme="minorHAnsi"/>
          <w:sz w:val="24"/>
          <w:szCs w:val="24"/>
        </w:rPr>
        <w:t>-report 4</w:t>
      </w:r>
    </w:p>
    <w:p w14:paraId="6337814B" w14:textId="77777777" w:rsidR="0089022E" w:rsidRPr="00181A3C" w:rsidRDefault="0089022E" w:rsidP="0089022E">
      <w:pPr>
        <w:pStyle w:val="ListParagraph"/>
        <w:numPr>
          <w:ilvl w:val="0"/>
          <w:numId w:val="1"/>
        </w:numPr>
        <w:spacing w:beforeLines="50" w:before="120"/>
        <w:rPr>
          <w:rFonts w:cstheme="minorHAnsi"/>
          <w:sz w:val="24"/>
          <w:szCs w:val="24"/>
        </w:rPr>
      </w:pPr>
      <w:r w:rsidRPr="00181A3C">
        <w:rPr>
          <w:rFonts w:cstheme="minorHAnsi"/>
          <w:sz w:val="24"/>
          <w:szCs w:val="24"/>
        </w:rPr>
        <w:t>Summary of the report.</w:t>
      </w:r>
    </w:p>
    <w:p w14:paraId="6367F61B" w14:textId="77777777" w:rsidR="0089022E" w:rsidRPr="000C3F96" w:rsidRDefault="0089022E" w:rsidP="0089022E">
      <w:pPr>
        <w:pStyle w:val="ListParagraph"/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They used PCA and Robust PCA to reveal the correlations between stock prices time-series data.</w:t>
      </w:r>
    </w:p>
    <w:p w14:paraId="26595E2D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2.</w:t>
      </w:r>
      <w:r>
        <w:rPr>
          <w:rFonts w:cstheme="minorHAnsi"/>
          <w:sz w:val="24"/>
          <w:szCs w:val="24"/>
        </w:rPr>
        <w:t xml:space="preserve">  </w:t>
      </w:r>
      <w:r w:rsidRPr="000C3F96">
        <w:rPr>
          <w:rFonts w:cstheme="minorHAnsi"/>
          <w:sz w:val="24"/>
          <w:szCs w:val="24"/>
        </w:rPr>
        <w:t>Describe the strengths of the report.</w:t>
      </w:r>
    </w:p>
    <w:p w14:paraId="4D7E9B32" w14:textId="77777777" w:rsidR="0089022E" w:rsidRPr="000C3F96" w:rsidRDefault="0089022E" w:rsidP="0089022E">
      <w:pPr>
        <w:spacing w:beforeLines="50" w:before="120"/>
        <w:ind w:left="7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report is easy to follow.</w:t>
      </w:r>
    </w:p>
    <w:p w14:paraId="0D14A582" w14:textId="77777777" w:rsidR="0089022E" w:rsidRPr="000C3F96" w:rsidRDefault="0089022E" w:rsidP="0089022E">
      <w:pPr>
        <w:spacing w:beforeLines="50" w:before="120"/>
        <w:ind w:left="7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introduction of PCA and RPCA is clear.</w:t>
      </w:r>
    </w:p>
    <w:p w14:paraId="6C1E259F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Describe the weaknesses of the report.</w:t>
      </w:r>
    </w:p>
    <w:p w14:paraId="5B9623D8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ab/>
        <w:t>1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analysis is very shallow and naïve.</w:t>
      </w:r>
    </w:p>
    <w:p w14:paraId="29EA02A4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ab/>
        <w:t>2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 xml:space="preserve"> The report just </w:t>
      </w:r>
      <w:proofErr w:type="gramStart"/>
      <w:r w:rsidRPr="000C3F96">
        <w:rPr>
          <w:rFonts w:cstheme="minorHAnsi"/>
          <w:sz w:val="24"/>
          <w:szCs w:val="24"/>
        </w:rPr>
        <w:t>utilize</w:t>
      </w:r>
      <w:proofErr w:type="gramEnd"/>
      <w:r w:rsidRPr="000C3F96">
        <w:rPr>
          <w:rFonts w:cstheme="minorHAnsi"/>
          <w:sz w:val="24"/>
          <w:szCs w:val="24"/>
        </w:rPr>
        <w:t xml:space="preserve"> PCA and RPCA to do the dimensionality reduction and visualize, nothing new and interesting.</w:t>
      </w:r>
    </w:p>
    <w:p w14:paraId="11741A02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4.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Evaluation on Clarity and quality of writing (1-5): 2</w:t>
      </w:r>
    </w:p>
    <w:p w14:paraId="2E167CB2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5. Evaluation on Technical Quality (1-5): 2</w:t>
      </w:r>
    </w:p>
    <w:p w14:paraId="2FBA7475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6. Overall rating: 2</w:t>
      </w:r>
    </w:p>
    <w:p w14:paraId="1F128466" w14:textId="77777777" w:rsidR="0089022E" w:rsidRPr="000C3F96" w:rsidRDefault="0089022E" w:rsidP="0089022E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7.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Confidence on your assessment:3</w:t>
      </w:r>
    </w:p>
    <w:p w14:paraId="42540EEC" w14:textId="77777777" w:rsidR="0089022E" w:rsidRDefault="0089022E"/>
    <w:sectPr w:rsidR="0089022E" w:rsidSect="00945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93997"/>
    <w:multiLevelType w:val="hybridMultilevel"/>
    <w:tmpl w:val="994C8520"/>
    <w:lvl w:ilvl="0" w:tplc="97B46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2E"/>
    <w:rsid w:val="0089022E"/>
    <w:rsid w:val="009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26B6"/>
  <w15:chartTrackingRefBased/>
  <w15:docId w15:val="{23DEE819-A4A3-BD45-B59E-2E44B6D5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22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1</cp:revision>
  <dcterms:created xsi:type="dcterms:W3CDTF">2020-04-20T01:44:00Z</dcterms:created>
  <dcterms:modified xsi:type="dcterms:W3CDTF">2020-04-20T01:44:00Z</dcterms:modified>
</cp:coreProperties>
</file>