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4484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_Summary of the report.</w:t>
      </w:r>
    </w:p>
    <w:p w14:paraId="22DA7C0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2D41C7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strengths of the report.</w:t>
      </w:r>
    </w:p>
    <w:p w14:paraId="0E54BC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D047F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weaknesses of the report.</w:t>
      </w:r>
    </w:p>
    <w:p w14:paraId="4866149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31C03A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(1-5): Is the report clearly written? Is there a</w:t>
      </w:r>
    </w:p>
    <w:p w14:paraId="02A827D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good use of examples and _figures? Is it well organized? Are there problems with style </w:t>
      </w:r>
      <w:proofErr w:type="gramStart"/>
      <w:r>
        <w:rPr>
          <w:rFonts w:ascii="CMR10" w:hAnsi="CMR10" w:cs="CMR10"/>
        </w:rPr>
        <w:t>and</w:t>
      </w:r>
      <w:proofErr w:type="gramEnd"/>
    </w:p>
    <w:p w14:paraId="080D5AD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grammar? Are there issues with typos, formatting, references, etc.? Please make suggestions</w:t>
      </w:r>
    </w:p>
    <w:p w14:paraId="0362CDF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improve the clarity of the </w:t>
      </w:r>
      <w:proofErr w:type="gramStart"/>
      <w:r>
        <w:rPr>
          <w:rFonts w:ascii="CMR10" w:hAnsi="CMR10" w:cs="CMR10"/>
        </w:rPr>
        <w:t>paper, and</w:t>
      </w:r>
      <w:proofErr w:type="gramEnd"/>
      <w:r>
        <w:rPr>
          <w:rFonts w:ascii="CMR10" w:hAnsi="CMR10" w:cs="CMR10"/>
        </w:rPr>
        <w:t xml:space="preserve"> provide details of typos.</w:t>
      </w:r>
    </w:p>
    <w:p w14:paraId="0085324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0E5998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(1-5): Are the results technically sound? Are there obvious</w:t>
      </w:r>
    </w:p>
    <w:p w14:paraId="534049B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flaws in the reasoning? Are claims well-supported by theoretical analysis or experimental</w:t>
      </w:r>
    </w:p>
    <w:p w14:paraId="6458106D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results? Are the experiments well thought out and convincing? Will it be possible for </w:t>
      </w:r>
      <w:proofErr w:type="gramStart"/>
      <w:r>
        <w:rPr>
          <w:rFonts w:ascii="CMR10" w:hAnsi="CMR10" w:cs="CMR10"/>
        </w:rPr>
        <w:t>other</w:t>
      </w:r>
      <w:proofErr w:type="gramEnd"/>
    </w:p>
    <w:p w14:paraId="217B250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researchers to replicate these </w:t>
      </w:r>
      <w:proofErr w:type="gramStart"/>
      <w:r>
        <w:rPr>
          <w:rFonts w:ascii="CMR10" w:hAnsi="CMR10" w:cs="CMR10"/>
        </w:rPr>
        <w:t>results?</w:t>
      </w:r>
      <w:proofErr w:type="gramEnd"/>
      <w:r>
        <w:rPr>
          <w:rFonts w:ascii="CMR10" w:hAnsi="CMR10" w:cs="CMR10"/>
        </w:rPr>
        <w:t xml:space="preserve"> Is the evaluation appropriate? Did the authors clearly</w:t>
      </w:r>
    </w:p>
    <w:p w14:paraId="0C493C7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assess both the strengths and weaknesses of their approach? Are relevant papers cited,</w:t>
      </w:r>
    </w:p>
    <w:p w14:paraId="70A070E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discussed, and compared to the presented work?</w:t>
      </w:r>
    </w:p>
    <w:p w14:paraId="5618FE93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7EB3C8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rating: (5- My vote as the best-report. 4- A good report. 3- An average one. 2-</w:t>
      </w:r>
    </w:p>
    <w:p w14:paraId="367DA27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below average. 1- a poorly written one).</w:t>
      </w:r>
    </w:p>
    <w:p w14:paraId="0CCE9B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D306965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(1-3) (3- I have carefully read the paper and checked the</w:t>
      </w:r>
    </w:p>
    <w:p w14:paraId="7548371B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results, 2- I just browse the paper without checking the details, 1- My assessment can be</w:t>
      </w:r>
    </w:p>
    <w:p w14:paraId="6E770AE8" w14:textId="77777777" w:rsidR="00B159F7" w:rsidRDefault="00B159F7" w:rsidP="00B159F7">
      <w:pPr>
        <w:rPr>
          <w:rFonts w:ascii="CMR10" w:hAnsi="CMR10" w:cs="CMR10"/>
        </w:rPr>
      </w:pPr>
      <w:r>
        <w:rPr>
          <w:rFonts w:ascii="CMR10" w:hAnsi="CMR10" w:cs="CMR10"/>
        </w:rPr>
        <w:t>wrong)</w:t>
      </w:r>
    </w:p>
    <w:p w14:paraId="489C6BE9" w14:textId="223F07A8" w:rsidR="005336AA" w:rsidRDefault="005336AA" w:rsidP="00B159F7"/>
    <w:p w14:paraId="1E38797C" w14:textId="77777777" w:rsidR="00D60C66" w:rsidRDefault="00D60C66" w:rsidP="00D60C66">
      <w:r>
        <w:t xml:space="preserve">Project </w:t>
      </w:r>
      <w:proofErr w:type="spellStart"/>
      <w:r>
        <w:t>KunduDus</w:t>
      </w:r>
      <w:proofErr w:type="spellEnd"/>
    </w:p>
    <w:p w14:paraId="779939C6" w14:textId="77777777" w:rsidR="00D60C66" w:rsidRDefault="00D60C66" w:rsidP="00D60C66">
      <w:r>
        <w:t>Summary: It applied PCA into neural network to reduce dimensions before classification. It also applied Horn’s parallel analysis to find appropriate dimensions.</w:t>
      </w:r>
    </w:p>
    <w:p w14:paraId="4C4A55D1" w14:textId="77777777" w:rsidR="00D60C66" w:rsidRDefault="00D60C66" w:rsidP="00D60C66">
      <w:r>
        <w:t xml:space="preserve">Strength: It clearly illustrated what PCA used for in this case. </w:t>
      </w:r>
    </w:p>
    <w:p w14:paraId="5ACB1A8D" w14:textId="77777777" w:rsidR="00D60C66" w:rsidRDefault="00D60C66" w:rsidP="00D60C66">
      <w:r>
        <w:t xml:space="preserve">Weakness: More extensive work can be done for comparison. </w:t>
      </w:r>
    </w:p>
    <w:p w14:paraId="3CC67514" w14:textId="77777777" w:rsidR="00D60C66" w:rsidRDefault="00D60C66" w:rsidP="00D60C6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 5</w:t>
      </w:r>
    </w:p>
    <w:p w14:paraId="248662A6" w14:textId="77777777" w:rsidR="00D60C66" w:rsidRDefault="00D60C66" w:rsidP="00D60C6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4</w:t>
      </w:r>
    </w:p>
    <w:p w14:paraId="528340BD" w14:textId="77777777" w:rsidR="00D60C66" w:rsidRDefault="00D60C66" w:rsidP="00D60C6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 4</w:t>
      </w:r>
    </w:p>
    <w:p w14:paraId="1057629D" w14:textId="77777777" w:rsidR="00D60C66" w:rsidRDefault="00D60C66" w:rsidP="00D60C6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3</w:t>
      </w:r>
    </w:p>
    <w:p w14:paraId="67158E46" w14:textId="77777777" w:rsidR="00B159F7" w:rsidRPr="00B159F7" w:rsidRDefault="00B159F7" w:rsidP="00D60C66"/>
    <w:sectPr w:rsidR="00B159F7" w:rsidRPr="00B1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6D5CC6"/>
    <w:rsid w:val="00823A9A"/>
    <w:rsid w:val="00945640"/>
    <w:rsid w:val="00AE5725"/>
    <w:rsid w:val="00B159F7"/>
    <w:rsid w:val="00B81756"/>
    <w:rsid w:val="00D10E87"/>
    <w:rsid w:val="00D60C66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2020-04-20T02:30:00Z</dcterms:created>
  <dcterms:modified xsi:type="dcterms:W3CDTF">2020-04-20T02:30:00Z</dcterms:modified>
</cp:coreProperties>
</file>