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8180F" w14:textId="77777777" w:rsidR="00D85D8F" w:rsidRPr="0028564A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28564A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5B4FA8D3" w14:textId="77777777" w:rsidR="000E3752" w:rsidRPr="0028564A" w:rsidRDefault="000E3752" w:rsidP="000E3752">
      <w:pPr>
        <w:spacing w:line="288" w:lineRule="auto"/>
        <w:jc w:val="center"/>
        <w:rPr>
          <w:color w:val="000000"/>
        </w:rPr>
      </w:pPr>
    </w:p>
    <w:p w14:paraId="1A0C9B65" w14:textId="77777777" w:rsidR="001E0E97" w:rsidRPr="0028564A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28564A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70B22504" w14:textId="77777777" w:rsidR="001E0E97" w:rsidRPr="0028564A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28564A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28564A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7D42F48C" w14:textId="77777777" w:rsidR="00D85D8F" w:rsidRPr="0028564A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28564A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28564A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28564A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28564A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28564A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0CACA6DC" w14:textId="77777777" w:rsidR="00D85D8F" w:rsidRPr="0028564A" w:rsidRDefault="00D85D8F" w:rsidP="00D85D8F">
      <w:pPr>
        <w:spacing w:line="288" w:lineRule="auto"/>
        <w:jc w:val="center"/>
        <w:rPr>
          <w:color w:val="000000"/>
        </w:rPr>
      </w:pPr>
    </w:p>
    <w:p w14:paraId="5689ED1C" w14:textId="77777777" w:rsidR="00D85D8F" w:rsidRPr="0028564A" w:rsidRDefault="00D85D8F" w:rsidP="00D85D8F">
      <w:pPr>
        <w:spacing w:line="288" w:lineRule="auto"/>
        <w:jc w:val="center"/>
        <w:rPr>
          <w:color w:val="000000"/>
        </w:rPr>
      </w:pPr>
    </w:p>
    <w:p w14:paraId="045A24F1" w14:textId="77777777" w:rsidR="00D85D8F" w:rsidRPr="0028564A" w:rsidRDefault="00D85D8F" w:rsidP="00D85D8F">
      <w:pPr>
        <w:spacing w:line="288" w:lineRule="auto"/>
        <w:jc w:val="center"/>
        <w:rPr>
          <w:color w:val="000000"/>
        </w:rPr>
      </w:pPr>
    </w:p>
    <w:p w14:paraId="1147D5E5" w14:textId="77777777" w:rsidR="00D85D8F" w:rsidRPr="0028564A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28564A">
        <w:rPr>
          <w:color w:val="000000"/>
          <w:sz w:val="32"/>
          <w:szCs w:val="32"/>
        </w:rPr>
        <w:t>Кафедра защиты информации</w:t>
      </w:r>
    </w:p>
    <w:p w14:paraId="0BE56958" w14:textId="77777777" w:rsidR="00D85D8F" w:rsidRPr="0028564A" w:rsidRDefault="00D85D8F" w:rsidP="00D85D8F">
      <w:pPr>
        <w:spacing w:line="288" w:lineRule="auto"/>
        <w:jc w:val="center"/>
        <w:rPr>
          <w:color w:val="000000"/>
        </w:rPr>
      </w:pPr>
    </w:p>
    <w:p w14:paraId="7B06FC74" w14:textId="77777777" w:rsidR="00D85D8F" w:rsidRPr="0028564A" w:rsidRDefault="00D85D8F" w:rsidP="00D85D8F">
      <w:pPr>
        <w:spacing w:line="288" w:lineRule="auto"/>
        <w:jc w:val="center"/>
        <w:rPr>
          <w:color w:val="000000"/>
        </w:rPr>
      </w:pPr>
    </w:p>
    <w:p w14:paraId="560FE3C7" w14:textId="77777777" w:rsidR="00D85D8F" w:rsidRPr="0028564A" w:rsidRDefault="00D85D8F" w:rsidP="00D85D8F">
      <w:pPr>
        <w:spacing w:line="288" w:lineRule="auto"/>
        <w:jc w:val="center"/>
        <w:rPr>
          <w:color w:val="000000"/>
        </w:rPr>
      </w:pPr>
    </w:p>
    <w:p w14:paraId="3AA22A07" w14:textId="77777777" w:rsidR="00D85D8F" w:rsidRPr="0028564A" w:rsidRDefault="00D85D8F" w:rsidP="00D85D8F">
      <w:pPr>
        <w:spacing w:line="288" w:lineRule="auto"/>
        <w:jc w:val="center"/>
        <w:rPr>
          <w:color w:val="000000"/>
        </w:rPr>
      </w:pPr>
    </w:p>
    <w:p w14:paraId="7A33151F" w14:textId="77777777" w:rsidR="00D85D8F" w:rsidRPr="0028564A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28564A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14BE4A83" w14:textId="77777777" w:rsidR="009371A5" w:rsidRPr="0028564A" w:rsidRDefault="009371A5" w:rsidP="009371A5">
      <w:pPr>
        <w:spacing w:line="288" w:lineRule="auto"/>
        <w:jc w:val="center"/>
        <w:rPr>
          <w:color w:val="000000"/>
        </w:rPr>
      </w:pPr>
    </w:p>
    <w:p w14:paraId="633D4DFE" w14:textId="77777777" w:rsidR="001E3C0A" w:rsidRPr="0028564A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28564A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490068" w:rsidRPr="0028564A">
        <w:rPr>
          <w:rFonts w:ascii="Times New Roman" w:hAnsi="Times New Roman"/>
          <w:b w:val="0"/>
          <w:caps w:val="0"/>
          <w:color w:val="000000"/>
          <w:szCs w:val="36"/>
        </w:rPr>
        <w:t>3</w:t>
      </w:r>
    </w:p>
    <w:p w14:paraId="41E5F146" w14:textId="77777777" w:rsidR="000E3752" w:rsidRPr="0028564A" w:rsidRDefault="000E3752" w:rsidP="000E3752">
      <w:pPr>
        <w:spacing w:line="288" w:lineRule="auto"/>
        <w:jc w:val="center"/>
        <w:rPr>
          <w:color w:val="000000"/>
        </w:rPr>
      </w:pPr>
    </w:p>
    <w:p w14:paraId="2D65E8C4" w14:textId="77777777" w:rsidR="000A5CF2" w:rsidRPr="0028564A" w:rsidRDefault="000E3752" w:rsidP="00037EC7">
      <w:pPr>
        <w:spacing w:line="288" w:lineRule="auto"/>
        <w:jc w:val="center"/>
        <w:rPr>
          <w:color w:val="000000"/>
          <w:sz w:val="36"/>
          <w:szCs w:val="36"/>
        </w:rPr>
      </w:pPr>
      <w:r w:rsidRPr="0028564A">
        <w:rPr>
          <w:color w:val="000000"/>
          <w:sz w:val="36"/>
          <w:szCs w:val="36"/>
        </w:rPr>
        <w:t>«</w:t>
      </w:r>
      <w:r w:rsidR="002133AB" w:rsidRPr="0028564A">
        <w:rPr>
          <w:color w:val="000000"/>
          <w:sz w:val="36"/>
          <w:szCs w:val="36"/>
        </w:rPr>
        <w:t>Анализ демаскирующих признаков объектов»</w:t>
      </w:r>
    </w:p>
    <w:p w14:paraId="399F74FB" w14:textId="77777777" w:rsidR="00AD5508" w:rsidRPr="0028564A" w:rsidRDefault="00AD5508" w:rsidP="00D85D8F">
      <w:pPr>
        <w:spacing w:line="288" w:lineRule="auto"/>
        <w:jc w:val="center"/>
        <w:rPr>
          <w:color w:val="000000"/>
        </w:rPr>
      </w:pPr>
    </w:p>
    <w:p w14:paraId="3557897E" w14:textId="77777777" w:rsidR="00D85D8F" w:rsidRPr="0028564A" w:rsidRDefault="00D85D8F" w:rsidP="00D85D8F">
      <w:pPr>
        <w:spacing w:line="288" w:lineRule="auto"/>
        <w:jc w:val="center"/>
        <w:rPr>
          <w:color w:val="000000"/>
        </w:rPr>
      </w:pPr>
    </w:p>
    <w:p w14:paraId="7A42651C" w14:textId="77777777" w:rsidR="00037EC7" w:rsidRPr="0028564A" w:rsidRDefault="00037EC7" w:rsidP="00D85D8F">
      <w:pPr>
        <w:spacing w:line="288" w:lineRule="auto"/>
        <w:jc w:val="center"/>
        <w:rPr>
          <w:color w:val="000000"/>
        </w:rPr>
      </w:pPr>
    </w:p>
    <w:p w14:paraId="602DE82B" w14:textId="77777777" w:rsidR="00C77088" w:rsidRPr="0028564A" w:rsidRDefault="00C77088" w:rsidP="00D85D8F">
      <w:pPr>
        <w:spacing w:line="288" w:lineRule="auto"/>
        <w:jc w:val="center"/>
        <w:rPr>
          <w:color w:val="000000"/>
        </w:rPr>
      </w:pPr>
    </w:p>
    <w:p w14:paraId="5C30A358" w14:textId="77777777" w:rsidR="00D85D8F" w:rsidRPr="0028564A" w:rsidRDefault="00D85D8F" w:rsidP="00D85D8F">
      <w:pPr>
        <w:spacing w:line="288" w:lineRule="auto"/>
        <w:jc w:val="center"/>
        <w:rPr>
          <w:color w:val="000000"/>
        </w:rPr>
      </w:pPr>
    </w:p>
    <w:p w14:paraId="50F74C1F" w14:textId="77777777" w:rsidR="00295CDC" w:rsidRPr="0028564A" w:rsidRDefault="00295CDC" w:rsidP="00D85D8F">
      <w:pPr>
        <w:spacing w:line="288" w:lineRule="auto"/>
        <w:jc w:val="center"/>
        <w:rPr>
          <w:color w:val="000000"/>
        </w:rPr>
      </w:pPr>
    </w:p>
    <w:p w14:paraId="3A302358" w14:textId="77777777" w:rsidR="00D85D8F" w:rsidRPr="0028564A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28564A">
        <w:rPr>
          <w:color w:val="000000"/>
          <w:sz w:val="32"/>
          <w:szCs w:val="32"/>
        </w:rPr>
        <w:t>Выполнил</w:t>
      </w:r>
      <w:r w:rsidR="00C77088" w:rsidRPr="0028564A">
        <w:rPr>
          <w:color w:val="000000"/>
          <w:sz w:val="32"/>
          <w:szCs w:val="32"/>
        </w:rPr>
        <w:t>и</w:t>
      </w:r>
      <w:r w:rsidR="009371A5" w:rsidRPr="0028564A">
        <w:rPr>
          <w:color w:val="000000"/>
          <w:sz w:val="32"/>
          <w:szCs w:val="32"/>
        </w:rPr>
        <w:t>:</w:t>
      </w:r>
    </w:p>
    <w:p w14:paraId="63C8B7E4" w14:textId="57A633B8" w:rsidR="000E3752" w:rsidRPr="0028564A" w:rsidRDefault="000E375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28564A">
        <w:rPr>
          <w:color w:val="000000"/>
          <w:sz w:val="32"/>
          <w:szCs w:val="32"/>
        </w:rPr>
        <w:t>студент</w:t>
      </w:r>
      <w:r w:rsidR="00C77088" w:rsidRPr="0028564A">
        <w:rPr>
          <w:color w:val="000000"/>
          <w:sz w:val="32"/>
          <w:szCs w:val="32"/>
        </w:rPr>
        <w:t>ы</w:t>
      </w:r>
      <w:r w:rsidRPr="0028564A">
        <w:rPr>
          <w:color w:val="000000"/>
          <w:sz w:val="32"/>
          <w:szCs w:val="32"/>
        </w:rPr>
        <w:t xml:space="preserve"> гр. №</w:t>
      </w:r>
      <w:r w:rsidR="00030934">
        <w:rPr>
          <w:color w:val="000000"/>
          <w:sz w:val="32"/>
          <w:szCs w:val="32"/>
        </w:rPr>
        <w:t xml:space="preserve"> 351004</w:t>
      </w:r>
    </w:p>
    <w:p w14:paraId="26438643" w14:textId="4EB0D255" w:rsidR="009371A5" w:rsidRPr="0028564A" w:rsidRDefault="00030934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Бражалович А. И</w:t>
      </w:r>
    </w:p>
    <w:p w14:paraId="35DE6F84" w14:textId="61F8DE4B" w:rsidR="00C77088" w:rsidRDefault="00030934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Дашкевич А. Д.</w:t>
      </w:r>
    </w:p>
    <w:p w14:paraId="2374D55D" w14:textId="4BC1AC90" w:rsidR="00030934" w:rsidRDefault="00030934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Гасюк</w:t>
      </w:r>
      <w:proofErr w:type="spellEnd"/>
      <w:r>
        <w:rPr>
          <w:color w:val="000000"/>
          <w:sz w:val="32"/>
          <w:szCs w:val="32"/>
        </w:rPr>
        <w:t xml:space="preserve"> Д. В.</w:t>
      </w:r>
    </w:p>
    <w:p w14:paraId="6005E8BA" w14:textId="3257D336" w:rsidR="00030934" w:rsidRDefault="00030934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Беляев М. В.</w:t>
      </w:r>
    </w:p>
    <w:p w14:paraId="2BB34FBB" w14:textId="678F6728" w:rsidR="00030934" w:rsidRPr="0028564A" w:rsidRDefault="00030934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Кучко М. Д.</w:t>
      </w:r>
    </w:p>
    <w:p w14:paraId="3168E3C9" w14:textId="77777777" w:rsidR="000E3752" w:rsidRPr="0028564A" w:rsidRDefault="000E3752" w:rsidP="000E3752">
      <w:pPr>
        <w:spacing w:line="288" w:lineRule="auto"/>
        <w:jc w:val="center"/>
        <w:rPr>
          <w:color w:val="000000"/>
        </w:rPr>
      </w:pPr>
    </w:p>
    <w:p w14:paraId="1FF75EC7" w14:textId="77777777" w:rsidR="000E3752" w:rsidRPr="0028564A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28564A">
        <w:rPr>
          <w:color w:val="000000"/>
          <w:sz w:val="32"/>
          <w:szCs w:val="32"/>
        </w:rPr>
        <w:t>Проверил:</w:t>
      </w:r>
    </w:p>
    <w:p w14:paraId="6FFBBA14" w14:textId="77777777" w:rsidR="000A5CF2" w:rsidRPr="0028564A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 w:rsidRPr="0028564A">
        <w:rPr>
          <w:color w:val="000000"/>
          <w:sz w:val="32"/>
          <w:szCs w:val="32"/>
        </w:rPr>
        <w:t>Столер</w:t>
      </w:r>
      <w:proofErr w:type="spellEnd"/>
      <w:r w:rsidRPr="0028564A">
        <w:rPr>
          <w:color w:val="000000"/>
          <w:sz w:val="32"/>
          <w:szCs w:val="32"/>
        </w:rPr>
        <w:t xml:space="preserve"> Д.В.</w:t>
      </w:r>
    </w:p>
    <w:p w14:paraId="699B350B" w14:textId="77777777" w:rsidR="000E3752" w:rsidRPr="0028564A" w:rsidRDefault="000E3752" w:rsidP="00301208">
      <w:pPr>
        <w:spacing w:line="288" w:lineRule="auto"/>
        <w:rPr>
          <w:color w:val="000000"/>
        </w:rPr>
      </w:pPr>
    </w:p>
    <w:p w14:paraId="024EE6E7" w14:textId="77777777" w:rsidR="000E3752" w:rsidRPr="0028564A" w:rsidRDefault="000E3752" w:rsidP="000E3752">
      <w:pPr>
        <w:spacing w:line="288" w:lineRule="auto"/>
        <w:jc w:val="center"/>
        <w:rPr>
          <w:color w:val="000000"/>
        </w:rPr>
      </w:pPr>
    </w:p>
    <w:p w14:paraId="27FCE1B8" w14:textId="77777777" w:rsidR="00EB0FCB" w:rsidRPr="0028564A" w:rsidRDefault="007A5047" w:rsidP="000A5CF2">
      <w:pPr>
        <w:spacing w:line="288" w:lineRule="auto"/>
        <w:jc w:val="center"/>
        <w:rPr>
          <w:color w:val="000000"/>
          <w:sz w:val="32"/>
          <w:szCs w:val="32"/>
        </w:rPr>
        <w:sectPr w:rsidR="00EB0FCB" w:rsidRPr="0028564A" w:rsidSect="00E7637E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color w:val="000000"/>
          <w:sz w:val="32"/>
          <w:szCs w:val="32"/>
        </w:rPr>
        <w:t>Минск 202</w:t>
      </w:r>
      <w:r w:rsidR="0004385D">
        <w:rPr>
          <w:color w:val="000000"/>
          <w:sz w:val="32"/>
          <w:szCs w:val="32"/>
        </w:rPr>
        <w:t>5</w:t>
      </w:r>
    </w:p>
    <w:p w14:paraId="2B6C135C" w14:textId="77777777" w:rsidR="003A45C9" w:rsidRPr="0028564A" w:rsidRDefault="002133A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28564A">
        <w:rPr>
          <w:b/>
          <w:color w:val="000000"/>
          <w:sz w:val="28"/>
          <w:szCs w:val="28"/>
        </w:rPr>
        <w:lastRenderedPageBreak/>
        <w:t>Цель занятия:</w:t>
      </w:r>
      <w:r w:rsidRPr="0028564A">
        <w:rPr>
          <w:color w:val="000000"/>
          <w:sz w:val="28"/>
          <w:szCs w:val="28"/>
        </w:rPr>
        <w:t xml:space="preserve"> изучить классификацию демаскирующих признаков объектов и получить практические навыки по составлению уникальной совокупности признаков, которые позволяют идентифицировать заданный объект, используя эту классификацию. Совершенствовать навыки проведения анализа сложных объектов.</w:t>
      </w:r>
    </w:p>
    <w:p w14:paraId="6C2F6DC9" w14:textId="77777777" w:rsidR="002133AB" w:rsidRPr="0028564A" w:rsidRDefault="002133A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7293AF27" w14:textId="57E3197E" w:rsidR="002133AB" w:rsidRDefault="004015C1" w:rsidP="003A45C9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Изображение</w:t>
      </w:r>
      <w:r w:rsidRPr="00C07F17">
        <w:rPr>
          <w:sz w:val="28"/>
          <w:szCs w:val="28"/>
        </w:rPr>
        <w:t xml:space="preserve"> </w:t>
      </w:r>
      <w:r w:rsidRPr="007E4653">
        <w:rPr>
          <w:sz w:val="28"/>
          <w:szCs w:val="28"/>
        </w:rPr>
        <w:t>объекта</w:t>
      </w:r>
      <w:r>
        <w:rPr>
          <w:sz w:val="28"/>
          <w:szCs w:val="28"/>
        </w:rPr>
        <w:t>, заданного вариантом №:</w:t>
      </w:r>
      <w:r w:rsidR="00301208">
        <w:rPr>
          <w:sz w:val="28"/>
          <w:szCs w:val="28"/>
        </w:rPr>
        <w:t xml:space="preserve"> 6</w:t>
      </w:r>
    </w:p>
    <w:p w14:paraId="3E55CEBD" w14:textId="66C24365" w:rsidR="00301208" w:rsidRDefault="00301208" w:rsidP="003A45C9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>
        <w:pict w14:anchorId="2DBAD9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9.15pt;height:370pt">
            <v:imagedata r:id="rId9" o:title=""/>
          </v:shape>
        </w:pict>
      </w:r>
    </w:p>
    <w:p w14:paraId="26B3642E" w14:textId="77777777" w:rsidR="004015C1" w:rsidRDefault="004015C1" w:rsidP="003A45C9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p w14:paraId="4B16F9AC" w14:textId="77777777" w:rsidR="004015C1" w:rsidRPr="0028564A" w:rsidRDefault="004015C1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4B7527D5" w14:textId="77777777" w:rsidR="002133AB" w:rsidRDefault="002133A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p w14:paraId="6885E2E1" w14:textId="4A199904" w:rsidR="00D93D20" w:rsidRDefault="00D93D20" w:rsidP="00D93D20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Демаскирующие признаки </w:t>
      </w:r>
      <w:r>
        <w:rPr>
          <w:sz w:val="28"/>
          <w:szCs w:val="28"/>
        </w:rPr>
        <w:t>заданного объекта:</w:t>
      </w:r>
    </w:p>
    <w:p w14:paraId="5310121B" w14:textId="77777777" w:rsidR="002366C1" w:rsidRDefault="002366C1" w:rsidP="00D93D20">
      <w:pPr>
        <w:pStyle w:val="ab"/>
        <w:kinsoku w:val="0"/>
        <w:overflowPunct w:val="0"/>
        <w:spacing w:after="0"/>
        <w:ind w:firstLine="709"/>
        <w:jc w:val="both"/>
        <w:rPr>
          <w:sz w:val="28"/>
          <w:szCs w:val="28"/>
        </w:rPr>
      </w:pPr>
    </w:p>
    <w:p w14:paraId="7AA77C5D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Для объекта на изображении (шкаф с стеклянными дверцами) можно выделить следующие демаскирующие признаки по классификации из задания:</w:t>
      </w:r>
    </w:p>
    <w:p w14:paraId="065AF6E5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</w:p>
    <w:p w14:paraId="6ABE7373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1. Видовые признаки (форма, размеры, цвет, детали, структура поверхности)</w:t>
      </w:r>
    </w:p>
    <w:p w14:paraId="275FEED3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Прямоугольная форма</w:t>
      </w:r>
    </w:p>
    <w:p w14:paraId="2659EBA5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Высокий и узкий корпус</w:t>
      </w:r>
    </w:p>
    <w:p w14:paraId="62B1EE5C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Цвет: светлое дерево (дуб, бук)</w:t>
      </w:r>
    </w:p>
    <w:p w14:paraId="5F121BF5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Прозрачные стеклянные дверцы</w:t>
      </w:r>
    </w:p>
    <w:p w14:paraId="54C76C5B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Несколько полок внутри</w:t>
      </w:r>
    </w:p>
    <w:p w14:paraId="0194BD8C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2. Сигнальные признаки (физические поля, электрические сигналы)</w:t>
      </w:r>
    </w:p>
    <w:p w14:paraId="42385935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lastRenderedPageBreak/>
        <w:t>Отсутствие активных физических излучений, но стекло может отражать свет</w:t>
      </w:r>
    </w:p>
    <w:p w14:paraId="06C32CB0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3. Вещественные признаки (материал, химический состав)</w:t>
      </w:r>
    </w:p>
    <w:p w14:paraId="08960022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Корпус: древесные материалы (ДСП, МДФ, натуральное дерево)</w:t>
      </w:r>
    </w:p>
    <w:p w14:paraId="7D8FC18F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Дверцы: стекло</w:t>
      </w:r>
    </w:p>
    <w:p w14:paraId="0F018769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Фурнитура: металлические петли и ручки</w:t>
      </w:r>
    </w:p>
    <w:p w14:paraId="48B46F61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4. Именные признаки (уникальные характеристики, инвентарные номера)</w:t>
      </w:r>
    </w:p>
    <w:p w14:paraId="4D21CAD5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Может иметь заводскую маркировку или логотип бренда (например, IKEA)</w:t>
      </w:r>
    </w:p>
    <w:p w14:paraId="246F2B1E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Серийный номер на внутренней стороне</w:t>
      </w:r>
    </w:p>
    <w:p w14:paraId="57D5DA4A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5. Прямые признаки (общие для всех объектов этого класса)</w:t>
      </w:r>
    </w:p>
    <w:p w14:paraId="42243228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Наличие дверей</w:t>
      </w:r>
    </w:p>
    <w:p w14:paraId="01A50A3E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Полки внутри</w:t>
      </w:r>
    </w:p>
    <w:p w14:paraId="33869A9B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Способность к хранению предметов</w:t>
      </w:r>
    </w:p>
    <w:p w14:paraId="4DE5FAFC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6. Косвенные признаки (непрямые характеристики, тень, взаимодействие)</w:t>
      </w:r>
    </w:p>
    <w:p w14:paraId="0ADA7040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Отбрасывает тень, что помогает определить его положение в пространстве</w:t>
      </w:r>
    </w:p>
    <w:p w14:paraId="7911092F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Может содержать предметы внутри (книги, посуду)</w:t>
      </w:r>
    </w:p>
    <w:p w14:paraId="1D9A4A49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7. Постоянные признаки (неизменяемые в течение жизненного цикла)</w:t>
      </w:r>
    </w:p>
    <w:p w14:paraId="43208FE3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Форма и цвет остаются неизменными без внешнего вмешательства</w:t>
      </w:r>
    </w:p>
    <w:p w14:paraId="533CC83D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Основной материал не меняется (если не учитывать износ)</w:t>
      </w:r>
    </w:p>
    <w:p w14:paraId="5DDA9EA8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8. Периодические признаки (наблюдаются с определенной периодичностью)</w:t>
      </w:r>
    </w:p>
    <w:p w14:paraId="27056C59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Открытие и закрытие дверей при использовании</w:t>
      </w:r>
    </w:p>
    <w:p w14:paraId="161A5997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Заполнение или опустошение полок</w:t>
      </w:r>
    </w:p>
    <w:p w14:paraId="0BEBC5BC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9. Эпизодические признаки (проявляются при определенных условиях)</w:t>
      </w:r>
    </w:p>
    <w:p w14:paraId="6F0D6289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Скрип дверных петель при старении</w:t>
      </w:r>
    </w:p>
    <w:p w14:paraId="6F8A062C" w14:textId="77777777" w:rsidR="002366C1" w:rsidRPr="002366C1" w:rsidRDefault="002366C1" w:rsidP="002366C1">
      <w:pPr>
        <w:pStyle w:val="ab"/>
        <w:kinsoku w:val="0"/>
        <w:overflowPunct w:val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Появление царапин и потертостей при эксплуатации</w:t>
      </w:r>
    </w:p>
    <w:p w14:paraId="735DBD08" w14:textId="1D1BAF1C" w:rsidR="00D93D20" w:rsidRPr="0028564A" w:rsidRDefault="002366C1" w:rsidP="002366C1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2366C1">
        <w:rPr>
          <w:color w:val="000000"/>
          <w:sz w:val="28"/>
          <w:szCs w:val="28"/>
        </w:rPr>
        <w:t>Эта совокупность признаков позволяет идентифицировать объект как шкаф с прозрачными дверцами, относящийся к категории мебельных предметов для хранения.</w:t>
      </w:r>
    </w:p>
    <w:sectPr w:rsidR="00D93D20" w:rsidRPr="0028564A" w:rsidSect="00E7637E">
      <w:pgSz w:w="11906" w:h="16838"/>
      <w:pgMar w:top="567" w:right="567" w:bottom="567" w:left="567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8767D" w14:textId="77777777" w:rsidR="009B4BFB" w:rsidRDefault="009B4BFB" w:rsidP="004E30BB">
      <w:r>
        <w:separator/>
      </w:r>
    </w:p>
  </w:endnote>
  <w:endnote w:type="continuationSeparator" w:id="0">
    <w:p w14:paraId="603FE974" w14:textId="77777777" w:rsidR="009B4BFB" w:rsidRDefault="009B4BFB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883CB" w14:textId="77777777" w:rsidR="00E7637E" w:rsidRPr="002133AB" w:rsidRDefault="00E7637E">
    <w:pPr>
      <w:pStyle w:val="a9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04385D">
      <w:rPr>
        <w:noProof/>
        <w:sz w:val="28"/>
      </w:rPr>
      <w:t>2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150F0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04385D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381AE6A6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78D6E" w14:textId="77777777" w:rsidR="009B4BFB" w:rsidRDefault="009B4BFB" w:rsidP="004E30BB">
      <w:r>
        <w:separator/>
      </w:r>
    </w:p>
  </w:footnote>
  <w:footnote w:type="continuationSeparator" w:id="0">
    <w:p w14:paraId="30D06EE4" w14:textId="77777777" w:rsidR="009B4BFB" w:rsidRDefault="009B4BFB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253"/>
    <w:rsid w:val="00013FD2"/>
    <w:rsid w:val="00021757"/>
    <w:rsid w:val="0002309B"/>
    <w:rsid w:val="000263DB"/>
    <w:rsid w:val="00030934"/>
    <w:rsid w:val="00031307"/>
    <w:rsid w:val="00032458"/>
    <w:rsid w:val="0003311E"/>
    <w:rsid w:val="00034CC1"/>
    <w:rsid w:val="00036A85"/>
    <w:rsid w:val="00037BA7"/>
    <w:rsid w:val="00037EC7"/>
    <w:rsid w:val="0004265F"/>
    <w:rsid w:val="0004385D"/>
    <w:rsid w:val="00046847"/>
    <w:rsid w:val="000515FA"/>
    <w:rsid w:val="00055A6F"/>
    <w:rsid w:val="00056574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33AB"/>
    <w:rsid w:val="00216D3F"/>
    <w:rsid w:val="00225F9F"/>
    <w:rsid w:val="002276E7"/>
    <w:rsid w:val="002346AD"/>
    <w:rsid w:val="002354FF"/>
    <w:rsid w:val="002366C1"/>
    <w:rsid w:val="00241339"/>
    <w:rsid w:val="002413BD"/>
    <w:rsid w:val="00247BE0"/>
    <w:rsid w:val="00247D8E"/>
    <w:rsid w:val="00251702"/>
    <w:rsid w:val="00267B57"/>
    <w:rsid w:val="00272957"/>
    <w:rsid w:val="00273B17"/>
    <w:rsid w:val="002754A3"/>
    <w:rsid w:val="00277356"/>
    <w:rsid w:val="0028564A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1208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A45C9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015C1"/>
    <w:rsid w:val="00410298"/>
    <w:rsid w:val="00410A8C"/>
    <w:rsid w:val="00412D95"/>
    <w:rsid w:val="0041426C"/>
    <w:rsid w:val="004155B3"/>
    <w:rsid w:val="004223D4"/>
    <w:rsid w:val="00422A82"/>
    <w:rsid w:val="00433711"/>
    <w:rsid w:val="00434B06"/>
    <w:rsid w:val="00451102"/>
    <w:rsid w:val="0045515C"/>
    <w:rsid w:val="004563AC"/>
    <w:rsid w:val="0045783C"/>
    <w:rsid w:val="004601C1"/>
    <w:rsid w:val="0046131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5A16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C01"/>
    <w:rsid w:val="00507DAB"/>
    <w:rsid w:val="005132A4"/>
    <w:rsid w:val="005212A2"/>
    <w:rsid w:val="00526403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510EC"/>
    <w:rsid w:val="0065451A"/>
    <w:rsid w:val="00654FAB"/>
    <w:rsid w:val="00663A9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2E36"/>
    <w:rsid w:val="007079C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7D4B"/>
    <w:rsid w:val="00792075"/>
    <w:rsid w:val="007920AB"/>
    <w:rsid w:val="00792A99"/>
    <w:rsid w:val="00795A0E"/>
    <w:rsid w:val="007A5047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5023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A7F9D"/>
    <w:rsid w:val="009B1C75"/>
    <w:rsid w:val="009B22BB"/>
    <w:rsid w:val="009B4BF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C0C45"/>
    <w:rsid w:val="00AC10F2"/>
    <w:rsid w:val="00AC344D"/>
    <w:rsid w:val="00AC67D7"/>
    <w:rsid w:val="00AD0E5E"/>
    <w:rsid w:val="00AD31B8"/>
    <w:rsid w:val="00AD5508"/>
    <w:rsid w:val="00AE11A8"/>
    <w:rsid w:val="00AE142A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457E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763C"/>
    <w:rsid w:val="00CA7DFD"/>
    <w:rsid w:val="00CB2523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4D13"/>
    <w:rsid w:val="00D77A6F"/>
    <w:rsid w:val="00D84620"/>
    <w:rsid w:val="00D85D8F"/>
    <w:rsid w:val="00D91450"/>
    <w:rsid w:val="00D926EC"/>
    <w:rsid w:val="00D9368C"/>
    <w:rsid w:val="00D93D20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C4EEF15"/>
  <w15:docId w15:val="{06FBCC6D-BC35-4CD2-9EC9-4F327EBA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Саша Бражалович</cp:lastModifiedBy>
  <cp:revision>23</cp:revision>
  <cp:lastPrinted>2014-09-04T06:38:00Z</cp:lastPrinted>
  <dcterms:created xsi:type="dcterms:W3CDTF">2023-08-31T18:45:00Z</dcterms:created>
  <dcterms:modified xsi:type="dcterms:W3CDTF">2025-03-18T06:58:00Z</dcterms:modified>
</cp:coreProperties>
</file>