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566D" w:rsidRDefault="00FF566D" w:rsidP="00FF566D">
      <w:r w:rsidRPr="00FF566D">
        <w:t xml:space="preserve">На основе данных диаграммы </w:t>
      </w:r>
      <w:proofErr w:type="spellStart"/>
      <w:r w:rsidRPr="00FF566D">
        <w:t>Excel</w:t>
      </w:r>
      <w:proofErr w:type="spellEnd"/>
      <w:r w:rsidRPr="00FF566D">
        <w:t xml:space="preserve"> позволяет получать линейный, полиномиальный, логарифмический, степенной, экспоненциальный типы регрессий, которые задаются уравнением</w:t>
      </w:r>
    </w:p>
    <w:p w:rsidR="00FF566D" w:rsidRDefault="00FF566D" w:rsidP="00FF566D">
      <w:r>
        <w:t>y = y(x), </w:t>
      </w:r>
    </w:p>
    <w:p w:rsidR="00FF566D" w:rsidRDefault="00FF566D" w:rsidP="00FF566D"/>
    <w:p w:rsidR="00FF566D" w:rsidRDefault="00FF566D" w:rsidP="00FF566D">
      <w:r>
        <w:t xml:space="preserve">1. </w:t>
      </w:r>
      <w:r w:rsidRPr="007D38F9">
        <w:rPr>
          <w:b/>
        </w:rPr>
        <w:t>Линейная</w:t>
      </w:r>
      <w:r>
        <w:t xml:space="preserve"> регрессия хороша при моделировании характеристик, значения которых увеличиваются или убывают с постоянной скоростью. Это наиболее простая в построении модель исследуемого процесса. Она строится в соответствии с уравнением</w:t>
      </w:r>
      <w:bookmarkStart w:id="0" w:name="_GoBack"/>
      <w:bookmarkEnd w:id="0"/>
    </w:p>
    <w:p w:rsidR="00FF566D" w:rsidRDefault="00FF566D" w:rsidP="00FF566D"/>
    <w:p w:rsidR="00FF566D" w:rsidRDefault="00FF566D" w:rsidP="00FF566D">
      <w:r>
        <w:t xml:space="preserve">y = </w:t>
      </w:r>
      <w:proofErr w:type="spellStart"/>
      <w:r>
        <w:t>mx</w:t>
      </w:r>
      <w:proofErr w:type="spellEnd"/>
      <w:r>
        <w:t xml:space="preserve"> + b</w:t>
      </w:r>
    </w:p>
    <w:p w:rsidR="00FF566D" w:rsidRDefault="00FF566D" w:rsidP="00FF566D"/>
    <w:p w:rsidR="00FF566D" w:rsidRDefault="00FF566D" w:rsidP="00FF566D">
      <w:r>
        <w:t>где m – тангенс угла наклона линейной регрессии к оси абсцисс; b – координата точки пересечения линейной регрессии с осью ординат.</w:t>
      </w:r>
    </w:p>
    <w:p w:rsidR="00FF566D" w:rsidRDefault="00FF566D" w:rsidP="00FF566D"/>
    <w:p w:rsidR="00FF566D" w:rsidRDefault="00FF566D" w:rsidP="00FF566D">
      <w:r>
        <w:t xml:space="preserve">2. </w:t>
      </w:r>
      <w:r w:rsidRPr="007D38F9">
        <w:rPr>
          <w:b/>
        </w:rPr>
        <w:t>Полиномиальная</w:t>
      </w:r>
      <w:r>
        <w:t xml:space="preserve"> линия тренда полезна для описания характеристик, имеющих несколько ярко выраженных экстремумов (максимумов и минимумов). Выбор степени полинома определяется количеством экстремумов исследуемой характеристики. Так, полином второй степени может хорошо описать процесс, имеющий только один максимум или минимум; полином третьей степени – не более двух экстремумов; полином четвертой степени – не более трех экстремумов и т. д.</w:t>
      </w:r>
    </w:p>
    <w:p w:rsidR="00FF566D" w:rsidRDefault="00FF566D" w:rsidP="00FF566D"/>
    <w:p w:rsidR="00FF566D" w:rsidRDefault="00FF566D" w:rsidP="00FF566D">
      <w:r>
        <w:t>В этом случае линия тренда строится в соответствии с уравнением</w:t>
      </w:r>
    </w:p>
    <w:p w:rsidR="00FF566D" w:rsidRDefault="00FF566D" w:rsidP="00FF566D"/>
    <w:p w:rsidR="00FF566D" w:rsidRDefault="00FF566D" w:rsidP="00FF566D">
      <w:pPr>
        <w:rPr>
          <w:vertAlign w:val="superscript"/>
          <w:lang w:val="en-US"/>
        </w:rPr>
      </w:pPr>
      <w:r w:rsidRPr="00FF566D">
        <w:rPr>
          <w:lang w:val="en-US"/>
        </w:rPr>
        <w:t>y = c</w:t>
      </w:r>
      <w:r w:rsidRPr="00FF566D">
        <w:rPr>
          <w:vertAlign w:val="subscript"/>
          <w:lang w:val="en-US"/>
        </w:rPr>
        <w:t>0</w:t>
      </w:r>
      <w:r w:rsidRPr="00FF566D">
        <w:rPr>
          <w:lang w:val="en-US"/>
        </w:rPr>
        <w:t xml:space="preserve"> + c</w:t>
      </w:r>
      <w:r w:rsidRPr="00FF566D">
        <w:rPr>
          <w:vertAlign w:val="subscript"/>
          <w:lang w:val="en-US"/>
        </w:rPr>
        <w:t>1</w:t>
      </w:r>
      <w:r w:rsidRPr="00FF566D">
        <w:rPr>
          <w:lang w:val="en-US"/>
        </w:rPr>
        <w:t>x + c</w:t>
      </w:r>
      <w:r w:rsidRPr="00FF566D">
        <w:rPr>
          <w:vertAlign w:val="subscript"/>
          <w:lang w:val="en-US"/>
        </w:rPr>
        <w:t>2</w:t>
      </w:r>
      <w:r w:rsidRPr="00FF566D">
        <w:rPr>
          <w:lang w:val="en-US"/>
        </w:rPr>
        <w:t>x</w:t>
      </w:r>
      <w:r w:rsidRPr="00FF566D">
        <w:rPr>
          <w:vertAlign w:val="superscript"/>
          <w:lang w:val="en-US"/>
        </w:rPr>
        <w:t>2</w:t>
      </w:r>
      <w:r w:rsidRPr="00FF566D">
        <w:rPr>
          <w:lang w:val="en-US"/>
        </w:rPr>
        <w:t xml:space="preserve"> + c</w:t>
      </w:r>
      <w:r w:rsidRPr="00FF566D">
        <w:rPr>
          <w:vertAlign w:val="subscript"/>
          <w:lang w:val="en-US"/>
        </w:rPr>
        <w:t>3</w:t>
      </w:r>
      <w:r w:rsidRPr="00FF566D">
        <w:rPr>
          <w:lang w:val="en-US"/>
        </w:rPr>
        <w:t>x</w:t>
      </w:r>
      <w:r w:rsidRPr="00FF566D">
        <w:rPr>
          <w:vertAlign w:val="superscript"/>
          <w:lang w:val="en-US"/>
        </w:rPr>
        <w:t>3</w:t>
      </w:r>
      <w:r w:rsidRPr="00FF566D">
        <w:rPr>
          <w:lang w:val="en-US"/>
        </w:rPr>
        <w:t xml:space="preserve"> + c</w:t>
      </w:r>
      <w:r w:rsidRPr="00FF566D">
        <w:rPr>
          <w:vertAlign w:val="subscript"/>
          <w:lang w:val="en-US"/>
        </w:rPr>
        <w:t>4</w:t>
      </w:r>
      <w:r w:rsidRPr="00FF566D">
        <w:rPr>
          <w:lang w:val="en-US"/>
        </w:rPr>
        <w:t>x</w:t>
      </w:r>
      <w:r w:rsidRPr="00FF566D">
        <w:rPr>
          <w:vertAlign w:val="superscript"/>
          <w:lang w:val="en-US"/>
        </w:rPr>
        <w:t>4</w:t>
      </w:r>
      <w:r w:rsidRPr="00FF566D">
        <w:rPr>
          <w:lang w:val="en-US"/>
        </w:rPr>
        <w:t xml:space="preserve"> + c</w:t>
      </w:r>
      <w:r w:rsidRPr="00FF566D">
        <w:rPr>
          <w:vertAlign w:val="subscript"/>
          <w:lang w:val="en-US"/>
        </w:rPr>
        <w:t>5</w:t>
      </w:r>
      <w:r w:rsidRPr="00FF566D">
        <w:rPr>
          <w:lang w:val="en-US"/>
        </w:rPr>
        <w:t>x</w:t>
      </w:r>
      <w:r w:rsidRPr="00FF566D">
        <w:rPr>
          <w:vertAlign w:val="superscript"/>
          <w:lang w:val="en-US"/>
        </w:rPr>
        <w:t>5</w:t>
      </w:r>
      <w:r w:rsidRPr="00FF566D">
        <w:rPr>
          <w:lang w:val="en-US"/>
        </w:rPr>
        <w:t xml:space="preserve"> + c</w:t>
      </w:r>
      <w:r w:rsidRPr="00FF566D">
        <w:rPr>
          <w:vertAlign w:val="subscript"/>
          <w:lang w:val="en-US"/>
        </w:rPr>
        <w:t>6</w:t>
      </w:r>
      <w:r w:rsidRPr="00FF566D">
        <w:rPr>
          <w:lang w:val="en-US"/>
        </w:rPr>
        <w:t>x</w:t>
      </w:r>
      <w:r w:rsidRPr="00FF566D">
        <w:rPr>
          <w:vertAlign w:val="superscript"/>
          <w:lang w:val="en-US"/>
        </w:rPr>
        <w:t>6</w:t>
      </w:r>
    </w:p>
    <w:p w:rsidR="00FF566D" w:rsidRPr="00FF566D" w:rsidRDefault="00FF566D" w:rsidP="00FF566D">
      <w:pPr>
        <w:rPr>
          <w:lang w:val="en-US"/>
        </w:rPr>
      </w:pPr>
    </w:p>
    <w:p w:rsidR="00FF566D" w:rsidRDefault="00FF566D" w:rsidP="00FF566D">
      <w:r>
        <w:t>где коэффициенты c0, c1, c2, ..., c6 – константы, значения которых определяются в ходе построения.</w:t>
      </w:r>
    </w:p>
    <w:p w:rsidR="00FF566D" w:rsidRDefault="00FF566D" w:rsidP="00FF566D"/>
    <w:p w:rsidR="00FF566D" w:rsidRDefault="00FF566D" w:rsidP="00FF566D">
      <w:r>
        <w:t xml:space="preserve">3. </w:t>
      </w:r>
      <w:r w:rsidRPr="007D38F9">
        <w:rPr>
          <w:b/>
        </w:rPr>
        <w:t>Логарифмическая</w:t>
      </w:r>
      <w:r>
        <w:t xml:space="preserve"> линия тренда с успехом применяется при моделировании характеристик, значения которых вначале быстро меняются, а затем постепенно стабилизируются.</w:t>
      </w:r>
    </w:p>
    <w:p w:rsidR="00FF566D" w:rsidRDefault="00FF566D" w:rsidP="00FF566D"/>
    <w:p w:rsidR="00FF566D" w:rsidRDefault="00FF566D" w:rsidP="00FF566D">
      <w:r>
        <w:t>Данная линия тренда строится в соответствии с уравнением</w:t>
      </w:r>
    </w:p>
    <w:p w:rsidR="00FF566D" w:rsidRDefault="00FF566D" w:rsidP="00FF566D"/>
    <w:p w:rsidR="00FF566D" w:rsidRDefault="00FF566D" w:rsidP="00FF566D">
      <w:r>
        <w:lastRenderedPageBreak/>
        <w:t xml:space="preserve">y = c </w:t>
      </w:r>
      <w:proofErr w:type="spellStart"/>
      <w:r>
        <w:t>ln</w:t>
      </w:r>
      <w:proofErr w:type="spellEnd"/>
      <w:r>
        <w:t>(x) + b</w:t>
      </w:r>
    </w:p>
    <w:p w:rsidR="00FF566D" w:rsidRDefault="00FF566D" w:rsidP="00FF566D"/>
    <w:p w:rsidR="00FF566D" w:rsidRDefault="00FF566D" w:rsidP="00FF566D">
      <w:r>
        <w:t>где коэффициенты b, с – константы.</w:t>
      </w:r>
    </w:p>
    <w:p w:rsidR="00FF566D" w:rsidRDefault="00FF566D" w:rsidP="00FF566D"/>
    <w:p w:rsidR="00FF566D" w:rsidRDefault="00FF566D" w:rsidP="00FF566D">
      <w:r>
        <w:t xml:space="preserve">4. </w:t>
      </w:r>
      <w:r w:rsidRPr="007D38F9">
        <w:rPr>
          <w:b/>
        </w:rPr>
        <w:t>Степенная</w:t>
      </w:r>
      <w:r>
        <w:t xml:space="preserve"> линия тренда дает хорошие результаты, если значения исследуемой зависимости характеризуются постоянным изменением скорости роста. Примером такой зависимости может служить график равноускоренного движения автомобиля. Если среди данных встречаются нулевые или отрицательные значения, использовать степенную линию тренда нельзя.</w:t>
      </w:r>
    </w:p>
    <w:p w:rsidR="00FF566D" w:rsidRDefault="00FF566D" w:rsidP="00FF566D"/>
    <w:p w:rsidR="00FF566D" w:rsidRDefault="00FF566D" w:rsidP="00FF566D">
      <w:r>
        <w:t>Линия строится в соответствии с уравнением</w:t>
      </w:r>
    </w:p>
    <w:p w:rsidR="00FF566D" w:rsidRDefault="00FF566D" w:rsidP="00FF566D"/>
    <w:p w:rsidR="00FF566D" w:rsidRDefault="00FF566D" w:rsidP="00FF566D">
      <w:r>
        <w:t>y = c*</w:t>
      </w:r>
      <w:proofErr w:type="spellStart"/>
      <w:r>
        <w:t>x</w:t>
      </w:r>
      <w:r>
        <w:rPr>
          <w:vertAlign w:val="superscript"/>
        </w:rPr>
        <w:t>b</w:t>
      </w:r>
      <w:proofErr w:type="spellEnd"/>
    </w:p>
    <w:p w:rsidR="00FF566D" w:rsidRDefault="00FF566D" w:rsidP="00FF566D"/>
    <w:p w:rsidR="00FF566D" w:rsidRDefault="00FF566D" w:rsidP="00FF566D">
      <w:r>
        <w:t>где коэффициенты b, с – константы.</w:t>
      </w:r>
    </w:p>
    <w:p w:rsidR="00FF566D" w:rsidRDefault="00FF566D" w:rsidP="00FF566D"/>
    <w:p w:rsidR="00FF566D" w:rsidRDefault="00FF566D" w:rsidP="00FF566D">
      <w:r>
        <w:t xml:space="preserve">5. </w:t>
      </w:r>
      <w:r w:rsidRPr="007D38F9">
        <w:rPr>
          <w:b/>
        </w:rPr>
        <w:t>Экспоненциальную</w:t>
      </w:r>
      <w:r>
        <w:t xml:space="preserve"> линию тренда следует использовать в том случае, если скорость изменения данных непрерывно возрастает. Для данных, содержащих нулевые или отрицательные значения, этот вид приближения также неприменим.</w:t>
      </w:r>
    </w:p>
    <w:p w:rsidR="00FF566D" w:rsidRDefault="00FF566D" w:rsidP="00FF566D"/>
    <w:p w:rsidR="00FF566D" w:rsidRDefault="00FF566D" w:rsidP="00FF566D">
      <w:r>
        <w:t>Линия тренда строится в соответствии с уравнением</w:t>
      </w:r>
    </w:p>
    <w:p w:rsidR="00FF566D" w:rsidRDefault="00FF566D" w:rsidP="00FF566D"/>
    <w:p w:rsidR="00FF566D" w:rsidRDefault="00FF566D" w:rsidP="00FF566D">
      <w:pPr>
        <w:rPr>
          <w:vertAlign w:val="superscript"/>
        </w:rPr>
      </w:pPr>
      <w:r>
        <w:t xml:space="preserve">y = </w:t>
      </w:r>
      <w:proofErr w:type="spellStart"/>
      <w:r>
        <w:t>ce</w:t>
      </w:r>
      <w:r>
        <w:rPr>
          <w:vertAlign w:val="superscript"/>
        </w:rPr>
        <w:t>bx</w:t>
      </w:r>
      <w:proofErr w:type="spellEnd"/>
    </w:p>
    <w:p w:rsidR="00FF566D" w:rsidRDefault="00FF566D" w:rsidP="00FF566D"/>
    <w:p w:rsidR="00050578" w:rsidRDefault="00FF566D" w:rsidP="00FF566D">
      <w:r>
        <w:t>где коэффициенты b, с – константы.</w:t>
      </w:r>
    </w:p>
    <w:sectPr w:rsidR="00050578">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F43062"/>
    <w:multiLevelType w:val="multilevel"/>
    <w:tmpl w:val="B8A89596"/>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576" w:hanging="576"/>
      </w:pPr>
      <w:rPr>
        <w:rFonts w:hint="default"/>
      </w:rPr>
    </w:lvl>
    <w:lvl w:ilvl="2">
      <w:start w:val="1"/>
      <w:numFmt w:val="decimal"/>
      <w:pStyle w:val="3"/>
      <w:suff w:val="space"/>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
    <w:nsid w:val="63546272"/>
    <w:multiLevelType w:val="hybridMultilevel"/>
    <w:tmpl w:val="54D01360"/>
    <w:lvl w:ilvl="0" w:tplc="B95229D2">
      <w:start w:val="1"/>
      <w:numFmt w:val="decimal"/>
      <w:pStyle w:val="a"/>
      <w:suff w:val="space"/>
      <w:lvlText w:val="[%1]"/>
      <w:lvlJc w:val="left"/>
      <w:pPr>
        <w:ind w:left="1854" w:hanging="360"/>
      </w:pPr>
      <w:rPr>
        <w:rFonts w:hint="default"/>
      </w:rPr>
    </w:lvl>
    <w:lvl w:ilvl="1" w:tplc="04190019">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num w:numId="1">
    <w:abstractNumId w:val="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E8E"/>
    <w:rsid w:val="00050578"/>
    <w:rsid w:val="004575B2"/>
    <w:rsid w:val="007C2E8E"/>
    <w:rsid w:val="007C420D"/>
    <w:rsid w:val="007D38F9"/>
    <w:rsid w:val="00A319AA"/>
    <w:rsid w:val="00CB1700"/>
    <w:rsid w:val="00FF5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5FD888-C56B-47AC-BF40-464AFC8FD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C420D"/>
    <w:pPr>
      <w:spacing w:after="0" w:line="276" w:lineRule="auto"/>
      <w:ind w:firstLine="709"/>
      <w:jc w:val="both"/>
    </w:pPr>
    <w:rPr>
      <w:rFonts w:ascii="Times New Roman" w:hAnsi="Times New Roman" w:cs="Times New Roman"/>
      <w:sz w:val="28"/>
      <w:lang w:val="ru-RU"/>
    </w:rPr>
  </w:style>
  <w:style w:type="paragraph" w:styleId="1">
    <w:name w:val="heading 1"/>
    <w:basedOn w:val="a0"/>
    <w:next w:val="a0"/>
    <w:link w:val="10"/>
    <w:uiPriority w:val="9"/>
    <w:qFormat/>
    <w:rsid w:val="007C420D"/>
    <w:pPr>
      <w:keepNext/>
      <w:numPr>
        <w:numId w:val="10"/>
      </w:numPr>
      <w:tabs>
        <w:tab w:val="num" w:pos="360"/>
      </w:tabs>
      <w:spacing w:before="120" w:after="240"/>
      <w:ind w:left="0" w:firstLine="709"/>
      <w:outlineLvl w:val="0"/>
    </w:pPr>
    <w:rPr>
      <w:rFonts w:eastAsia="Times New Roman"/>
      <w:b/>
      <w:bCs/>
      <w:caps/>
      <w:kern w:val="32"/>
      <w:szCs w:val="32"/>
    </w:rPr>
  </w:style>
  <w:style w:type="paragraph" w:styleId="2">
    <w:name w:val="heading 2"/>
    <w:basedOn w:val="a0"/>
    <w:next w:val="a0"/>
    <w:link w:val="20"/>
    <w:uiPriority w:val="9"/>
    <w:unhideWhenUsed/>
    <w:qFormat/>
    <w:rsid w:val="007C420D"/>
    <w:pPr>
      <w:keepNext/>
      <w:numPr>
        <w:ilvl w:val="1"/>
        <w:numId w:val="10"/>
      </w:numPr>
      <w:spacing w:before="60" w:after="60"/>
      <w:outlineLvl w:val="1"/>
    </w:pPr>
    <w:rPr>
      <w:rFonts w:eastAsia="Times New Roman"/>
      <w:b/>
      <w:bCs/>
      <w:iCs/>
      <w:szCs w:val="28"/>
    </w:rPr>
  </w:style>
  <w:style w:type="paragraph" w:styleId="3">
    <w:name w:val="heading 3"/>
    <w:basedOn w:val="a0"/>
    <w:next w:val="a0"/>
    <w:link w:val="30"/>
    <w:uiPriority w:val="9"/>
    <w:unhideWhenUsed/>
    <w:qFormat/>
    <w:rsid w:val="007C420D"/>
    <w:pPr>
      <w:keepNext/>
      <w:numPr>
        <w:ilvl w:val="2"/>
        <w:numId w:val="10"/>
      </w:numPr>
      <w:spacing w:before="60" w:after="60"/>
      <w:outlineLvl w:val="2"/>
    </w:pPr>
    <w:rPr>
      <w:rFonts w:eastAsia="Times New Roman"/>
      <w:b/>
      <w:bCs/>
      <w:szCs w:val="26"/>
    </w:rPr>
  </w:style>
  <w:style w:type="paragraph" w:styleId="4">
    <w:name w:val="heading 4"/>
    <w:basedOn w:val="a0"/>
    <w:next w:val="a0"/>
    <w:link w:val="40"/>
    <w:uiPriority w:val="9"/>
    <w:semiHidden/>
    <w:unhideWhenUsed/>
    <w:qFormat/>
    <w:rsid w:val="007C420D"/>
    <w:pPr>
      <w:keepNext/>
      <w:numPr>
        <w:ilvl w:val="3"/>
        <w:numId w:val="10"/>
      </w:numPr>
      <w:spacing w:before="240" w:after="60"/>
      <w:outlineLvl w:val="3"/>
    </w:pPr>
    <w:rPr>
      <w:rFonts w:ascii="Calibri" w:eastAsia="Times New Roman" w:hAnsi="Calibri"/>
      <w:b/>
      <w:bCs/>
      <w:szCs w:val="28"/>
    </w:rPr>
  </w:style>
  <w:style w:type="paragraph" w:styleId="5">
    <w:name w:val="heading 5"/>
    <w:basedOn w:val="a0"/>
    <w:next w:val="a0"/>
    <w:link w:val="50"/>
    <w:uiPriority w:val="9"/>
    <w:semiHidden/>
    <w:unhideWhenUsed/>
    <w:qFormat/>
    <w:rsid w:val="007C420D"/>
    <w:pPr>
      <w:numPr>
        <w:ilvl w:val="4"/>
        <w:numId w:val="10"/>
      </w:numPr>
      <w:spacing w:before="240" w:after="60"/>
      <w:outlineLvl w:val="4"/>
    </w:pPr>
    <w:rPr>
      <w:rFonts w:ascii="Calibri" w:eastAsia="Times New Roman" w:hAnsi="Calibri"/>
      <w:b/>
      <w:bCs/>
      <w:i/>
      <w:iCs/>
      <w:sz w:val="26"/>
      <w:szCs w:val="26"/>
    </w:rPr>
  </w:style>
  <w:style w:type="paragraph" w:styleId="6">
    <w:name w:val="heading 6"/>
    <w:basedOn w:val="a0"/>
    <w:next w:val="a0"/>
    <w:link w:val="60"/>
    <w:uiPriority w:val="9"/>
    <w:semiHidden/>
    <w:unhideWhenUsed/>
    <w:qFormat/>
    <w:rsid w:val="007C420D"/>
    <w:pPr>
      <w:numPr>
        <w:ilvl w:val="5"/>
        <w:numId w:val="10"/>
      </w:numPr>
      <w:spacing w:before="240" w:after="60"/>
      <w:outlineLvl w:val="5"/>
    </w:pPr>
    <w:rPr>
      <w:rFonts w:ascii="Calibri" w:eastAsia="Times New Roman" w:hAnsi="Calibri"/>
      <w:b/>
      <w:bCs/>
    </w:rPr>
  </w:style>
  <w:style w:type="paragraph" w:styleId="7">
    <w:name w:val="heading 7"/>
    <w:basedOn w:val="a0"/>
    <w:next w:val="a0"/>
    <w:link w:val="70"/>
    <w:uiPriority w:val="9"/>
    <w:semiHidden/>
    <w:unhideWhenUsed/>
    <w:qFormat/>
    <w:rsid w:val="007C420D"/>
    <w:pPr>
      <w:numPr>
        <w:ilvl w:val="6"/>
        <w:numId w:val="10"/>
      </w:numPr>
      <w:spacing w:before="240" w:after="60"/>
      <w:outlineLvl w:val="6"/>
    </w:pPr>
    <w:rPr>
      <w:rFonts w:ascii="Calibri" w:eastAsia="Times New Roman" w:hAnsi="Calibri"/>
      <w:sz w:val="24"/>
      <w:szCs w:val="24"/>
    </w:rPr>
  </w:style>
  <w:style w:type="paragraph" w:styleId="8">
    <w:name w:val="heading 8"/>
    <w:basedOn w:val="a0"/>
    <w:next w:val="a0"/>
    <w:link w:val="80"/>
    <w:uiPriority w:val="9"/>
    <w:semiHidden/>
    <w:unhideWhenUsed/>
    <w:qFormat/>
    <w:rsid w:val="007C420D"/>
    <w:pPr>
      <w:numPr>
        <w:ilvl w:val="7"/>
        <w:numId w:val="10"/>
      </w:numPr>
      <w:spacing w:before="240" w:after="60"/>
      <w:outlineLvl w:val="7"/>
    </w:pPr>
    <w:rPr>
      <w:rFonts w:ascii="Calibri" w:eastAsia="Times New Roman" w:hAnsi="Calibri"/>
      <w:i/>
      <w:iCs/>
      <w:sz w:val="24"/>
      <w:szCs w:val="24"/>
    </w:rPr>
  </w:style>
  <w:style w:type="paragraph" w:styleId="9">
    <w:name w:val="heading 9"/>
    <w:basedOn w:val="a0"/>
    <w:next w:val="a0"/>
    <w:link w:val="90"/>
    <w:uiPriority w:val="9"/>
    <w:semiHidden/>
    <w:unhideWhenUsed/>
    <w:qFormat/>
    <w:rsid w:val="007C420D"/>
    <w:pPr>
      <w:numPr>
        <w:ilvl w:val="8"/>
        <w:numId w:val="10"/>
      </w:numPr>
      <w:spacing w:before="240" w:after="60"/>
      <w:outlineLvl w:val="8"/>
    </w:pPr>
    <w:rPr>
      <w:rFonts w:ascii="Cambria" w:eastAsia="Times New Roman" w:hAnsi="Cambri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11">
    <w:name w:val="toc 1"/>
    <w:basedOn w:val="a0"/>
    <w:next w:val="a0"/>
    <w:autoRedefine/>
    <w:uiPriority w:val="39"/>
    <w:unhideWhenUsed/>
    <w:rsid w:val="007C420D"/>
    <w:pPr>
      <w:tabs>
        <w:tab w:val="left" w:pos="426"/>
        <w:tab w:val="right" w:leader="dot" w:pos="9921"/>
      </w:tabs>
      <w:ind w:firstLine="0"/>
      <w:jc w:val="left"/>
    </w:pPr>
    <w:rPr>
      <w:bCs/>
      <w:szCs w:val="20"/>
    </w:rPr>
  </w:style>
  <w:style w:type="paragraph" w:styleId="21">
    <w:name w:val="toc 2"/>
    <w:basedOn w:val="a0"/>
    <w:next w:val="a0"/>
    <w:autoRedefine/>
    <w:uiPriority w:val="39"/>
    <w:unhideWhenUsed/>
    <w:rsid w:val="007C420D"/>
    <w:pPr>
      <w:tabs>
        <w:tab w:val="left" w:pos="851"/>
        <w:tab w:val="right" w:leader="dot" w:pos="9921"/>
      </w:tabs>
      <w:spacing w:line="288" w:lineRule="auto"/>
      <w:ind w:left="261" w:firstLine="0"/>
      <w:jc w:val="left"/>
    </w:pPr>
    <w:rPr>
      <w:noProof/>
      <w:szCs w:val="20"/>
    </w:rPr>
  </w:style>
  <w:style w:type="paragraph" w:styleId="31">
    <w:name w:val="toc 3"/>
    <w:basedOn w:val="a0"/>
    <w:next w:val="a0"/>
    <w:autoRedefine/>
    <w:uiPriority w:val="39"/>
    <w:unhideWhenUsed/>
    <w:rsid w:val="007C420D"/>
    <w:pPr>
      <w:tabs>
        <w:tab w:val="right" w:leader="dot" w:pos="9911"/>
      </w:tabs>
      <w:ind w:left="709" w:firstLine="7"/>
    </w:pPr>
  </w:style>
  <w:style w:type="paragraph" w:customStyle="1" w:styleId="a4">
    <w:name w:val="Введение_Заключение"/>
    <w:basedOn w:val="1"/>
    <w:link w:val="a5"/>
    <w:qFormat/>
    <w:rsid w:val="007C420D"/>
    <w:pPr>
      <w:jc w:val="center"/>
    </w:pPr>
    <w:rPr>
      <w:b w:val="0"/>
      <w:bCs w:val="0"/>
      <w:caps w:val="0"/>
    </w:rPr>
  </w:style>
  <w:style w:type="character" w:customStyle="1" w:styleId="a5">
    <w:name w:val="Введение_Заключение Знак"/>
    <w:link w:val="a4"/>
    <w:rsid w:val="007C420D"/>
    <w:rPr>
      <w:rFonts w:ascii="Times New Roman" w:eastAsia="Times New Roman" w:hAnsi="Times New Roman" w:cs="Times New Roman"/>
      <w:b/>
      <w:bCs/>
      <w:caps/>
      <w:kern w:val="32"/>
      <w:sz w:val="28"/>
      <w:szCs w:val="32"/>
    </w:rPr>
  </w:style>
  <w:style w:type="character" w:customStyle="1" w:styleId="10">
    <w:name w:val="Заголовок 1 Знак"/>
    <w:link w:val="1"/>
    <w:uiPriority w:val="9"/>
    <w:rsid w:val="007C420D"/>
    <w:rPr>
      <w:rFonts w:ascii="Times New Roman" w:eastAsia="Times New Roman" w:hAnsi="Times New Roman" w:cs="Times New Roman"/>
      <w:b/>
      <w:bCs/>
      <w:caps/>
      <w:kern w:val="32"/>
      <w:sz w:val="28"/>
      <w:szCs w:val="32"/>
      <w:lang w:val="ru-RU"/>
    </w:rPr>
  </w:style>
  <w:style w:type="paragraph" w:customStyle="1" w:styleId="a">
    <w:name w:val="[ ] Список Литературы"/>
    <w:basedOn w:val="a0"/>
    <w:uiPriority w:val="3"/>
    <w:qFormat/>
    <w:rsid w:val="007C420D"/>
    <w:pPr>
      <w:numPr>
        <w:numId w:val="1"/>
      </w:numPr>
      <w:spacing w:line="360" w:lineRule="auto"/>
    </w:pPr>
    <w:rPr>
      <w:sz w:val="26"/>
    </w:rPr>
  </w:style>
  <w:style w:type="paragraph" w:customStyle="1" w:styleId="51">
    <w:name w:val="5.Основной текст"/>
    <w:basedOn w:val="a0"/>
    <w:link w:val="52"/>
    <w:qFormat/>
    <w:rsid w:val="007C420D"/>
    <w:pPr>
      <w:spacing w:line="360" w:lineRule="atLeast"/>
    </w:pPr>
    <w:rPr>
      <w:rFonts w:eastAsia="Times New Roman"/>
      <w:szCs w:val="24"/>
      <w:lang w:eastAsia="ru-RU"/>
    </w:rPr>
  </w:style>
  <w:style w:type="character" w:customStyle="1" w:styleId="52">
    <w:name w:val="5.Основной текст Знак"/>
    <w:link w:val="51"/>
    <w:rsid w:val="007C420D"/>
    <w:rPr>
      <w:rFonts w:ascii="Times New Roman" w:eastAsia="Times New Roman" w:hAnsi="Times New Roman" w:cs="Times New Roman"/>
      <w:sz w:val="28"/>
      <w:szCs w:val="24"/>
      <w:lang w:val="ru-RU" w:eastAsia="ru-RU"/>
    </w:rPr>
  </w:style>
  <w:style w:type="paragraph" w:styleId="a6">
    <w:name w:val="List Paragraph"/>
    <w:basedOn w:val="a0"/>
    <w:uiPriority w:val="34"/>
    <w:qFormat/>
    <w:rsid w:val="007C420D"/>
    <w:pPr>
      <w:ind w:left="720"/>
      <w:contextualSpacing/>
    </w:pPr>
  </w:style>
  <w:style w:type="paragraph" w:customStyle="1" w:styleId="a7">
    <w:name w:val="Введение_заключение_и_т.д."/>
    <w:basedOn w:val="a0"/>
    <w:link w:val="a8"/>
    <w:rsid w:val="007C420D"/>
    <w:pPr>
      <w:jc w:val="center"/>
    </w:pPr>
    <w:rPr>
      <w:b/>
    </w:rPr>
  </w:style>
  <w:style w:type="character" w:customStyle="1" w:styleId="a8">
    <w:name w:val="Введение_заключение_и_т.д. Знак"/>
    <w:link w:val="a7"/>
    <w:rsid w:val="007C420D"/>
    <w:rPr>
      <w:rFonts w:ascii="Times New Roman" w:eastAsia="Calibri" w:hAnsi="Times New Roman" w:cs="Times New Roman"/>
      <w:b/>
      <w:sz w:val="28"/>
      <w:lang w:val="ru-RU"/>
    </w:rPr>
  </w:style>
  <w:style w:type="paragraph" w:styleId="a9">
    <w:name w:val="header"/>
    <w:basedOn w:val="a0"/>
    <w:link w:val="aa"/>
    <w:uiPriority w:val="99"/>
    <w:unhideWhenUsed/>
    <w:rsid w:val="007C420D"/>
    <w:pPr>
      <w:tabs>
        <w:tab w:val="center" w:pos="4677"/>
        <w:tab w:val="right" w:pos="9355"/>
      </w:tabs>
    </w:pPr>
  </w:style>
  <w:style w:type="character" w:customStyle="1" w:styleId="aa">
    <w:name w:val="Верхний колонтитул Знак"/>
    <w:link w:val="a9"/>
    <w:uiPriority w:val="99"/>
    <w:rsid w:val="007C420D"/>
    <w:rPr>
      <w:rFonts w:ascii="Times New Roman" w:eastAsia="Calibri" w:hAnsi="Times New Roman" w:cs="Times New Roman"/>
      <w:sz w:val="28"/>
      <w:lang w:val="ru-RU"/>
    </w:rPr>
  </w:style>
  <w:style w:type="character" w:styleId="ab">
    <w:name w:val="Hyperlink"/>
    <w:uiPriority w:val="99"/>
    <w:unhideWhenUsed/>
    <w:rsid w:val="007C420D"/>
    <w:rPr>
      <w:color w:val="0000FF"/>
      <w:u w:val="single"/>
    </w:rPr>
  </w:style>
  <w:style w:type="character" w:customStyle="1" w:styleId="20">
    <w:name w:val="Заголовок 2 Знак"/>
    <w:link w:val="2"/>
    <w:uiPriority w:val="9"/>
    <w:rsid w:val="007C420D"/>
    <w:rPr>
      <w:rFonts w:ascii="Times New Roman" w:eastAsia="Times New Roman" w:hAnsi="Times New Roman" w:cs="Times New Roman"/>
      <w:b/>
      <w:bCs/>
      <w:iCs/>
      <w:sz w:val="28"/>
      <w:szCs w:val="28"/>
      <w:lang w:val="ru-RU"/>
    </w:rPr>
  </w:style>
  <w:style w:type="character" w:customStyle="1" w:styleId="30">
    <w:name w:val="Заголовок 3 Знак"/>
    <w:link w:val="3"/>
    <w:uiPriority w:val="9"/>
    <w:rsid w:val="007C420D"/>
    <w:rPr>
      <w:rFonts w:ascii="Times New Roman" w:eastAsia="Times New Roman" w:hAnsi="Times New Roman" w:cs="Times New Roman"/>
      <w:b/>
      <w:bCs/>
      <w:sz w:val="28"/>
      <w:szCs w:val="26"/>
      <w:lang w:val="ru-RU"/>
    </w:rPr>
  </w:style>
  <w:style w:type="character" w:customStyle="1" w:styleId="40">
    <w:name w:val="Заголовок 4 Знак"/>
    <w:link w:val="4"/>
    <w:uiPriority w:val="9"/>
    <w:semiHidden/>
    <w:rsid w:val="007C420D"/>
    <w:rPr>
      <w:rFonts w:ascii="Calibri" w:eastAsia="Times New Roman" w:hAnsi="Calibri" w:cs="Times New Roman"/>
      <w:b/>
      <w:bCs/>
      <w:sz w:val="28"/>
      <w:szCs w:val="28"/>
      <w:lang w:val="ru-RU"/>
    </w:rPr>
  </w:style>
  <w:style w:type="character" w:customStyle="1" w:styleId="50">
    <w:name w:val="Заголовок 5 Знак"/>
    <w:link w:val="5"/>
    <w:uiPriority w:val="9"/>
    <w:semiHidden/>
    <w:rsid w:val="007C420D"/>
    <w:rPr>
      <w:rFonts w:ascii="Calibri" w:eastAsia="Times New Roman" w:hAnsi="Calibri" w:cs="Times New Roman"/>
      <w:b/>
      <w:bCs/>
      <w:i/>
      <w:iCs/>
      <w:sz w:val="26"/>
      <w:szCs w:val="26"/>
      <w:lang w:val="ru-RU"/>
    </w:rPr>
  </w:style>
  <w:style w:type="character" w:customStyle="1" w:styleId="60">
    <w:name w:val="Заголовок 6 Знак"/>
    <w:link w:val="6"/>
    <w:uiPriority w:val="9"/>
    <w:semiHidden/>
    <w:rsid w:val="007C420D"/>
    <w:rPr>
      <w:rFonts w:ascii="Calibri" w:eastAsia="Times New Roman" w:hAnsi="Calibri" w:cs="Times New Roman"/>
      <w:b/>
      <w:bCs/>
      <w:lang w:val="ru-RU"/>
    </w:rPr>
  </w:style>
  <w:style w:type="character" w:customStyle="1" w:styleId="70">
    <w:name w:val="Заголовок 7 Знак"/>
    <w:link w:val="7"/>
    <w:uiPriority w:val="9"/>
    <w:semiHidden/>
    <w:rsid w:val="007C420D"/>
    <w:rPr>
      <w:rFonts w:ascii="Calibri" w:eastAsia="Times New Roman" w:hAnsi="Calibri" w:cs="Times New Roman"/>
      <w:sz w:val="24"/>
      <w:szCs w:val="24"/>
      <w:lang w:val="ru-RU"/>
    </w:rPr>
  </w:style>
  <w:style w:type="character" w:customStyle="1" w:styleId="80">
    <w:name w:val="Заголовок 8 Знак"/>
    <w:link w:val="8"/>
    <w:uiPriority w:val="9"/>
    <w:semiHidden/>
    <w:rsid w:val="007C420D"/>
    <w:rPr>
      <w:rFonts w:ascii="Calibri" w:eastAsia="Times New Roman" w:hAnsi="Calibri" w:cs="Times New Roman"/>
      <w:i/>
      <w:iCs/>
      <w:sz w:val="24"/>
      <w:szCs w:val="24"/>
      <w:lang w:val="ru-RU"/>
    </w:rPr>
  </w:style>
  <w:style w:type="character" w:customStyle="1" w:styleId="90">
    <w:name w:val="Заголовок 9 Знак"/>
    <w:link w:val="9"/>
    <w:uiPriority w:val="9"/>
    <w:semiHidden/>
    <w:rsid w:val="007C420D"/>
    <w:rPr>
      <w:rFonts w:ascii="Cambria" w:eastAsia="Times New Roman" w:hAnsi="Cambria" w:cs="Times New Roman"/>
      <w:lang w:val="ru-RU"/>
    </w:rPr>
  </w:style>
  <w:style w:type="character" w:styleId="ac">
    <w:name w:val="endnote reference"/>
    <w:uiPriority w:val="99"/>
    <w:semiHidden/>
    <w:unhideWhenUsed/>
    <w:rsid w:val="007C420D"/>
    <w:rPr>
      <w:vertAlign w:val="superscript"/>
    </w:rPr>
  </w:style>
  <w:style w:type="paragraph" w:styleId="ad">
    <w:name w:val="caption"/>
    <w:basedOn w:val="a0"/>
    <w:next w:val="a0"/>
    <w:link w:val="ae"/>
    <w:uiPriority w:val="35"/>
    <w:unhideWhenUsed/>
    <w:qFormat/>
    <w:rsid w:val="007C420D"/>
    <w:rPr>
      <w:b/>
      <w:bCs/>
      <w:sz w:val="20"/>
      <w:szCs w:val="20"/>
    </w:rPr>
  </w:style>
  <w:style w:type="character" w:customStyle="1" w:styleId="ae">
    <w:name w:val="Название объекта Знак"/>
    <w:link w:val="ad"/>
    <w:uiPriority w:val="35"/>
    <w:rsid w:val="007C420D"/>
    <w:rPr>
      <w:rFonts w:ascii="Times New Roman" w:eastAsia="Calibri" w:hAnsi="Times New Roman" w:cs="Times New Roman"/>
      <w:b/>
      <w:bCs/>
      <w:sz w:val="20"/>
      <w:szCs w:val="20"/>
      <w:lang w:val="ru-RU"/>
    </w:rPr>
  </w:style>
  <w:style w:type="paragraph" w:styleId="af">
    <w:name w:val="footer"/>
    <w:basedOn w:val="a0"/>
    <w:link w:val="af0"/>
    <w:uiPriority w:val="99"/>
    <w:unhideWhenUsed/>
    <w:rsid w:val="007C420D"/>
    <w:pPr>
      <w:tabs>
        <w:tab w:val="center" w:pos="4677"/>
        <w:tab w:val="right" w:pos="9355"/>
      </w:tabs>
    </w:pPr>
  </w:style>
  <w:style w:type="character" w:customStyle="1" w:styleId="af0">
    <w:name w:val="Нижний колонтитул Знак"/>
    <w:link w:val="af"/>
    <w:uiPriority w:val="99"/>
    <w:rsid w:val="007C420D"/>
    <w:rPr>
      <w:rFonts w:ascii="Times New Roman" w:eastAsia="Calibri" w:hAnsi="Times New Roman" w:cs="Times New Roman"/>
      <w:sz w:val="28"/>
      <w:lang w:val="ru-RU"/>
    </w:rPr>
  </w:style>
  <w:style w:type="paragraph" w:customStyle="1" w:styleId="af1">
    <w:name w:val="Рисунок"/>
    <w:basedOn w:val="a0"/>
    <w:qFormat/>
    <w:rsid w:val="007C420D"/>
    <w:pPr>
      <w:spacing w:before="120" w:after="120"/>
      <w:ind w:firstLine="0"/>
      <w:jc w:val="center"/>
    </w:pPr>
    <w:rPr>
      <w:sz w:val="24"/>
    </w:rPr>
  </w:style>
  <w:style w:type="table" w:styleId="af2">
    <w:name w:val="Table Grid"/>
    <w:basedOn w:val="a2"/>
    <w:uiPriority w:val="39"/>
    <w:rsid w:val="007C420D"/>
    <w:pPr>
      <w:spacing w:after="0" w:line="240" w:lineRule="auto"/>
    </w:pPr>
    <w:rPr>
      <w:rFonts w:ascii="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af3">
    <w:name w:val="Содержание"/>
    <w:basedOn w:val="a4"/>
    <w:link w:val="af4"/>
    <w:qFormat/>
    <w:rsid w:val="007C420D"/>
    <w:pPr>
      <w:numPr>
        <w:numId w:val="0"/>
      </w:numPr>
    </w:pPr>
    <w:rPr>
      <w:b/>
      <w:bCs/>
      <w:caps/>
      <w:lang w:val="en-US"/>
    </w:rPr>
  </w:style>
  <w:style w:type="character" w:customStyle="1" w:styleId="af4">
    <w:name w:val="Содержание Знак"/>
    <w:basedOn w:val="a5"/>
    <w:link w:val="af3"/>
    <w:rsid w:val="007C420D"/>
    <w:rPr>
      <w:rFonts w:ascii="Times New Roman" w:eastAsia="Times New Roman" w:hAnsi="Times New Roman" w:cs="Times New Roman"/>
      <w:b/>
      <w:bCs/>
      <w:caps/>
      <w:kern w:val="32"/>
      <w:sz w:val="28"/>
      <w:szCs w:val="32"/>
    </w:rPr>
  </w:style>
  <w:style w:type="paragraph" w:customStyle="1" w:styleId="af5">
    <w:name w:val="Таблица"/>
    <w:basedOn w:val="ad"/>
    <w:link w:val="af6"/>
    <w:qFormat/>
    <w:rsid w:val="007C420D"/>
    <w:pPr>
      <w:ind w:firstLine="0"/>
    </w:pPr>
    <w:rPr>
      <w:b w:val="0"/>
      <w:bCs w:val="0"/>
      <w:sz w:val="28"/>
      <w:szCs w:val="22"/>
      <w:lang w:val="en-US"/>
    </w:rPr>
  </w:style>
  <w:style w:type="character" w:customStyle="1" w:styleId="af6">
    <w:name w:val="Таблица Знак"/>
    <w:link w:val="af5"/>
    <w:rsid w:val="007C420D"/>
    <w:rPr>
      <w:rFonts w:ascii="Times New Roman" w:eastAsia="Calibri" w:hAnsi="Times New Roman" w:cs="Times New Roman"/>
      <w:sz w:val="28"/>
    </w:rPr>
  </w:style>
  <w:style w:type="paragraph" w:styleId="af7">
    <w:name w:val="endnote text"/>
    <w:basedOn w:val="a0"/>
    <w:link w:val="af8"/>
    <w:uiPriority w:val="99"/>
    <w:semiHidden/>
    <w:unhideWhenUsed/>
    <w:rsid w:val="007C420D"/>
    <w:rPr>
      <w:sz w:val="20"/>
      <w:szCs w:val="20"/>
    </w:rPr>
  </w:style>
  <w:style w:type="character" w:customStyle="1" w:styleId="af8">
    <w:name w:val="Текст концевой сноски Знак"/>
    <w:link w:val="af7"/>
    <w:uiPriority w:val="99"/>
    <w:semiHidden/>
    <w:rsid w:val="007C420D"/>
    <w:rPr>
      <w:rFonts w:ascii="Times New Roman" w:eastAsia="Calibri" w:hAnsi="Times New Roman" w:cs="Times New Roman"/>
      <w:sz w:val="20"/>
      <w:szCs w:val="20"/>
      <w:lang w:val="ru-RU"/>
    </w:rPr>
  </w:style>
  <w:style w:type="paragraph" w:customStyle="1" w:styleId="af9">
    <w:name w:val="титульный лист"/>
    <w:basedOn w:val="a0"/>
    <w:qFormat/>
    <w:rsid w:val="007C420D"/>
    <w:pPr>
      <w:spacing w:line="264"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158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334</Words>
  <Characters>1905</Characters>
  <Application>Microsoft Office Word</Application>
  <DocSecurity>0</DocSecurity>
  <Lines>15</Lines>
  <Paragraphs>4</Paragraphs>
  <ScaleCrop>false</ScaleCrop>
  <Company/>
  <LinksUpToDate>false</LinksUpToDate>
  <CharactersWithSpaces>2235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Gribovich</dc:creator>
  <cp:keywords/>
  <dc:description/>
  <cp:lastModifiedBy>Gribovich</cp:lastModifiedBy>
  <cp:revision>4</cp:revision>
  <dcterms:created xsi:type="dcterms:W3CDTF">2023-02-01T15:28:00Z</dcterms:created>
  <dcterms:modified xsi:type="dcterms:W3CDTF">2023-02-01T15:45:00Z</dcterms:modified>
</cp:coreProperties>
</file>