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D90CD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01A8CF49" w14:textId="77777777" w:rsidR="00FA7F9C" w:rsidRPr="00A203C8" w:rsidRDefault="00FA7F9C" w:rsidP="00FA7F9C">
      <w:pPr>
        <w:spacing w:line="160" w:lineRule="atLeast"/>
        <w:jc w:val="center"/>
        <w:rPr>
          <w:sz w:val="28"/>
          <w:szCs w:val="28"/>
        </w:rPr>
      </w:pPr>
      <w:r w:rsidRPr="00A203C8">
        <w:rPr>
          <w:sz w:val="28"/>
          <w:szCs w:val="28"/>
        </w:rPr>
        <w:t>Кафедра ПОИТ</w:t>
      </w:r>
    </w:p>
    <w:p w14:paraId="4424C995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</w:p>
    <w:p w14:paraId="52563D75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51809F20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4E655E7F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21E7201B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3AC769DA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</w:p>
    <w:p w14:paraId="0F3492F6" w14:textId="69C7A604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>Отчет по лабораторной работе №</w:t>
      </w:r>
      <w:r w:rsidR="009069AC">
        <w:rPr>
          <w:color w:val="000000" w:themeColor="text1"/>
          <w:sz w:val="28"/>
          <w:szCs w:val="28"/>
        </w:rPr>
        <w:t>3</w:t>
      </w:r>
    </w:p>
    <w:p w14:paraId="6EF694C5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>по предмету</w:t>
      </w:r>
    </w:p>
    <w:p w14:paraId="04B64C9F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>Базы данных</w:t>
      </w:r>
    </w:p>
    <w:p w14:paraId="60A61766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 xml:space="preserve">Вариант 1 </w:t>
      </w:r>
    </w:p>
    <w:p w14:paraId="5EDC8144" w14:textId="77777777" w:rsidR="00FA7F9C" w:rsidRPr="00A203C8" w:rsidRDefault="00FA7F9C" w:rsidP="00FA7F9C">
      <w:pPr>
        <w:spacing w:line="252" w:lineRule="auto"/>
        <w:jc w:val="center"/>
        <w:rPr>
          <w:color w:val="000000" w:themeColor="text1"/>
          <w:sz w:val="28"/>
          <w:szCs w:val="28"/>
        </w:rPr>
      </w:pPr>
    </w:p>
    <w:p w14:paraId="4C57E60B" w14:textId="77777777" w:rsidR="00FA7F9C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632113C1" w14:textId="77777777" w:rsidR="00FA7F9C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06FFB233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1A641543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 xml:space="preserve">                                                                                                    </w:t>
      </w:r>
      <w:r w:rsidRPr="00A203C8">
        <w:rPr>
          <w:color w:val="000000" w:themeColor="text1"/>
          <w:sz w:val="28"/>
          <w:szCs w:val="28"/>
        </w:rPr>
        <w:tab/>
        <w:t>Выполнил:</w:t>
      </w:r>
    </w:p>
    <w:p w14:paraId="0C9070CD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 xml:space="preserve">                                                                                                    </w:t>
      </w:r>
      <w:r w:rsidRPr="00A203C8"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>Бражалович А.И.</w:t>
      </w:r>
      <w:r w:rsidRPr="00A203C8">
        <w:rPr>
          <w:color w:val="000000" w:themeColor="text1"/>
          <w:sz w:val="28"/>
          <w:szCs w:val="28"/>
        </w:rPr>
        <w:tab/>
      </w:r>
    </w:p>
    <w:p w14:paraId="1C442A90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 xml:space="preserve">                                                                                                    </w:t>
      </w:r>
      <w:r w:rsidRPr="00A203C8">
        <w:rPr>
          <w:color w:val="000000" w:themeColor="text1"/>
          <w:sz w:val="28"/>
          <w:szCs w:val="28"/>
        </w:rPr>
        <w:tab/>
        <w:t>Проверил:</w:t>
      </w:r>
    </w:p>
    <w:p w14:paraId="7E2191BA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 xml:space="preserve">                                                                                                    </w:t>
      </w:r>
      <w:r w:rsidRPr="00A203C8">
        <w:rPr>
          <w:color w:val="000000" w:themeColor="text1"/>
          <w:sz w:val="28"/>
          <w:szCs w:val="28"/>
        </w:rPr>
        <w:tab/>
        <w:t>Фадеева Е.Е</w:t>
      </w:r>
      <w:r>
        <w:rPr>
          <w:color w:val="000000" w:themeColor="text1"/>
          <w:sz w:val="28"/>
          <w:szCs w:val="28"/>
        </w:rPr>
        <w:t>.</w:t>
      </w:r>
    </w:p>
    <w:p w14:paraId="68E08E58" w14:textId="77777777" w:rsidR="00FA7F9C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 xml:space="preserve">                                                                                                    </w:t>
      </w:r>
      <w:r w:rsidRPr="00A203C8">
        <w:rPr>
          <w:color w:val="000000" w:themeColor="text1"/>
          <w:sz w:val="28"/>
          <w:szCs w:val="28"/>
        </w:rPr>
        <w:tab/>
        <w:t>Группа 351004</w:t>
      </w:r>
    </w:p>
    <w:p w14:paraId="09C1B6E4" w14:textId="77777777" w:rsidR="00FA7F9C" w:rsidRPr="00A203C8" w:rsidRDefault="00FA7F9C" w:rsidP="00FA7F9C">
      <w:pPr>
        <w:spacing w:line="252" w:lineRule="auto"/>
        <w:rPr>
          <w:color w:val="000000" w:themeColor="text1"/>
          <w:sz w:val="28"/>
          <w:szCs w:val="28"/>
        </w:rPr>
      </w:pPr>
    </w:p>
    <w:p w14:paraId="6791F209" w14:textId="77777777" w:rsidR="00FA7F9C" w:rsidRDefault="00FA7F9C" w:rsidP="00FA7F9C">
      <w:pPr>
        <w:jc w:val="center"/>
        <w:rPr>
          <w:color w:val="000000" w:themeColor="text1"/>
          <w:sz w:val="28"/>
          <w:szCs w:val="28"/>
        </w:rPr>
      </w:pPr>
    </w:p>
    <w:p w14:paraId="64FF3FB9" w14:textId="77777777" w:rsidR="00FA7F9C" w:rsidRDefault="00FA7F9C" w:rsidP="00FA7F9C">
      <w:pPr>
        <w:jc w:val="center"/>
        <w:rPr>
          <w:color w:val="000000" w:themeColor="text1"/>
          <w:sz w:val="28"/>
          <w:szCs w:val="28"/>
        </w:rPr>
      </w:pPr>
    </w:p>
    <w:p w14:paraId="2F3C9119" w14:textId="77777777" w:rsidR="00FA7F9C" w:rsidRDefault="00FA7F9C" w:rsidP="00FA7F9C">
      <w:pPr>
        <w:jc w:val="center"/>
        <w:rPr>
          <w:color w:val="000000" w:themeColor="text1"/>
          <w:sz w:val="28"/>
          <w:szCs w:val="28"/>
        </w:rPr>
      </w:pPr>
    </w:p>
    <w:p w14:paraId="41972D58" w14:textId="77777777" w:rsidR="00FA7F9C" w:rsidRDefault="00FA7F9C" w:rsidP="00FA7F9C">
      <w:pPr>
        <w:jc w:val="center"/>
        <w:rPr>
          <w:color w:val="000000" w:themeColor="text1"/>
          <w:sz w:val="28"/>
          <w:szCs w:val="28"/>
        </w:rPr>
      </w:pPr>
    </w:p>
    <w:p w14:paraId="5FB36AD3" w14:textId="77777777" w:rsidR="00FA7F9C" w:rsidRDefault="00FA7F9C" w:rsidP="00FA7F9C">
      <w:pPr>
        <w:jc w:val="center"/>
        <w:rPr>
          <w:color w:val="000000" w:themeColor="text1"/>
          <w:sz w:val="28"/>
          <w:szCs w:val="28"/>
        </w:rPr>
      </w:pPr>
    </w:p>
    <w:p w14:paraId="0A959C62" w14:textId="712F044A" w:rsidR="002331DE" w:rsidRDefault="00FA7F9C" w:rsidP="00FA7F9C">
      <w:pPr>
        <w:jc w:val="center"/>
        <w:rPr>
          <w:color w:val="000000" w:themeColor="text1"/>
          <w:sz w:val="28"/>
          <w:szCs w:val="28"/>
        </w:rPr>
      </w:pPr>
      <w:r w:rsidRPr="00A203C8">
        <w:rPr>
          <w:color w:val="000000" w:themeColor="text1"/>
          <w:sz w:val="28"/>
          <w:szCs w:val="28"/>
        </w:rPr>
        <w:t>Минск 2025</w:t>
      </w:r>
    </w:p>
    <w:p w14:paraId="33C4817F" w14:textId="79FAFE9A" w:rsidR="00757FAD" w:rsidRPr="00757FAD" w:rsidRDefault="00757FAD" w:rsidP="00757FA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Предметная область</w:t>
      </w:r>
      <w:r w:rsidRPr="00757FAD">
        <w:rPr>
          <w:color w:val="000000" w:themeColor="text1"/>
          <w:sz w:val="28"/>
          <w:szCs w:val="28"/>
        </w:rPr>
        <w:t xml:space="preserve">: </w:t>
      </w:r>
      <w:r w:rsidRPr="00757FAD">
        <w:rPr>
          <w:color w:val="000000" w:themeColor="text1"/>
          <w:sz w:val="28"/>
          <w:szCs w:val="28"/>
        </w:rPr>
        <w:t>Фирма по обслуживанию и ремонту компьютеров.</w:t>
      </w:r>
    </w:p>
    <w:p w14:paraId="34E96C7D" w14:textId="2FE088E1" w:rsidR="004812F4" w:rsidRDefault="00757FAD" w:rsidP="008E0E06">
      <w:pPr>
        <w:pStyle w:val="a3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E0E06">
        <w:rPr>
          <w:color w:val="000000" w:themeColor="text1"/>
          <w:sz w:val="28"/>
          <w:szCs w:val="28"/>
        </w:rPr>
        <w:t>Перечень требований заказчика к проектируемой базе данных.</w:t>
      </w:r>
    </w:p>
    <w:p w14:paraId="6AB31C19" w14:textId="5C31FE69" w:rsidR="008E0E06" w:rsidRPr="008E0E06" w:rsidRDefault="008E0E06" w:rsidP="008E0E06">
      <w:pPr>
        <w:pStyle w:val="a3"/>
        <w:numPr>
          <w:ilvl w:val="1"/>
          <w:numId w:val="2"/>
        </w:numPr>
        <w:rPr>
          <w:color w:val="000000" w:themeColor="text1"/>
          <w:sz w:val="28"/>
          <w:szCs w:val="28"/>
        </w:rPr>
      </w:pPr>
      <w:r w:rsidRPr="008E0E06">
        <w:rPr>
          <w:color w:val="000000" w:themeColor="text1"/>
          <w:sz w:val="28"/>
          <w:szCs w:val="28"/>
        </w:rPr>
        <w:t>Управление Заказами и Ремонтом</w:t>
      </w:r>
    </w:p>
    <w:p w14:paraId="7449CE0F" w14:textId="31F00D38" w:rsidR="008E0E06" w:rsidRPr="008E0E06" w:rsidRDefault="008E0E06" w:rsidP="008E0E06">
      <w:pPr>
        <w:pStyle w:val="a3"/>
        <w:numPr>
          <w:ilvl w:val="2"/>
          <w:numId w:val="2"/>
        </w:numPr>
        <w:rPr>
          <w:color w:val="000000" w:themeColor="text1"/>
          <w:sz w:val="28"/>
          <w:szCs w:val="28"/>
        </w:rPr>
      </w:pPr>
      <w:r w:rsidRPr="008E0E06">
        <w:rPr>
          <w:color w:val="000000" w:themeColor="text1"/>
          <w:sz w:val="28"/>
          <w:szCs w:val="28"/>
        </w:rPr>
        <w:t>Регистрация заказов: Возможность быстрого и полного внесения информации о новом заказе, включая дату поступления, предварительный диагноз и статус (например, "В ожидании", "В работе", "Готово").</w:t>
      </w:r>
    </w:p>
    <w:p w14:paraId="4E7313A1" w14:textId="77777777" w:rsidR="008E0E06" w:rsidRPr="008E0E06" w:rsidRDefault="008E0E06" w:rsidP="008E0E06">
      <w:pPr>
        <w:pStyle w:val="a3"/>
        <w:rPr>
          <w:color w:val="000000" w:themeColor="text1"/>
          <w:sz w:val="28"/>
          <w:szCs w:val="28"/>
        </w:rPr>
      </w:pPr>
    </w:p>
    <w:p w14:paraId="2FC4DCD5" w14:textId="54E0857F" w:rsidR="008E0E06" w:rsidRPr="008E0E06" w:rsidRDefault="008E0E06" w:rsidP="008E0E06">
      <w:pPr>
        <w:pStyle w:val="a3"/>
        <w:numPr>
          <w:ilvl w:val="2"/>
          <w:numId w:val="2"/>
        </w:numPr>
        <w:rPr>
          <w:color w:val="000000" w:themeColor="text1"/>
          <w:sz w:val="28"/>
          <w:szCs w:val="28"/>
        </w:rPr>
      </w:pPr>
      <w:r w:rsidRPr="008E0E06">
        <w:rPr>
          <w:color w:val="000000" w:themeColor="text1"/>
          <w:sz w:val="28"/>
          <w:szCs w:val="28"/>
        </w:rPr>
        <w:t>Детализация ремонта: Фиксация выполненных работ (услуг), использованных запчастей и их стоимости для каждого заказа.</w:t>
      </w:r>
    </w:p>
    <w:p w14:paraId="2E58ACF3" w14:textId="77777777" w:rsidR="008E0E06" w:rsidRPr="008E0E06" w:rsidRDefault="008E0E06" w:rsidP="008E0E06">
      <w:pPr>
        <w:pStyle w:val="a3"/>
        <w:rPr>
          <w:color w:val="000000" w:themeColor="text1"/>
          <w:sz w:val="28"/>
          <w:szCs w:val="28"/>
        </w:rPr>
      </w:pPr>
    </w:p>
    <w:p w14:paraId="1AEFAA64" w14:textId="2AA64DB7" w:rsidR="008E0E06" w:rsidRPr="008E0E06" w:rsidRDefault="008E0E06" w:rsidP="008E0E06">
      <w:pPr>
        <w:pStyle w:val="a3"/>
        <w:numPr>
          <w:ilvl w:val="2"/>
          <w:numId w:val="2"/>
        </w:numPr>
        <w:rPr>
          <w:color w:val="000000" w:themeColor="text1"/>
          <w:sz w:val="28"/>
          <w:szCs w:val="28"/>
        </w:rPr>
      </w:pPr>
      <w:r w:rsidRPr="008E0E06">
        <w:rPr>
          <w:color w:val="000000" w:themeColor="text1"/>
          <w:sz w:val="28"/>
          <w:szCs w:val="28"/>
        </w:rPr>
        <w:t>Назначение исполнителей: Привязка конкретного заказа к сотруднику-инженеру, который его выполняет.</w:t>
      </w:r>
    </w:p>
    <w:p w14:paraId="77687612" w14:textId="77777777" w:rsidR="008E0E06" w:rsidRPr="008E0E06" w:rsidRDefault="008E0E06" w:rsidP="008E0E06">
      <w:pPr>
        <w:pStyle w:val="a3"/>
        <w:rPr>
          <w:color w:val="000000" w:themeColor="text1"/>
          <w:sz w:val="28"/>
          <w:szCs w:val="28"/>
        </w:rPr>
      </w:pPr>
    </w:p>
    <w:p w14:paraId="53EFEAAA" w14:textId="607E75B9" w:rsidR="008E0E06" w:rsidRDefault="008E0E06" w:rsidP="008E0E06">
      <w:pPr>
        <w:pStyle w:val="a3"/>
        <w:numPr>
          <w:ilvl w:val="2"/>
          <w:numId w:val="2"/>
        </w:numPr>
        <w:rPr>
          <w:color w:val="000000" w:themeColor="text1"/>
          <w:sz w:val="28"/>
          <w:szCs w:val="28"/>
        </w:rPr>
      </w:pPr>
      <w:r w:rsidRPr="008E0E06">
        <w:rPr>
          <w:color w:val="000000" w:themeColor="text1"/>
          <w:sz w:val="28"/>
          <w:szCs w:val="28"/>
        </w:rPr>
        <w:t>Отслеживание статуса: Обеспечение возможности актуализации и быстрого поиска текущего статуса любого заказа.</w:t>
      </w:r>
    </w:p>
    <w:p w14:paraId="6E3F7741" w14:textId="77777777" w:rsidR="00DD0033" w:rsidRPr="00DD0033" w:rsidRDefault="00DD0033" w:rsidP="00DD0033">
      <w:pPr>
        <w:pStyle w:val="a3"/>
        <w:rPr>
          <w:color w:val="000000" w:themeColor="text1"/>
          <w:sz w:val="28"/>
          <w:szCs w:val="28"/>
        </w:rPr>
      </w:pPr>
    </w:p>
    <w:p w14:paraId="5F1C959F" w14:textId="3678C909" w:rsidR="00DD0033" w:rsidRPr="00DD0033" w:rsidRDefault="00DD0033" w:rsidP="00DD0033">
      <w:pPr>
        <w:pStyle w:val="a3"/>
        <w:numPr>
          <w:ilvl w:val="1"/>
          <w:numId w:val="2"/>
        </w:numPr>
        <w:rPr>
          <w:color w:val="000000" w:themeColor="text1"/>
          <w:sz w:val="28"/>
          <w:szCs w:val="28"/>
        </w:rPr>
      </w:pPr>
      <w:r w:rsidRPr="00DD0033">
        <w:rPr>
          <w:color w:val="000000" w:themeColor="text1"/>
          <w:sz w:val="28"/>
          <w:szCs w:val="28"/>
        </w:rPr>
        <w:t xml:space="preserve"> Управление Клиентами и Оборудованием</w:t>
      </w:r>
    </w:p>
    <w:p w14:paraId="6073639E" w14:textId="5CDF3F40" w:rsidR="00DD0033" w:rsidRDefault="00DD0033" w:rsidP="00DD0033">
      <w:pPr>
        <w:pStyle w:val="a3"/>
        <w:numPr>
          <w:ilvl w:val="2"/>
          <w:numId w:val="2"/>
        </w:numPr>
        <w:rPr>
          <w:color w:val="000000" w:themeColor="text1"/>
          <w:sz w:val="28"/>
          <w:szCs w:val="28"/>
        </w:rPr>
      </w:pPr>
      <w:r w:rsidRPr="00DD0033">
        <w:rPr>
          <w:color w:val="000000" w:themeColor="text1"/>
          <w:sz w:val="28"/>
          <w:szCs w:val="28"/>
        </w:rPr>
        <w:t>Сведения о клиентах: Хранение полных контактных данных физических и юридических лиц (ФИО/Название, телефон, email, адрес).</w:t>
      </w:r>
    </w:p>
    <w:p w14:paraId="7B8A6099" w14:textId="77777777" w:rsidR="00763567" w:rsidRPr="00DD0033" w:rsidRDefault="00763567" w:rsidP="00763567">
      <w:pPr>
        <w:pStyle w:val="a3"/>
        <w:ind w:left="1800"/>
        <w:rPr>
          <w:color w:val="000000" w:themeColor="text1"/>
          <w:sz w:val="28"/>
          <w:szCs w:val="28"/>
        </w:rPr>
      </w:pPr>
    </w:p>
    <w:p w14:paraId="159DA1C0" w14:textId="12424A78" w:rsidR="00763567" w:rsidRDefault="00DD0033" w:rsidP="00763567">
      <w:pPr>
        <w:pStyle w:val="a3"/>
        <w:numPr>
          <w:ilvl w:val="2"/>
          <w:numId w:val="2"/>
        </w:numPr>
        <w:rPr>
          <w:color w:val="000000" w:themeColor="text1"/>
          <w:sz w:val="28"/>
          <w:szCs w:val="28"/>
        </w:rPr>
      </w:pPr>
      <w:r w:rsidRPr="00DD0033">
        <w:rPr>
          <w:color w:val="000000" w:themeColor="text1"/>
          <w:sz w:val="28"/>
          <w:szCs w:val="28"/>
        </w:rPr>
        <w:t>Учет оборудования: Регистрация информации о сданном в ремонт оборудовании: тип устройства (ПК, ноутбук, монитор и т.д.), марка/модель, серийный номер, описание неисправности со слов клиента.</w:t>
      </w:r>
    </w:p>
    <w:p w14:paraId="142FA860" w14:textId="77777777" w:rsidR="00763567" w:rsidRPr="00763567" w:rsidRDefault="00763567" w:rsidP="00763567">
      <w:pPr>
        <w:rPr>
          <w:color w:val="000000" w:themeColor="text1"/>
          <w:sz w:val="28"/>
          <w:szCs w:val="28"/>
        </w:rPr>
      </w:pPr>
    </w:p>
    <w:p w14:paraId="6E77352A" w14:textId="3A62D838" w:rsidR="00DD0033" w:rsidRDefault="00DD0033" w:rsidP="00DD0033">
      <w:pPr>
        <w:pStyle w:val="a3"/>
        <w:numPr>
          <w:ilvl w:val="2"/>
          <w:numId w:val="2"/>
        </w:numPr>
        <w:rPr>
          <w:color w:val="000000" w:themeColor="text1"/>
          <w:sz w:val="28"/>
          <w:szCs w:val="28"/>
        </w:rPr>
      </w:pPr>
      <w:r w:rsidRPr="00DD0033">
        <w:rPr>
          <w:color w:val="000000" w:themeColor="text1"/>
          <w:sz w:val="28"/>
          <w:szCs w:val="28"/>
        </w:rPr>
        <w:t>История обслуживания: Возможность просмотра полной истории ремонтов для конкретного клиента или конкретного устройства.</w:t>
      </w:r>
    </w:p>
    <w:p w14:paraId="1152636A" w14:textId="77777777" w:rsidR="00DF0508" w:rsidRPr="00DF0508" w:rsidRDefault="00DF0508" w:rsidP="00DF0508">
      <w:pPr>
        <w:pStyle w:val="a3"/>
        <w:rPr>
          <w:color w:val="000000" w:themeColor="text1"/>
          <w:sz w:val="28"/>
          <w:szCs w:val="28"/>
        </w:rPr>
      </w:pPr>
    </w:p>
    <w:p w14:paraId="2A36D1C9" w14:textId="01C6E7EE" w:rsidR="00DF0508" w:rsidRPr="00DF0508" w:rsidRDefault="00DF0508" w:rsidP="00DF0508">
      <w:pPr>
        <w:pStyle w:val="a3"/>
        <w:numPr>
          <w:ilvl w:val="1"/>
          <w:numId w:val="2"/>
        </w:numPr>
        <w:rPr>
          <w:color w:val="000000" w:themeColor="text1"/>
          <w:sz w:val="28"/>
          <w:szCs w:val="28"/>
        </w:rPr>
      </w:pPr>
      <w:r w:rsidRPr="00DF0508">
        <w:rPr>
          <w:color w:val="000000" w:themeColor="text1"/>
          <w:sz w:val="28"/>
          <w:szCs w:val="28"/>
        </w:rPr>
        <w:t>Управление Персоналом (Сотрудниками)</w:t>
      </w:r>
    </w:p>
    <w:p w14:paraId="141ACF4F" w14:textId="57264837" w:rsidR="00DF0508" w:rsidRPr="00DF0508" w:rsidRDefault="00DF0508" w:rsidP="00DF0508">
      <w:pPr>
        <w:pStyle w:val="a3"/>
        <w:numPr>
          <w:ilvl w:val="2"/>
          <w:numId w:val="2"/>
        </w:numPr>
        <w:rPr>
          <w:color w:val="000000" w:themeColor="text1"/>
          <w:sz w:val="28"/>
          <w:szCs w:val="28"/>
        </w:rPr>
      </w:pPr>
      <w:r w:rsidRPr="00DF0508">
        <w:rPr>
          <w:color w:val="000000" w:themeColor="text1"/>
          <w:sz w:val="28"/>
          <w:szCs w:val="28"/>
        </w:rPr>
        <w:t>Данные сотрудников: Хранение личной информации, контактных данных, должности и специализации инженеров.</w:t>
      </w:r>
    </w:p>
    <w:p w14:paraId="638FC185" w14:textId="77777777" w:rsidR="00DF0508" w:rsidRPr="00DF0508" w:rsidRDefault="00DF0508" w:rsidP="00DF0508">
      <w:pPr>
        <w:rPr>
          <w:color w:val="000000" w:themeColor="text1"/>
          <w:sz w:val="28"/>
          <w:szCs w:val="28"/>
        </w:rPr>
      </w:pPr>
    </w:p>
    <w:p w14:paraId="7D0DB129" w14:textId="7E135EF3" w:rsidR="00DF0508" w:rsidRDefault="00DF0508" w:rsidP="00DF0508">
      <w:pPr>
        <w:pStyle w:val="a3"/>
        <w:numPr>
          <w:ilvl w:val="2"/>
          <w:numId w:val="2"/>
        </w:numPr>
        <w:rPr>
          <w:color w:val="000000" w:themeColor="text1"/>
          <w:sz w:val="28"/>
          <w:szCs w:val="28"/>
        </w:rPr>
      </w:pPr>
      <w:r w:rsidRPr="00DF0508">
        <w:rPr>
          <w:color w:val="000000" w:themeColor="text1"/>
          <w:sz w:val="28"/>
          <w:szCs w:val="28"/>
        </w:rPr>
        <w:t>Учет загруженности: Возможность отслеживать, сколько заказов находится в работе у каждого инженера.</w:t>
      </w:r>
    </w:p>
    <w:p w14:paraId="3CBA3865" w14:textId="77777777" w:rsidR="009C6380" w:rsidRPr="009C6380" w:rsidRDefault="009C6380" w:rsidP="009C6380">
      <w:pPr>
        <w:pStyle w:val="a3"/>
        <w:rPr>
          <w:color w:val="000000" w:themeColor="text1"/>
          <w:sz w:val="28"/>
          <w:szCs w:val="28"/>
        </w:rPr>
      </w:pPr>
    </w:p>
    <w:p w14:paraId="4C74714F" w14:textId="70FC982A" w:rsidR="009C6380" w:rsidRPr="009C6380" w:rsidRDefault="009C6380" w:rsidP="009C6380">
      <w:pPr>
        <w:pStyle w:val="a3"/>
        <w:numPr>
          <w:ilvl w:val="1"/>
          <w:numId w:val="2"/>
        </w:numPr>
        <w:rPr>
          <w:color w:val="000000" w:themeColor="text1"/>
          <w:sz w:val="28"/>
          <w:szCs w:val="28"/>
        </w:rPr>
      </w:pPr>
      <w:r w:rsidRPr="009C6380">
        <w:rPr>
          <w:color w:val="000000" w:themeColor="text1"/>
          <w:sz w:val="28"/>
          <w:szCs w:val="28"/>
        </w:rPr>
        <w:lastRenderedPageBreak/>
        <w:t>Справочники и Номенклатура</w:t>
      </w:r>
    </w:p>
    <w:p w14:paraId="2A2BB17A" w14:textId="4D61E880" w:rsidR="009C6380" w:rsidRPr="009C6380" w:rsidRDefault="009C6380" w:rsidP="009C6380">
      <w:pPr>
        <w:pStyle w:val="a3"/>
        <w:numPr>
          <w:ilvl w:val="2"/>
          <w:numId w:val="2"/>
        </w:numPr>
        <w:rPr>
          <w:color w:val="000000" w:themeColor="text1"/>
          <w:sz w:val="28"/>
          <w:szCs w:val="28"/>
        </w:rPr>
      </w:pPr>
      <w:r w:rsidRPr="009C6380">
        <w:rPr>
          <w:color w:val="000000" w:themeColor="text1"/>
          <w:sz w:val="28"/>
          <w:szCs w:val="28"/>
        </w:rPr>
        <w:t>Справочник услуг: Ведение списка стандартизированных услуг с указанием их цены и, возможно, норма-часов на выполнение.</w:t>
      </w:r>
    </w:p>
    <w:p w14:paraId="69445DA0" w14:textId="77777777" w:rsidR="009C6380" w:rsidRPr="009C6380" w:rsidRDefault="009C6380" w:rsidP="009C6380">
      <w:pPr>
        <w:rPr>
          <w:color w:val="000000" w:themeColor="text1"/>
          <w:sz w:val="28"/>
          <w:szCs w:val="28"/>
        </w:rPr>
      </w:pPr>
    </w:p>
    <w:p w14:paraId="482E8BE9" w14:textId="1334E243" w:rsidR="009C6380" w:rsidRDefault="009C6380" w:rsidP="009C6380">
      <w:pPr>
        <w:pStyle w:val="a3"/>
        <w:numPr>
          <w:ilvl w:val="2"/>
          <w:numId w:val="2"/>
        </w:numPr>
        <w:rPr>
          <w:color w:val="000000" w:themeColor="text1"/>
          <w:sz w:val="28"/>
          <w:szCs w:val="28"/>
        </w:rPr>
      </w:pPr>
      <w:r w:rsidRPr="009C6380">
        <w:rPr>
          <w:color w:val="000000" w:themeColor="text1"/>
          <w:sz w:val="28"/>
          <w:szCs w:val="28"/>
        </w:rPr>
        <w:t>Склад запчастей: Учет наличия и движения (приход/расход) запчастей и комплектующих. Каждая запчасть должна иметь уникальный код, наименование, закупочную и розничную цену.</w:t>
      </w:r>
    </w:p>
    <w:p w14:paraId="12772099" w14:textId="77777777" w:rsidR="009C6380" w:rsidRPr="009C6380" w:rsidRDefault="009C6380" w:rsidP="009C6380">
      <w:pPr>
        <w:pStyle w:val="a3"/>
        <w:rPr>
          <w:color w:val="000000" w:themeColor="text1"/>
          <w:sz w:val="28"/>
          <w:szCs w:val="28"/>
        </w:rPr>
      </w:pPr>
    </w:p>
    <w:p w14:paraId="04B09D10" w14:textId="0F6658BC" w:rsidR="009C6380" w:rsidRPr="009C6380" w:rsidRDefault="009C6380" w:rsidP="009C6380">
      <w:pPr>
        <w:pStyle w:val="a3"/>
        <w:numPr>
          <w:ilvl w:val="1"/>
          <w:numId w:val="2"/>
        </w:numPr>
        <w:rPr>
          <w:color w:val="000000" w:themeColor="text1"/>
          <w:sz w:val="28"/>
          <w:szCs w:val="28"/>
        </w:rPr>
      </w:pPr>
      <w:r w:rsidRPr="009C6380">
        <w:rPr>
          <w:color w:val="000000" w:themeColor="text1"/>
          <w:sz w:val="28"/>
          <w:szCs w:val="28"/>
        </w:rPr>
        <w:t xml:space="preserve"> Отчетность и Аналитика</w:t>
      </w:r>
    </w:p>
    <w:p w14:paraId="06861DDF" w14:textId="003A4723" w:rsidR="009C6380" w:rsidRPr="009C6380" w:rsidRDefault="009C6380" w:rsidP="009C6380">
      <w:pPr>
        <w:pStyle w:val="a3"/>
        <w:numPr>
          <w:ilvl w:val="2"/>
          <w:numId w:val="2"/>
        </w:numPr>
        <w:rPr>
          <w:color w:val="000000" w:themeColor="text1"/>
          <w:sz w:val="28"/>
          <w:szCs w:val="28"/>
        </w:rPr>
      </w:pPr>
      <w:r w:rsidRPr="009C6380">
        <w:rPr>
          <w:color w:val="000000" w:themeColor="text1"/>
          <w:sz w:val="28"/>
          <w:szCs w:val="28"/>
        </w:rPr>
        <w:t>Отчеты по доходам: Формирование отчетов о выручке за период (день, месяц, год) с разбивкой по услугам и проданным запчастям.</w:t>
      </w:r>
    </w:p>
    <w:p w14:paraId="6234AA2F" w14:textId="77777777" w:rsidR="009C6380" w:rsidRPr="009C6380" w:rsidRDefault="009C6380" w:rsidP="009C6380">
      <w:pPr>
        <w:rPr>
          <w:color w:val="000000" w:themeColor="text1"/>
          <w:sz w:val="28"/>
          <w:szCs w:val="28"/>
        </w:rPr>
      </w:pPr>
    </w:p>
    <w:p w14:paraId="1971B36E" w14:textId="4380AA2D" w:rsidR="009C6380" w:rsidRPr="009C6380" w:rsidRDefault="009C6380" w:rsidP="009C6380">
      <w:pPr>
        <w:pStyle w:val="a3"/>
        <w:numPr>
          <w:ilvl w:val="2"/>
          <w:numId w:val="2"/>
        </w:numPr>
        <w:rPr>
          <w:color w:val="000000" w:themeColor="text1"/>
          <w:sz w:val="28"/>
          <w:szCs w:val="28"/>
        </w:rPr>
      </w:pPr>
      <w:r w:rsidRPr="009C6380">
        <w:rPr>
          <w:color w:val="000000" w:themeColor="text1"/>
          <w:sz w:val="28"/>
          <w:szCs w:val="28"/>
        </w:rPr>
        <w:t>Отчеты по эффективности: Анализ загруженности инженеров и среднего времени ремонта.</w:t>
      </w:r>
    </w:p>
    <w:p w14:paraId="39FD3B15" w14:textId="77777777" w:rsidR="009C6380" w:rsidRPr="009C6380" w:rsidRDefault="009C6380" w:rsidP="009C6380">
      <w:pPr>
        <w:rPr>
          <w:color w:val="000000" w:themeColor="text1"/>
          <w:sz w:val="28"/>
          <w:szCs w:val="28"/>
        </w:rPr>
      </w:pPr>
    </w:p>
    <w:p w14:paraId="6ED8E932" w14:textId="4229A0B1" w:rsidR="009C6380" w:rsidRDefault="009C6380" w:rsidP="009C6380">
      <w:pPr>
        <w:pStyle w:val="a3"/>
        <w:numPr>
          <w:ilvl w:val="2"/>
          <w:numId w:val="2"/>
        </w:numPr>
        <w:rPr>
          <w:color w:val="000000" w:themeColor="text1"/>
          <w:sz w:val="28"/>
          <w:szCs w:val="28"/>
        </w:rPr>
      </w:pPr>
      <w:r w:rsidRPr="009C6380">
        <w:rPr>
          <w:color w:val="000000" w:themeColor="text1"/>
          <w:sz w:val="28"/>
          <w:szCs w:val="28"/>
        </w:rPr>
        <w:t>Отчеты по складу: Отчеты о текущих остатках и необходимости пополнения запасов запчастей.</w:t>
      </w:r>
    </w:p>
    <w:p w14:paraId="5DC23E82" w14:textId="77777777" w:rsidR="00CE24DA" w:rsidRPr="00CE24DA" w:rsidRDefault="00CE24DA" w:rsidP="00CE24DA">
      <w:pPr>
        <w:pStyle w:val="a3"/>
        <w:rPr>
          <w:color w:val="000000" w:themeColor="text1"/>
          <w:sz w:val="28"/>
          <w:szCs w:val="28"/>
        </w:rPr>
      </w:pPr>
    </w:p>
    <w:p w14:paraId="52067BA5" w14:textId="2420E5F9" w:rsidR="00CE24DA" w:rsidRDefault="00CE24DA" w:rsidP="00CE24DA">
      <w:pPr>
        <w:pStyle w:val="a3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E24DA">
        <w:rPr>
          <w:color w:val="000000" w:themeColor="text1"/>
          <w:sz w:val="28"/>
          <w:szCs w:val="28"/>
        </w:rPr>
        <w:t>Концептуальную (инфологическую) модель в текстовой форме (подробное описание отношений и атрибутов).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13"/>
        <w:gridCol w:w="1361"/>
        <w:gridCol w:w="2212"/>
        <w:gridCol w:w="2336"/>
        <w:gridCol w:w="1423"/>
      </w:tblGrid>
      <w:tr w:rsidR="00CE24DA" w:rsidRPr="00CE24DA" w14:paraId="2A7EF951" w14:textId="77777777" w:rsidTr="00CE24DA">
        <w:tc>
          <w:tcPr>
            <w:tcW w:w="0" w:type="auto"/>
            <w:hideMark/>
          </w:tcPr>
          <w:p w14:paraId="6C8E1C89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Отношение (Рус. / Лат.)</w:t>
            </w:r>
          </w:p>
        </w:tc>
        <w:tc>
          <w:tcPr>
            <w:tcW w:w="0" w:type="auto"/>
            <w:hideMark/>
          </w:tcPr>
          <w:p w14:paraId="22E9A8E2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7900BC57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Основные Атрибуты</w:t>
            </w:r>
          </w:p>
        </w:tc>
        <w:tc>
          <w:tcPr>
            <w:tcW w:w="0" w:type="auto"/>
            <w:hideMark/>
          </w:tcPr>
          <w:p w14:paraId="2C46586F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Краткое Описание Связей</w:t>
            </w:r>
          </w:p>
        </w:tc>
        <w:tc>
          <w:tcPr>
            <w:tcW w:w="0" w:type="auto"/>
            <w:hideMark/>
          </w:tcPr>
          <w:p w14:paraId="21BB537F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Особенности</w:t>
            </w:r>
          </w:p>
        </w:tc>
      </w:tr>
      <w:tr w:rsidR="00CE24DA" w:rsidRPr="00CE24DA" w14:paraId="6F772860" w14:textId="77777777" w:rsidTr="00CE24DA">
        <w:tc>
          <w:tcPr>
            <w:tcW w:w="0" w:type="auto"/>
            <w:hideMark/>
          </w:tcPr>
          <w:p w14:paraId="642F6B85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Клиенты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/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Clients</w:t>
            </w:r>
          </w:p>
        </w:tc>
        <w:tc>
          <w:tcPr>
            <w:tcW w:w="0" w:type="auto"/>
            <w:hideMark/>
          </w:tcPr>
          <w:p w14:paraId="0A3CB805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Содержит исчерпывающие данные о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заказчиках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фирмы.</w:t>
            </w:r>
          </w:p>
        </w:tc>
        <w:tc>
          <w:tcPr>
            <w:tcW w:w="0" w:type="auto"/>
            <w:hideMark/>
          </w:tcPr>
          <w:p w14:paraId="566C3E1B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ID_Клиента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(PK, Уникальный идентификатор), ФИО_или_Название, Тип_Клиента (Физ. или Юр. лицо), Телефон, Email, Адрес.</w:t>
            </w:r>
          </w:p>
        </w:tc>
        <w:tc>
          <w:tcPr>
            <w:tcW w:w="0" w:type="auto"/>
            <w:hideMark/>
          </w:tcPr>
          <w:p w14:paraId="119764AF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1:M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с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Оборудованием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14:paraId="77FE3D00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>Учётная запись, к которой привязываются все обращения и устройства.</w:t>
            </w:r>
          </w:p>
        </w:tc>
      </w:tr>
      <w:tr w:rsidR="00CE24DA" w:rsidRPr="00CE24DA" w14:paraId="74B0E3FE" w14:textId="77777777" w:rsidTr="00CE24DA">
        <w:tc>
          <w:tcPr>
            <w:tcW w:w="0" w:type="auto"/>
            <w:hideMark/>
          </w:tcPr>
          <w:p w14:paraId="4954E2FC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Сотрудники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/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Employees</w:t>
            </w:r>
          </w:p>
        </w:tc>
        <w:tc>
          <w:tcPr>
            <w:tcW w:w="0" w:type="auto"/>
            <w:hideMark/>
          </w:tcPr>
          <w:p w14:paraId="5894BDFA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Персональные данные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персонала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, включая менеджеров и 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lastRenderedPageBreak/>
              <w:t>технических инженеров.</w:t>
            </w:r>
          </w:p>
        </w:tc>
        <w:tc>
          <w:tcPr>
            <w:tcW w:w="0" w:type="auto"/>
            <w:hideMark/>
          </w:tcPr>
          <w:p w14:paraId="5D491741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lastRenderedPageBreak/>
              <w:t>ID_Сотрудника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(PK), ФИО, Должность (Инженер, Менеджер), Специализация, Телефон.</w:t>
            </w:r>
          </w:p>
        </w:tc>
        <w:tc>
          <w:tcPr>
            <w:tcW w:w="0" w:type="auto"/>
            <w:hideMark/>
          </w:tcPr>
          <w:p w14:paraId="580E06FB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1:M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с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Заказами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(один сотрудник может быть назначен на несколько заказов).</w:t>
            </w:r>
          </w:p>
        </w:tc>
        <w:tc>
          <w:tcPr>
            <w:tcW w:w="0" w:type="auto"/>
            <w:hideMark/>
          </w:tcPr>
          <w:p w14:paraId="2D2EBA61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>Используется для назначения ответственного лица за ремонт.</w:t>
            </w:r>
          </w:p>
        </w:tc>
      </w:tr>
      <w:tr w:rsidR="00CE24DA" w:rsidRPr="00CE24DA" w14:paraId="0A65C2B9" w14:textId="77777777" w:rsidTr="00CE24DA">
        <w:tc>
          <w:tcPr>
            <w:tcW w:w="0" w:type="auto"/>
            <w:hideMark/>
          </w:tcPr>
          <w:p w14:paraId="41276F6D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lastRenderedPageBreak/>
              <w:t>Оборудование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/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Devices</w:t>
            </w:r>
          </w:p>
        </w:tc>
        <w:tc>
          <w:tcPr>
            <w:tcW w:w="0" w:type="auto"/>
            <w:hideMark/>
          </w:tcPr>
          <w:p w14:paraId="20EA6EA8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Информация о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конкретном устройстве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>, которое было сдано в ремонт.</w:t>
            </w:r>
          </w:p>
        </w:tc>
        <w:tc>
          <w:tcPr>
            <w:tcW w:w="0" w:type="auto"/>
            <w:hideMark/>
          </w:tcPr>
          <w:p w14:paraId="5CA3F680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ID_Оборудования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(PK),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ID_Клиента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(FK, ссылка на владельца), Тип_Устройства (Ноутбук, Монитор), Производитель, Модель, Серийный_Номер, Год_Выпуска.</w:t>
            </w:r>
          </w:p>
        </w:tc>
        <w:tc>
          <w:tcPr>
            <w:tcW w:w="0" w:type="auto"/>
            <w:hideMark/>
          </w:tcPr>
          <w:p w14:paraId="193473AE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M:1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с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Клиентами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.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1:M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с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Заказами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(устройство может поступать в ремонт много раз).</w:t>
            </w:r>
          </w:p>
        </w:tc>
        <w:tc>
          <w:tcPr>
            <w:tcW w:w="0" w:type="auto"/>
            <w:hideMark/>
          </w:tcPr>
          <w:p w14:paraId="0C469243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Серийный_Номер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должен быть уникален и важен для отслеживания гарантии и истории.</w:t>
            </w:r>
          </w:p>
        </w:tc>
      </w:tr>
      <w:tr w:rsidR="00CE24DA" w:rsidRPr="00CE24DA" w14:paraId="0F7BA15C" w14:textId="77777777" w:rsidTr="00CE24DA">
        <w:tc>
          <w:tcPr>
            <w:tcW w:w="0" w:type="auto"/>
            <w:hideMark/>
          </w:tcPr>
          <w:p w14:paraId="7CEBF763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Заказы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/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Orders</w:t>
            </w:r>
          </w:p>
        </w:tc>
        <w:tc>
          <w:tcPr>
            <w:tcW w:w="0" w:type="auto"/>
            <w:hideMark/>
          </w:tcPr>
          <w:p w14:paraId="037E9C69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Главная сущность, фиксирующая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факт ремонта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и его процесс.</w:t>
            </w:r>
          </w:p>
        </w:tc>
        <w:tc>
          <w:tcPr>
            <w:tcW w:w="0" w:type="auto"/>
            <w:hideMark/>
          </w:tcPr>
          <w:p w14:paraId="2B431CF8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ID_Заказа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(PK),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ID_Оборудования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(FK, что ремонтируют),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ID_Сотрудника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(FK, кто ремонтирует), Дата_Приема, Дата_Выдачи_План, Дата_Выдачи_Факт, Описание_Неисправности, Статус (Принят, В работе, Готов), Общая_Сумма.</w:t>
            </w:r>
          </w:p>
        </w:tc>
        <w:tc>
          <w:tcPr>
            <w:tcW w:w="0" w:type="auto"/>
            <w:hideMark/>
          </w:tcPr>
          <w:p w14:paraId="48BB321B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M:1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с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Оборудованием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и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Сотрудниками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.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1:M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с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Деталями_Заказа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14:paraId="507E11BF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>Центральная сущность. Статус заказа определяет текущее положение устройства.</w:t>
            </w:r>
          </w:p>
        </w:tc>
      </w:tr>
      <w:tr w:rsidR="00CE24DA" w:rsidRPr="00CE24DA" w14:paraId="681903C2" w14:textId="77777777" w:rsidTr="00CE24DA">
        <w:tc>
          <w:tcPr>
            <w:tcW w:w="0" w:type="auto"/>
            <w:hideMark/>
          </w:tcPr>
          <w:p w14:paraId="14E9F927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Услуги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/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Services</w:t>
            </w:r>
          </w:p>
        </w:tc>
        <w:tc>
          <w:tcPr>
            <w:tcW w:w="0" w:type="auto"/>
            <w:hideMark/>
          </w:tcPr>
          <w:p w14:paraId="6F07FF84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Справочник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стандартных видов работ и услуг.</w:t>
            </w:r>
          </w:p>
        </w:tc>
        <w:tc>
          <w:tcPr>
            <w:tcW w:w="0" w:type="auto"/>
            <w:hideMark/>
          </w:tcPr>
          <w:p w14:paraId="20E26D8E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ID_Услуги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(PK), Название_Услуги, Описание, Стандартная_Цена, Норма_Часов.</w:t>
            </w:r>
          </w:p>
        </w:tc>
        <w:tc>
          <w:tcPr>
            <w:tcW w:w="0" w:type="auto"/>
            <w:hideMark/>
          </w:tcPr>
          <w:p w14:paraId="2991AB24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1:M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с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Деталями_Заказа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(одна услуга может быть оказана в разных заказах).</w:t>
            </w:r>
          </w:p>
        </w:tc>
        <w:tc>
          <w:tcPr>
            <w:tcW w:w="0" w:type="auto"/>
            <w:hideMark/>
          </w:tcPr>
          <w:p w14:paraId="545F53A7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>Статические данные, используемые для формирования прейскуранта.</w:t>
            </w:r>
          </w:p>
        </w:tc>
      </w:tr>
      <w:tr w:rsidR="00CE24DA" w:rsidRPr="00CE24DA" w14:paraId="20DADC38" w14:textId="77777777" w:rsidTr="00CE24DA">
        <w:tc>
          <w:tcPr>
            <w:tcW w:w="0" w:type="auto"/>
            <w:hideMark/>
          </w:tcPr>
          <w:p w14:paraId="22B21E5E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Запчасти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/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Parts</w:t>
            </w:r>
          </w:p>
        </w:tc>
        <w:tc>
          <w:tcPr>
            <w:tcW w:w="0" w:type="auto"/>
            <w:hideMark/>
          </w:tcPr>
          <w:p w14:paraId="2643BD6A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Складской справочник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всех комплектующих.</w:t>
            </w:r>
          </w:p>
        </w:tc>
        <w:tc>
          <w:tcPr>
            <w:tcW w:w="0" w:type="auto"/>
            <w:hideMark/>
          </w:tcPr>
          <w:p w14:paraId="0FC64701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ID_Запчасти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(PK), Название, Артикул, Закупочная_Цена, Розничная_Цена,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Количество_На_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lastRenderedPageBreak/>
              <w:t>Складе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(Динамический атрибут).</w:t>
            </w:r>
          </w:p>
        </w:tc>
        <w:tc>
          <w:tcPr>
            <w:tcW w:w="0" w:type="auto"/>
            <w:hideMark/>
          </w:tcPr>
          <w:p w14:paraId="449EAD62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lastRenderedPageBreak/>
              <w:t>1:M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с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Использованными_Запчастями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14:paraId="166E4F09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>Обеспечивает инвентарный учет и ценообразование.</w:t>
            </w:r>
          </w:p>
        </w:tc>
      </w:tr>
      <w:tr w:rsidR="00CE24DA" w:rsidRPr="00CE24DA" w14:paraId="22032C98" w14:textId="77777777" w:rsidTr="00CE24DA">
        <w:tc>
          <w:tcPr>
            <w:tcW w:w="0" w:type="auto"/>
            <w:hideMark/>
          </w:tcPr>
          <w:p w14:paraId="073F22EB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Детали_Заказа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/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Order_Details</w:t>
            </w:r>
          </w:p>
        </w:tc>
        <w:tc>
          <w:tcPr>
            <w:tcW w:w="0" w:type="auto"/>
            <w:hideMark/>
          </w:tcPr>
          <w:p w14:paraId="1C2B4B4B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Связующая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сущность, детализирующая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услуги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>, оказанные в конкретном заказе.</w:t>
            </w:r>
          </w:p>
        </w:tc>
        <w:tc>
          <w:tcPr>
            <w:tcW w:w="0" w:type="auto"/>
            <w:hideMark/>
          </w:tcPr>
          <w:p w14:paraId="43F43F62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ID_Детали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(PK),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ID_Заказа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(FK),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ID_Услуги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(FK), Фактическая_Цена_Услуги, Количество (если услуга повторялась).</w:t>
            </w:r>
          </w:p>
        </w:tc>
        <w:tc>
          <w:tcPr>
            <w:tcW w:w="0" w:type="auto"/>
            <w:hideMark/>
          </w:tcPr>
          <w:p w14:paraId="0C3062DA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M:1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с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Заказами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и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Услугами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14:paraId="374D0D47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>Соединяет заказ с выполненными услугами и рассчитывает стоимость работ.</w:t>
            </w:r>
          </w:p>
        </w:tc>
      </w:tr>
      <w:tr w:rsidR="00CE24DA" w:rsidRPr="00CE24DA" w14:paraId="2B20B993" w14:textId="77777777" w:rsidTr="00CE24DA">
        <w:tc>
          <w:tcPr>
            <w:tcW w:w="0" w:type="auto"/>
            <w:hideMark/>
          </w:tcPr>
          <w:p w14:paraId="6ED287DA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Использованные_Запчасти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/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Used_Parts</w:t>
            </w:r>
          </w:p>
        </w:tc>
        <w:tc>
          <w:tcPr>
            <w:tcW w:w="0" w:type="auto"/>
            <w:hideMark/>
          </w:tcPr>
          <w:p w14:paraId="1DB29EB9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Связующая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сущность, детализирующая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запчасти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>, использованные в конкретном заказе.</w:t>
            </w:r>
          </w:p>
        </w:tc>
        <w:tc>
          <w:tcPr>
            <w:tcW w:w="0" w:type="auto"/>
            <w:hideMark/>
          </w:tcPr>
          <w:p w14:paraId="687FE1AB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ID_Исп_Запчасти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(PK),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ID_Заказа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(FK),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ID_Запчасти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(FK), Количество_Исп, Фактическая_Цена_Продажи.</w:t>
            </w:r>
          </w:p>
        </w:tc>
        <w:tc>
          <w:tcPr>
            <w:tcW w:w="0" w:type="auto"/>
            <w:hideMark/>
          </w:tcPr>
          <w:p w14:paraId="0D013B62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M:1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с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Заказами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и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Запчастями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14:paraId="034FE56A" w14:textId="77777777" w:rsidR="00CE24DA" w:rsidRPr="00CE24DA" w:rsidRDefault="00CE24DA" w:rsidP="00CE24DA">
            <w:pPr>
              <w:rPr>
                <w:rFonts w:eastAsia="Times New Roman"/>
                <w:color w:val="1B1C1D"/>
                <w:sz w:val="26"/>
                <w:szCs w:val="26"/>
                <w:lang w:eastAsia="ru-RU"/>
              </w:rPr>
            </w:pP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Соединяет заказ с использованными запчастями и </w:t>
            </w:r>
            <w:r w:rsidRPr="00CE24DA">
              <w:rPr>
                <w:rFonts w:eastAsia="Times New Roman"/>
                <w:color w:val="1B1C1D"/>
                <w:sz w:val="26"/>
                <w:szCs w:val="26"/>
                <w:bdr w:val="none" w:sz="0" w:space="0" w:color="auto" w:frame="1"/>
                <w:lang w:eastAsia="ru-RU"/>
              </w:rPr>
              <w:t>автоматически списывает</w:t>
            </w:r>
            <w:r w:rsidRPr="00CE24DA">
              <w:rPr>
                <w:rFonts w:eastAsia="Times New Roman"/>
                <w:color w:val="1B1C1D"/>
                <w:sz w:val="26"/>
                <w:szCs w:val="26"/>
                <w:lang w:eastAsia="ru-RU"/>
              </w:rPr>
              <w:t xml:space="preserve"> их со склада.</w:t>
            </w:r>
          </w:p>
        </w:tc>
      </w:tr>
    </w:tbl>
    <w:p w14:paraId="1D233B14" w14:textId="041DFE2B" w:rsidR="00CE24DA" w:rsidRPr="00CE24DA" w:rsidRDefault="009C2A58" w:rsidP="00CE24DA">
      <w:pPr>
        <w:pStyle w:val="a3"/>
        <w:rPr>
          <w:color w:val="000000" w:themeColor="text1"/>
          <w:sz w:val="28"/>
          <w:szCs w:val="28"/>
        </w:rPr>
      </w:pPr>
      <w:r w:rsidRPr="009C2A58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0DAC69F0" wp14:editId="0A11C2E4">
            <wp:extent cx="5940425" cy="63671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4DA" w:rsidRPr="00CE24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4106A"/>
    <w:multiLevelType w:val="multilevel"/>
    <w:tmpl w:val="2F2879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6C6C42DC"/>
    <w:multiLevelType w:val="hybridMultilevel"/>
    <w:tmpl w:val="C21AE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7A"/>
    <w:rsid w:val="00114FEE"/>
    <w:rsid w:val="001D2018"/>
    <w:rsid w:val="002331DE"/>
    <w:rsid w:val="004812F4"/>
    <w:rsid w:val="00651027"/>
    <w:rsid w:val="00671EF2"/>
    <w:rsid w:val="00736233"/>
    <w:rsid w:val="00757FAD"/>
    <w:rsid w:val="00763567"/>
    <w:rsid w:val="008E0E06"/>
    <w:rsid w:val="009069AC"/>
    <w:rsid w:val="009C2A58"/>
    <w:rsid w:val="009C2D7A"/>
    <w:rsid w:val="009C6380"/>
    <w:rsid w:val="00CE24DA"/>
    <w:rsid w:val="00DD0033"/>
    <w:rsid w:val="00DF0508"/>
    <w:rsid w:val="00FA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FDF14"/>
  <w15:chartTrackingRefBased/>
  <w15:docId w15:val="{F77E64D3-FC3B-41D0-99D2-F3A3C043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F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7FAD"/>
    <w:pPr>
      <w:ind w:left="720"/>
      <w:contextualSpacing/>
    </w:pPr>
  </w:style>
  <w:style w:type="character" w:styleId="a4">
    <w:name w:val="Strong"/>
    <w:basedOn w:val="a0"/>
    <w:uiPriority w:val="22"/>
    <w:qFormat/>
    <w:rsid w:val="00CE24DA"/>
    <w:rPr>
      <w:b/>
      <w:bCs/>
    </w:rPr>
  </w:style>
  <w:style w:type="table" w:styleId="a5">
    <w:name w:val="Table Grid"/>
    <w:basedOn w:val="a1"/>
    <w:uiPriority w:val="39"/>
    <w:rsid w:val="00CE24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Саша Бражалович</cp:lastModifiedBy>
  <cp:revision>15</cp:revision>
  <dcterms:created xsi:type="dcterms:W3CDTF">2025-11-14T14:12:00Z</dcterms:created>
  <dcterms:modified xsi:type="dcterms:W3CDTF">2025-11-14T19:40:00Z</dcterms:modified>
</cp:coreProperties>
</file>