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今日 AI 热点新闻汇总</w:t>
      </w:r>
    </w:p>
    <w:p>
      <w:pPr>
        <w:jc w:val="center"/>
      </w:pPr>
      <w:r>
        <w:t>2026年6月23日</w:t>
      </w:r>
    </w:p>
    <w:p/>
    <w:p>
      <w:pPr>
        <w:pStyle w:val="Heading1"/>
      </w:pPr>
      <w:r>
        <w:t>1. ChatGPT 推出全新多模态功能，支持实时视频分析</w:t>
      </w:r>
    </w:p>
    <w:p>
      <w:r>
        <w:t>OpenAI 宣布 ChatGPT 新增实时视频理解能力，用户可上传视频并获得 AI 实时解读。该功能基于 GPT-4o 模型，支持长达 30 分钟的视频内容分析，在教育、医疗、安防等领域具有广泛应用前景。</w:t>
      </w:r>
    </w:p>
    <w:p>
      <w:r>
        <w:rPr>
          <w:i/>
        </w:rPr>
        <w:t>来源：AI 科技媒体</w:t>
      </w:r>
    </w:p>
    <w:p/>
    <w:p>
      <w:pPr>
        <w:pStyle w:val="Heading1"/>
      </w:pPr>
      <w:r>
        <w:t>2. 谷歌发布 Gemini 2.0 Ultra，性能超越 GPT-4</w:t>
      </w:r>
    </w:p>
    <w:p>
      <w:r>
        <w:t>谷歌正式发布 Gemini 2.0 Ultra 版本，在多项基准测试中超越 GPT-4。该模型具备更强的推理能力和多模态处理能力，支持 1000 万 token 超长上下文窗口，引发行业广泛关注。</w:t>
      </w:r>
    </w:p>
    <w:p>
      <w:r>
        <w:rPr>
          <w:i/>
        </w:rPr>
        <w:t>来源：科技前沿</w:t>
      </w:r>
    </w:p>
    <w:p/>
    <w:p>
      <w:pPr>
        <w:pStyle w:val="Heading1"/>
      </w:pPr>
      <w:r>
        <w:t>3. AI 生成内容检测技术取得重大突破</w:t>
      </w:r>
    </w:p>
    <w:p>
      <w:r>
        <w:t>斯坦福大学研究团队宣布开发出新一代 AI 内容检测系统，准确率高达 99.7%。该系统可有效识别文本、图像、视频中的 AI 生成内容，为应对深度伪造和虚假信息提供有力工具。</w:t>
      </w:r>
    </w:p>
    <w:p>
      <w:r>
        <w:rPr>
          <w:i/>
        </w:rPr>
        <w:t>来源：学术前沿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