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812150" w:rsidRDefault="00887AB7" w:rsidP="00812150">
      <w:pPr>
        <w:ind w:firstLine="567"/>
        <w:jc w:val="center"/>
        <w:rPr>
          <w:rFonts w:ascii="Times New Roman" w:eastAsia="Calibri" w:hAnsi="Times New Roman" w:cs="Times New Roman"/>
          <w:b/>
          <w:sz w:val="28"/>
          <w:lang w:eastAsia="en-US"/>
        </w:rPr>
      </w:pPr>
      <w:r w:rsidRPr="00812150">
        <w:rPr>
          <w:rFonts w:ascii="Times New Roman" w:eastAsia="Calibri" w:hAnsi="Times New Roman" w:cs="Times New Roman"/>
          <w:b/>
          <w:sz w:val="28"/>
          <w:lang w:eastAsia="en-US"/>
        </w:rPr>
        <w:t>РЕФЕРАТ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90A69">
        <w:rPr>
          <w:rFonts w:ascii="Times New Roman" w:hAnsi="Times New Roman" w:cs="Times New Roman"/>
          <w:sz w:val="28"/>
          <w:szCs w:val="28"/>
        </w:rPr>
        <w:t>Отчет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185FE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стр.</w:t>
      </w:r>
      <w:r w:rsidR="001468D3">
        <w:rPr>
          <w:rFonts w:ascii="Times New Roman" w:hAnsi="Times New Roman" w:cs="Times New Roman"/>
          <w:sz w:val="28"/>
          <w:szCs w:val="28"/>
        </w:rPr>
        <w:t xml:space="preserve"> 32</w:t>
      </w:r>
      <w:r>
        <w:rPr>
          <w:rFonts w:ascii="Times New Roman" w:hAnsi="Times New Roman" w:cs="Times New Roman"/>
          <w:sz w:val="28"/>
          <w:szCs w:val="28"/>
        </w:rPr>
        <w:t>, рис.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табл.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ист.</w:t>
      </w:r>
      <w:r w:rsidR="001468D3">
        <w:rPr>
          <w:rFonts w:ascii="Times New Roman" w:hAnsi="Times New Roman" w:cs="Times New Roman"/>
          <w:sz w:val="28"/>
          <w:szCs w:val="28"/>
        </w:rPr>
        <w:t xml:space="preserve"> 5</w:t>
      </w:r>
      <w:r>
        <w:rPr>
          <w:rFonts w:ascii="Times New Roman" w:hAnsi="Times New Roman" w:cs="Times New Roman"/>
          <w:sz w:val="28"/>
          <w:szCs w:val="28"/>
        </w:rPr>
        <w:t>, 1 прил.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СТЕПЕННОЙ РЯД, ПОЛИНОМЫ ЧЕБЫШЕВА, АППРОКСИМАЦИЯ, И</w:t>
      </w:r>
      <w:r>
        <w:rPr>
          <w:rFonts w:ascii="Times New Roman" w:hAnsi="Times New Roman" w:cs="Times New Roman"/>
          <w:sz w:val="28"/>
          <w:szCs w:val="28"/>
        </w:rPr>
        <w:t>Н</w:t>
      </w:r>
      <w:r>
        <w:rPr>
          <w:rFonts w:ascii="Times New Roman" w:hAnsi="Times New Roman" w:cs="Times New Roman"/>
          <w:sz w:val="28"/>
          <w:szCs w:val="28"/>
        </w:rPr>
        <w:t xml:space="preserve">ТЕРПОЛЯЦИОННЫЕ ФОРМУЛЫ, </w:t>
      </w:r>
      <w:r w:rsidR="00820BF8">
        <w:rPr>
          <w:rFonts w:ascii="Times New Roman" w:hAnsi="Times New Roman" w:cs="Times New Roman"/>
          <w:sz w:val="28"/>
          <w:szCs w:val="28"/>
        </w:rPr>
        <w:t>ОШИБКИ ВЫЧИСЛЕНИЙ, ПАРАМЕТРЫ ЦВМ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Объектом </w:t>
      </w:r>
      <w:r w:rsidR="00820BF8">
        <w:rPr>
          <w:rFonts w:ascii="Times New Roman" w:hAnsi="Times New Roman" w:cs="Times New Roman"/>
          <w:sz w:val="28"/>
          <w:szCs w:val="28"/>
        </w:rPr>
        <w:t xml:space="preserve">изучения является методика вычисления </w:t>
      </w:r>
      <w:r w:rsidR="0031193B">
        <w:rPr>
          <w:rFonts w:ascii="Times New Roman" w:hAnsi="Times New Roman" w:cs="Times New Roman"/>
          <w:sz w:val="28"/>
          <w:szCs w:val="28"/>
        </w:rPr>
        <w:t>элементарных</w:t>
      </w:r>
      <w:r w:rsidR="00820BF8">
        <w:rPr>
          <w:rFonts w:ascii="Times New Roman" w:hAnsi="Times New Roman" w:cs="Times New Roman"/>
          <w:sz w:val="28"/>
          <w:szCs w:val="28"/>
        </w:rPr>
        <w:t xml:space="preserve"> функций численными методами и учет ошибок вычислений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Целью работы является </w:t>
      </w:r>
      <w:r w:rsidR="00820BF8">
        <w:rPr>
          <w:rFonts w:ascii="Times New Roman" w:hAnsi="Times New Roman" w:cs="Times New Roman"/>
          <w:sz w:val="28"/>
          <w:szCs w:val="28"/>
        </w:rPr>
        <w:t xml:space="preserve">разработка программы для расчета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Pr="00820BF8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 </w:t>
      </w:r>
      <w:r w:rsidR="00820BF8">
        <w:rPr>
          <w:rFonts w:ascii="Times New Roman" w:hAnsi="Times New Roman" w:cs="Times New Roman"/>
          <w:sz w:val="28"/>
          <w:szCs w:val="28"/>
        </w:rPr>
        <w:t xml:space="preserve">анализ методов аппроксимации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 xml:space="preserve">) </w:t>
      </w:r>
      <w:r w:rsidR="00820BF8">
        <w:rPr>
          <w:rFonts w:ascii="Times New Roman" w:hAnsi="Times New Roman" w:cs="Times New Roman"/>
          <w:sz w:val="28"/>
          <w:szCs w:val="28"/>
        </w:rPr>
        <w:t>степенным рядом. В процессе анализа выделены положительные и отрицательные стор</w:t>
      </w:r>
      <w:r w:rsidR="003A4AB9">
        <w:rPr>
          <w:rFonts w:ascii="Times New Roman" w:hAnsi="Times New Roman" w:cs="Times New Roman"/>
          <w:sz w:val="28"/>
          <w:szCs w:val="28"/>
        </w:rPr>
        <w:t xml:space="preserve">оны каждого из методов и выбран </w:t>
      </w:r>
      <w:r w:rsidR="00820BF8">
        <w:rPr>
          <w:rFonts w:ascii="Times New Roman" w:hAnsi="Times New Roman" w:cs="Times New Roman"/>
          <w:sz w:val="28"/>
          <w:szCs w:val="28"/>
        </w:rPr>
        <w:t>оптимальны</w:t>
      </w:r>
      <w:r w:rsidR="003A4AB9">
        <w:rPr>
          <w:rFonts w:ascii="Times New Roman" w:hAnsi="Times New Roman" w:cs="Times New Roman"/>
          <w:sz w:val="28"/>
          <w:szCs w:val="28"/>
        </w:rPr>
        <w:t>й метод</w:t>
      </w:r>
      <w:r w:rsidR="00820BF8">
        <w:rPr>
          <w:rFonts w:ascii="Times New Roman" w:hAnsi="Times New Roman" w:cs="Times New Roman"/>
          <w:sz w:val="28"/>
          <w:szCs w:val="28"/>
        </w:rPr>
        <w:t xml:space="preserve">. </w:t>
      </w:r>
      <w:r w:rsidR="003A4AB9">
        <w:rPr>
          <w:rFonts w:ascii="Times New Roman" w:hAnsi="Times New Roman" w:cs="Times New Roman"/>
          <w:sz w:val="28"/>
          <w:szCs w:val="28"/>
        </w:rPr>
        <w:t>Разработана программная реализация в</w:t>
      </w:r>
      <w:r w:rsidR="003A4AB9">
        <w:rPr>
          <w:rFonts w:ascii="Times New Roman" w:hAnsi="Times New Roman" w:cs="Times New Roman"/>
          <w:sz w:val="28"/>
          <w:szCs w:val="28"/>
        </w:rPr>
        <w:t>ы</w:t>
      </w:r>
      <w:r w:rsidR="003A4AB9">
        <w:rPr>
          <w:rFonts w:ascii="Times New Roman" w:hAnsi="Times New Roman" w:cs="Times New Roman"/>
          <w:sz w:val="28"/>
          <w:szCs w:val="28"/>
        </w:rPr>
        <w:t>бранного метода.</w:t>
      </w:r>
    </w:p>
    <w:p w:rsidR="00812150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Проведена </w:t>
      </w:r>
      <w:r w:rsidR="00820BF8">
        <w:rPr>
          <w:rFonts w:ascii="Times New Roman" w:hAnsi="Times New Roman" w:cs="Times New Roman"/>
          <w:sz w:val="28"/>
          <w:szCs w:val="28"/>
        </w:rPr>
        <w:t>теоретическая отработка вариантов учета ошибок вычислений, пр</w:t>
      </w:r>
      <w:r w:rsidR="00820BF8">
        <w:rPr>
          <w:rFonts w:ascii="Times New Roman" w:hAnsi="Times New Roman" w:cs="Times New Roman"/>
          <w:sz w:val="28"/>
          <w:szCs w:val="28"/>
        </w:rPr>
        <w:t>и</w:t>
      </w:r>
      <w:r w:rsidR="00820BF8">
        <w:rPr>
          <w:rFonts w:ascii="Times New Roman" w:hAnsi="Times New Roman" w:cs="Times New Roman"/>
          <w:sz w:val="28"/>
          <w:szCs w:val="28"/>
        </w:rPr>
        <w:t>чин их возникновения и влияния их на результат вычисления</w:t>
      </w:r>
      <w:r>
        <w:rPr>
          <w:rFonts w:ascii="Times New Roman" w:hAnsi="Times New Roman" w:cs="Times New Roman"/>
          <w:sz w:val="28"/>
          <w:szCs w:val="28"/>
        </w:rPr>
        <w:t>.</w:t>
      </w:r>
      <w:r w:rsidR="00812150"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812150" w:rsidP="00812150">
      <w:pPr>
        <w:spacing w:before="120" w:after="0" w:line="312" w:lineRule="auto"/>
        <w:ind w:firstLine="709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812150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555"/>
        <w:gridCol w:w="867"/>
      </w:tblGrid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before="120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Введение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Алгоритм расчета функции методом разложения в ряд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B42B07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Полиномиальная </w:t>
            </w:r>
            <w:r w:rsidR="00B42B07">
              <w:rPr>
                <w:rFonts w:ascii="Times New Roman" w:hAnsi="Times New Roman" w:cs="Times New Roman"/>
                <w:sz w:val="28"/>
                <w:szCs w:val="28"/>
              </w:rPr>
              <w:t>аппроксимация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Интерполяционная формула Лагранжа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Представление степенного ряда через полиномы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pStyle w:val="a8"/>
              <w:numPr>
                <w:ilvl w:val="2"/>
                <w:numId w:val="1"/>
              </w:num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Коэффициенты интерполяционных полиномов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Аппроксимация функции 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sin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(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x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) полиномами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Расчет коэффициентов разложения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Блок-схема алгоритма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вычислений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12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исходной информации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численных методов решения задачи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округления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Распространение ошибок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AE7328">
        <w:trPr>
          <w:trHeight w:val="538"/>
        </w:trPr>
        <w:tc>
          <w:tcPr>
            <w:tcW w:w="9555" w:type="dxa"/>
            <w:vAlign w:val="center"/>
          </w:tcPr>
          <w:p w:rsidR="00436B2E" w:rsidRPr="00AE7328" w:rsidRDefault="00436B2E" w:rsidP="00AE7328">
            <w:pPr>
              <w:pStyle w:val="a8"/>
              <w:numPr>
                <w:ilvl w:val="0"/>
                <w:numId w:val="1"/>
              </w:numPr>
              <w:spacing w:before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AE7328">
              <w:rPr>
                <w:rFonts w:ascii="Times New Roman" w:hAnsi="Times New Roman" w:cs="Times New Roman"/>
                <w:sz w:val="28"/>
                <w:szCs w:val="28"/>
              </w:rPr>
              <w:t>Параметры вычислителя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AE7328" w:rsidRDefault="00436B2E" w:rsidP="00AE7328">
            <w:pPr>
              <w:pStyle w:val="a8"/>
              <w:numPr>
                <w:ilvl w:val="1"/>
                <w:numId w:val="1"/>
              </w:numPr>
              <w:spacing w:before="120" w:line="312" w:lineRule="auto"/>
              <w:ind w:left="1492"/>
              <w:rPr>
                <w:rFonts w:ascii="Times New Roman" w:hAnsi="Times New Roman" w:cs="Times New Roman"/>
                <w:sz w:val="28"/>
                <w:szCs w:val="28"/>
              </w:rPr>
            </w:pPr>
            <w:r w:rsidRPr="00AE7328">
              <w:rPr>
                <w:rFonts w:ascii="Times New Roman" w:hAnsi="Times New Roman" w:cs="Times New Roman"/>
                <w:sz w:val="28"/>
                <w:szCs w:val="28"/>
              </w:rPr>
              <w:t>Разрядность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AE7328" w:rsidRDefault="00436B2E" w:rsidP="00AE7328">
            <w:pPr>
              <w:pStyle w:val="a8"/>
              <w:numPr>
                <w:ilvl w:val="1"/>
                <w:numId w:val="1"/>
              </w:numPr>
              <w:spacing w:before="120" w:line="312" w:lineRule="auto"/>
              <w:ind w:left="1492"/>
              <w:rPr>
                <w:rFonts w:ascii="Times New Roman" w:hAnsi="Times New Roman" w:cs="Times New Roman"/>
                <w:sz w:val="28"/>
                <w:szCs w:val="28"/>
              </w:rPr>
            </w:pPr>
            <w:r w:rsidRPr="00AE7328">
              <w:rPr>
                <w:rFonts w:ascii="Times New Roman" w:hAnsi="Times New Roman" w:cs="Times New Roman"/>
                <w:sz w:val="28"/>
                <w:szCs w:val="28"/>
              </w:rPr>
              <w:t>Режимы работы с памятью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AE7328" w:rsidRPr="00AE7328" w:rsidRDefault="00436B2E" w:rsidP="00AE7328">
            <w:pPr>
              <w:pStyle w:val="a8"/>
              <w:numPr>
                <w:ilvl w:val="1"/>
                <w:numId w:val="1"/>
              </w:numPr>
              <w:spacing w:before="120" w:line="312" w:lineRule="auto"/>
              <w:ind w:left="1492"/>
              <w:rPr>
                <w:rFonts w:ascii="Times New Roman" w:hAnsi="Times New Roman" w:cs="Times New Roman"/>
                <w:sz w:val="28"/>
                <w:szCs w:val="28"/>
              </w:rPr>
            </w:pPr>
            <w:r w:rsidRPr="00AE7328">
              <w:rPr>
                <w:rFonts w:ascii="Times New Roman" w:hAnsi="Times New Roman" w:cs="Times New Roman"/>
                <w:sz w:val="28"/>
                <w:szCs w:val="28"/>
              </w:rPr>
              <w:t>Набор команд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AE7328" w:rsidRPr="00436B2E" w:rsidTr="004948B7">
        <w:trPr>
          <w:trHeight w:val="539"/>
        </w:trPr>
        <w:tc>
          <w:tcPr>
            <w:tcW w:w="9555" w:type="dxa"/>
            <w:vAlign w:val="center"/>
          </w:tcPr>
          <w:p w:rsidR="00AE7328" w:rsidRPr="00AE7328" w:rsidRDefault="00AE7328" w:rsidP="00AE7328">
            <w:pPr>
              <w:pStyle w:val="a8"/>
              <w:numPr>
                <w:ilvl w:val="1"/>
                <w:numId w:val="1"/>
              </w:numPr>
              <w:spacing w:before="120" w:line="312" w:lineRule="auto"/>
              <w:ind w:left="1492"/>
              <w:rPr>
                <w:rFonts w:ascii="Times New Roman" w:hAnsi="Times New Roman" w:cs="Times New Roman"/>
                <w:sz w:val="28"/>
                <w:szCs w:val="28"/>
              </w:rPr>
            </w:pPr>
            <w:r w:rsidRPr="00AE7328">
              <w:rPr>
                <w:rFonts w:ascii="Times New Roman" w:hAnsi="Times New Roman" w:cs="Times New Roman"/>
                <w:sz w:val="28"/>
                <w:szCs w:val="28"/>
              </w:rPr>
              <w:t>Особенности представления исходных данных в памяти ЦВМ</w:t>
            </w:r>
          </w:p>
        </w:tc>
        <w:tc>
          <w:tcPr>
            <w:tcW w:w="867" w:type="dxa"/>
            <w:vAlign w:val="center"/>
          </w:tcPr>
          <w:p w:rsidR="00AE7328" w:rsidRPr="00436B2E" w:rsidRDefault="00AE7328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AE7328" w:rsidRDefault="00AE7328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AE7328">
              <w:rPr>
                <w:rFonts w:ascii="Times New Roman" w:hAnsi="Times New Roman" w:cs="Times New Roman"/>
                <w:sz w:val="28"/>
                <w:szCs w:val="28"/>
              </w:rPr>
              <w:t>Словесное описание алгоритма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Программная реализация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26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after="100" w:afterAutospacing="1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Заключение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after="100" w:afterAutospacing="1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Список использованных источников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28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Приложение 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29</w:t>
            </w:r>
          </w:p>
        </w:tc>
      </w:tr>
    </w:tbl>
    <w:p w:rsidR="00FF3459" w:rsidRDefault="00FF3459" w:rsidP="00FF3459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FF3459" w:rsidP="00FF3459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F3459">
        <w:rPr>
          <w:rFonts w:ascii="Times New Roman" w:hAnsi="Times New Roman" w:cs="Times New Roman"/>
          <w:b/>
          <w:sz w:val="28"/>
          <w:szCs w:val="28"/>
        </w:rPr>
        <w:lastRenderedPageBreak/>
        <w:t>ОБОЗНАЧЕНИЯ И СОКРАЩЕНИЯ</w:t>
      </w:r>
    </w:p>
    <w:p w:rsidR="00BA5C6A" w:rsidRDefault="00BA5C6A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ЦВМ – </w:t>
      </w:r>
      <w:r>
        <w:rPr>
          <w:rFonts w:ascii="Times New Roman" w:hAnsi="Times New Roman" w:cs="Times New Roman"/>
          <w:sz w:val="28"/>
          <w:szCs w:val="28"/>
        </w:rPr>
        <w:t>ц</w:t>
      </w:r>
      <w:r w:rsidR="003057E6">
        <w:rPr>
          <w:rFonts w:ascii="Times New Roman" w:hAnsi="Times New Roman" w:cs="Times New Roman"/>
          <w:sz w:val="28"/>
          <w:szCs w:val="28"/>
        </w:rPr>
        <w:t>ифровая</w:t>
      </w:r>
      <w:r>
        <w:rPr>
          <w:rFonts w:ascii="Times New Roman" w:hAnsi="Times New Roman" w:cs="Times New Roman"/>
          <w:sz w:val="28"/>
          <w:szCs w:val="28"/>
        </w:rPr>
        <w:t xml:space="preserve"> вычислительная машина.</w:t>
      </w:r>
    </w:p>
    <w:p w:rsidR="00D73D67" w:rsidRDefault="00D73D67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АЛУ – </w:t>
      </w:r>
      <w:r>
        <w:rPr>
          <w:rFonts w:ascii="Times New Roman" w:hAnsi="Times New Roman" w:cs="Times New Roman"/>
          <w:sz w:val="28"/>
          <w:szCs w:val="28"/>
        </w:rPr>
        <w:t>арифметико-логическое устройство.</w:t>
      </w:r>
    </w:p>
    <w:p w:rsidR="00FF3459" w:rsidRDefault="00D73D67" w:rsidP="00FF3459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ЦП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–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центральный процессор.</w:t>
      </w:r>
      <w:r w:rsidR="00FF3459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FF3459" w:rsidRDefault="00D645FC" w:rsidP="00D645FC">
      <w:pPr>
        <w:ind w:firstLine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ВВЕДЕНИЕ</w:t>
      </w:r>
    </w:p>
    <w:p w:rsidR="005E0740" w:rsidRPr="004948B7" w:rsidRDefault="007453BE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>Основанием данной работы стало приведенное ниже задание.</w:t>
      </w:r>
    </w:p>
    <w:p w:rsidR="005E0740" w:rsidRPr="004948B7" w:rsidRDefault="005E0740" w:rsidP="00D645FC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Разработать программу для расчета функции 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4948B7">
        <w:rPr>
          <w:rFonts w:ascii="Times New Roman" w:hAnsi="Times New Roman" w:cs="Times New Roman"/>
          <w:i/>
          <w:sz w:val="28"/>
          <w:szCs w:val="28"/>
        </w:rPr>
        <w:t>(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4948B7">
        <w:rPr>
          <w:rFonts w:ascii="Times New Roman" w:hAnsi="Times New Roman" w:cs="Times New Roman"/>
          <w:i/>
          <w:sz w:val="28"/>
          <w:szCs w:val="28"/>
        </w:rPr>
        <w:t>), которая должна удовл</w:t>
      </w:r>
      <w:r w:rsidRPr="004948B7">
        <w:rPr>
          <w:rFonts w:ascii="Times New Roman" w:hAnsi="Times New Roman" w:cs="Times New Roman"/>
          <w:i/>
          <w:sz w:val="28"/>
          <w:szCs w:val="28"/>
        </w:rPr>
        <w:t>е</w:t>
      </w:r>
      <w:r w:rsidRPr="004948B7">
        <w:rPr>
          <w:rFonts w:ascii="Times New Roman" w:hAnsi="Times New Roman" w:cs="Times New Roman"/>
          <w:i/>
          <w:sz w:val="28"/>
          <w:szCs w:val="28"/>
        </w:rPr>
        <w:t>творять следующим требованиям:</w:t>
      </w:r>
    </w:p>
    <w:p w:rsidR="005E0740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программа должна </w:t>
      </w:r>
      <w:r w:rsidR="003A3482">
        <w:rPr>
          <w:rFonts w:ascii="Times New Roman" w:hAnsi="Times New Roman" w:cs="Times New Roman"/>
          <w:i/>
          <w:sz w:val="28"/>
          <w:szCs w:val="28"/>
        </w:rPr>
        <w:t>исполняться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3A3482">
        <w:rPr>
          <w:rFonts w:ascii="Times New Roman" w:hAnsi="Times New Roman" w:cs="Times New Roman"/>
          <w:i/>
          <w:sz w:val="28"/>
          <w:szCs w:val="28"/>
        </w:rPr>
        <w:t>на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вычислительн</w:t>
      </w:r>
      <w:r w:rsidR="003A3482">
        <w:rPr>
          <w:rFonts w:ascii="Times New Roman" w:hAnsi="Times New Roman" w:cs="Times New Roman"/>
          <w:i/>
          <w:sz w:val="28"/>
          <w:szCs w:val="28"/>
        </w:rPr>
        <w:t>ом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устройств</w:t>
      </w:r>
      <w:r w:rsidR="003A3482">
        <w:rPr>
          <w:rFonts w:ascii="Times New Roman" w:hAnsi="Times New Roman" w:cs="Times New Roman"/>
          <w:i/>
          <w:sz w:val="28"/>
          <w:szCs w:val="28"/>
        </w:rPr>
        <w:t>е</w:t>
      </w:r>
      <w:r w:rsidRPr="004948B7">
        <w:rPr>
          <w:rFonts w:ascii="Times New Roman" w:hAnsi="Times New Roman" w:cs="Times New Roman"/>
          <w:i/>
          <w:sz w:val="28"/>
          <w:szCs w:val="28"/>
        </w:rPr>
        <w:t>, реал</w:t>
      </w:r>
      <w:r w:rsidRPr="004948B7">
        <w:rPr>
          <w:rFonts w:ascii="Times New Roman" w:hAnsi="Times New Roman" w:cs="Times New Roman"/>
          <w:i/>
          <w:sz w:val="28"/>
          <w:szCs w:val="28"/>
        </w:rPr>
        <w:t>и</w:t>
      </w:r>
      <w:r w:rsidRPr="004948B7">
        <w:rPr>
          <w:rFonts w:ascii="Times New Roman" w:hAnsi="Times New Roman" w:cs="Times New Roman"/>
          <w:i/>
          <w:sz w:val="28"/>
          <w:szCs w:val="28"/>
        </w:rPr>
        <w:t>зующ</w:t>
      </w:r>
      <w:r w:rsidR="003A3482">
        <w:rPr>
          <w:rFonts w:ascii="Times New Roman" w:hAnsi="Times New Roman" w:cs="Times New Roman"/>
          <w:i/>
          <w:sz w:val="28"/>
          <w:szCs w:val="28"/>
        </w:rPr>
        <w:t>ем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арифметику с фиксированной точкой у старшего разряда,</w:t>
      </w:r>
    </w:p>
    <w:p w:rsidR="004E7F46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в основе программы должен лежать алгоритм, разработанный с учетом ограничений, налагаемых на ЦВМ, и оптимальным образом решающий поставленную задачу.</w:t>
      </w:r>
    </w:p>
    <w:p w:rsidR="004E7F46" w:rsidRDefault="004E7F46" w:rsidP="004E7F46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исходные данные, необходимые для коррек</w:t>
      </w:r>
      <w:r w:rsidRPr="004948B7">
        <w:rPr>
          <w:rFonts w:ascii="Times New Roman" w:hAnsi="Times New Roman" w:cs="Times New Roman"/>
          <w:i/>
          <w:sz w:val="28"/>
          <w:szCs w:val="28"/>
        </w:rPr>
        <w:t>т</w:t>
      </w:r>
      <w:r w:rsidRPr="004948B7">
        <w:rPr>
          <w:rFonts w:ascii="Times New Roman" w:hAnsi="Times New Roman" w:cs="Times New Roman"/>
          <w:i/>
          <w:sz w:val="28"/>
          <w:szCs w:val="28"/>
        </w:rPr>
        <w:t>ной работы программы:</w:t>
      </w:r>
    </w:p>
    <w:p w:rsidR="003A3482" w:rsidRPr="003A3482" w:rsidRDefault="003A3482" w:rsidP="003A3482">
      <w:pPr>
        <w:pStyle w:val="a8"/>
        <w:numPr>
          <w:ilvl w:val="0"/>
          <w:numId w:val="14"/>
        </w:numPr>
        <w:ind w:left="1276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t xml:space="preserve">исходные данные представлены в диапазоне </w:t>
      </w:r>
      <m:oMath>
        <m:d>
          <m:dPr>
            <m:begChr m:val="[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-1,+1</m:t>
            </m:r>
          </m:e>
        </m:d>
      </m:oMath>
      <w:r w:rsidRPr="003A3482">
        <w:rPr>
          <w:rFonts w:ascii="Times New Roman" w:hAnsi="Times New Roman" w:cs="Times New Roman"/>
          <w:i/>
          <w:sz w:val="28"/>
          <w:szCs w:val="28"/>
        </w:rPr>
        <w:t>,</w:t>
      </w:r>
    </w:p>
    <w:p w:rsidR="004E7F46" w:rsidRPr="003A3482" w:rsidRDefault="004E7F46" w:rsidP="003A3482">
      <w:pPr>
        <w:pStyle w:val="a8"/>
        <w:numPr>
          <w:ilvl w:val="0"/>
          <w:numId w:val="14"/>
        </w:numPr>
        <w:ind w:left="1276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A3482">
        <w:rPr>
          <w:rFonts w:ascii="Times New Roman" w:hAnsi="Times New Roman" w:cs="Times New Roman"/>
          <w:i/>
          <w:sz w:val="28"/>
          <w:szCs w:val="28"/>
        </w:rPr>
        <w:t xml:space="preserve">исходные данные обладают ошибкой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argt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205396" w:rsidRPr="003A3482">
        <w:rPr>
          <w:rFonts w:ascii="Times New Roman" w:hAnsi="Times New Roman" w:cs="Times New Roman"/>
          <w:i/>
          <w:sz w:val="28"/>
          <w:szCs w:val="28"/>
        </w:rPr>
        <w:t>.</w:t>
      </w:r>
    </w:p>
    <w:p w:rsidR="003474BA" w:rsidRPr="004948B7" w:rsidRDefault="003474BA" w:rsidP="003474BA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данные, получаемые на выходе программы:</w:t>
      </w:r>
    </w:p>
    <w:p w:rsidR="00987D96" w:rsidRPr="003A3482" w:rsidRDefault="003A3482" w:rsidP="003A6625">
      <w:pPr>
        <w:pStyle w:val="a8"/>
        <w:numPr>
          <w:ilvl w:val="0"/>
          <w:numId w:val="15"/>
        </w:numPr>
        <w:ind w:left="1276"/>
        <w:jc w:val="both"/>
        <w:rPr>
          <w:rFonts w:ascii="Times New Roman" w:hAnsi="Times New Roman" w:cs="Times New Roman"/>
          <w:b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t xml:space="preserve">данные на выходе программы должны обладать ошибкой, значение </w:t>
      </w:r>
      <w:r w:rsidR="003A6625">
        <w:rPr>
          <w:rFonts w:ascii="Times New Roman" w:hAnsi="Times New Roman" w:cs="Times New Roman"/>
          <w:i/>
          <w:sz w:val="28"/>
          <w:szCs w:val="28"/>
        </w:rPr>
        <w:t>мод</w:t>
      </w:r>
      <w:r w:rsidR="003A6625">
        <w:rPr>
          <w:rFonts w:ascii="Times New Roman" w:hAnsi="Times New Roman" w:cs="Times New Roman"/>
          <w:i/>
          <w:sz w:val="28"/>
          <w:szCs w:val="28"/>
        </w:rPr>
        <w:t>у</w:t>
      </w:r>
      <w:r w:rsidR="003A6625">
        <w:rPr>
          <w:rFonts w:ascii="Times New Roman" w:hAnsi="Times New Roman" w:cs="Times New Roman"/>
          <w:i/>
          <w:sz w:val="28"/>
          <w:szCs w:val="28"/>
        </w:rPr>
        <w:t xml:space="preserve">ля </w:t>
      </w:r>
      <w:r>
        <w:rPr>
          <w:rFonts w:ascii="Times New Roman" w:hAnsi="Times New Roman" w:cs="Times New Roman"/>
          <w:i/>
          <w:sz w:val="28"/>
          <w:szCs w:val="28"/>
        </w:rPr>
        <w:t xml:space="preserve">которой лежит в диапазоне </w:t>
      </w:r>
      <m:oMath>
        <m:d>
          <m:dPr>
            <m:begChr m:val="[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10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,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10</m:t>
                </m: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e>
        </m:d>
      </m:oMath>
      <w:r w:rsidR="003A6625">
        <w:rPr>
          <w:rFonts w:ascii="Times New Roman" w:hAnsi="Times New Roman" w:cs="Times New Roman"/>
          <w:i/>
          <w:sz w:val="28"/>
          <w:szCs w:val="28"/>
        </w:rPr>
        <w:t>.</w:t>
      </w:r>
    </w:p>
    <w:p w:rsidR="003A3482" w:rsidRDefault="00987D96" w:rsidP="00987D96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Предложить информацию о </w:t>
      </w:r>
      <w:r w:rsidR="003A6625">
        <w:rPr>
          <w:rFonts w:ascii="Times New Roman" w:hAnsi="Times New Roman" w:cs="Times New Roman"/>
          <w:i/>
          <w:sz w:val="28"/>
          <w:szCs w:val="28"/>
        </w:rPr>
        <w:t>параметрах вычислителя:</w:t>
      </w:r>
    </w:p>
    <w:p w:rsidR="003A6625" w:rsidRDefault="003A6625" w:rsidP="003A6625">
      <w:pPr>
        <w:pStyle w:val="a8"/>
        <w:numPr>
          <w:ilvl w:val="0"/>
          <w:numId w:val="16"/>
        </w:numPr>
        <w:ind w:left="1276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t>разрядность,</w:t>
      </w:r>
    </w:p>
    <w:p w:rsidR="003A6625" w:rsidRDefault="003A6625" w:rsidP="003A6625">
      <w:pPr>
        <w:pStyle w:val="a8"/>
        <w:numPr>
          <w:ilvl w:val="0"/>
          <w:numId w:val="16"/>
        </w:numPr>
        <w:ind w:left="1276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t>набор команд,</w:t>
      </w:r>
    </w:p>
    <w:p w:rsidR="00D645FC" w:rsidRPr="005E1062" w:rsidRDefault="003A6625" w:rsidP="005E1062">
      <w:pPr>
        <w:pStyle w:val="a8"/>
        <w:numPr>
          <w:ilvl w:val="0"/>
          <w:numId w:val="16"/>
        </w:numPr>
        <w:ind w:left="1276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t>организация работы с памятью.</w:t>
      </w:r>
      <w:r w:rsidR="00D645FC" w:rsidRPr="005E1062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D645FC" w:rsidRPr="009A71B0" w:rsidRDefault="00D645FC" w:rsidP="00D645FC">
      <w:pPr>
        <w:pStyle w:val="a8"/>
        <w:numPr>
          <w:ilvl w:val="0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lastRenderedPageBreak/>
        <w:t>Алгоритм расчета функции методом разложения в ряд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1F0AFF">
        <w:rPr>
          <w:rFonts w:ascii="Times New Roman" w:hAnsi="Times New Roman" w:cs="Times New Roman"/>
          <w:b/>
          <w:sz w:val="28"/>
          <w:szCs w:val="28"/>
        </w:rPr>
        <w:t>Полиномиальная аппроксимация</w:t>
      </w:r>
    </w:p>
    <w:p w:rsidR="00D645FC" w:rsidRPr="009A71B0" w:rsidRDefault="00A72114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Если каждому значению переменной величины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A72114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принадлежащему нек</w:t>
      </w:r>
      <w:r w:rsidR="00E34851"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 xml:space="preserve">торому множеству </w:t>
      </w:r>
      <m:oMath>
        <m:r>
          <w:rPr>
            <w:rFonts w:ascii="Cambria Math" w:hAnsi="Cambria Math" w:cs="Times New Roman"/>
            <w:sz w:val="28"/>
            <w:szCs w:val="28"/>
          </w:rPr>
          <m:t>E</m:t>
        </m:r>
      </m:oMath>
      <w:r>
        <w:rPr>
          <w:rFonts w:ascii="Times New Roman" w:hAnsi="Times New Roman" w:cs="Times New Roman"/>
          <w:sz w:val="28"/>
          <w:szCs w:val="28"/>
        </w:rPr>
        <w:t xml:space="preserve">, соответствует одно или несколько значений величины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>
        <w:rPr>
          <w:rFonts w:ascii="Times New Roman" w:hAnsi="Times New Roman" w:cs="Times New Roman"/>
          <w:sz w:val="28"/>
          <w:szCs w:val="28"/>
        </w:rPr>
        <w:t>,</w:t>
      </w:r>
      <w:r w:rsidRPr="00A7211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то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>
        <w:rPr>
          <w:rFonts w:ascii="Times New Roman" w:hAnsi="Times New Roman" w:cs="Times New Roman"/>
          <w:sz w:val="28"/>
          <w:szCs w:val="28"/>
        </w:rPr>
        <w:t xml:space="preserve"> называется функцией </w:t>
      </w:r>
      <w:r w:rsidR="00E34851">
        <w:rPr>
          <w:rFonts w:ascii="Times New Roman" w:hAnsi="Times New Roman" w:cs="Times New Roman"/>
          <w:sz w:val="28"/>
          <w:szCs w:val="28"/>
        </w:rPr>
        <w:t xml:space="preserve">от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="00E34851">
        <w:rPr>
          <w:rFonts w:ascii="Times New Roman" w:hAnsi="Times New Roman" w:cs="Times New Roman"/>
          <w:sz w:val="28"/>
          <w:szCs w:val="28"/>
        </w:rPr>
        <w:t xml:space="preserve">, что выражается следующей записью </w:t>
      </w:r>
      <m:oMath>
        <m:r>
          <w:rPr>
            <w:rFonts w:ascii="Cambria Math" w:hAnsi="Cambria Math" w:cs="Times New Roman"/>
            <w:sz w:val="28"/>
            <w:szCs w:val="28"/>
          </w:rPr>
          <m:t>y=f(x)</m:t>
        </m:r>
      </m:oMath>
      <w:r w:rsidR="00E34851">
        <w:rPr>
          <w:rFonts w:ascii="Times New Roman" w:hAnsi="Times New Roman" w:cs="Times New Roman"/>
          <w:sz w:val="28"/>
          <w:szCs w:val="28"/>
        </w:rPr>
        <w:t>.</w:t>
      </w:r>
      <w:r w:rsidR="00D645FC" w:rsidRPr="009A71B0">
        <w:rPr>
          <w:rFonts w:ascii="Times New Roman" w:hAnsi="Times New Roman" w:cs="Times New Roman"/>
          <w:sz w:val="28"/>
          <w:szCs w:val="28"/>
        </w:rPr>
        <w:t xml:space="preserve"> </w:t>
      </w:r>
      <w:r w:rsidR="00E34851">
        <w:rPr>
          <w:rFonts w:ascii="Times New Roman" w:hAnsi="Times New Roman" w:cs="Times New Roman"/>
          <w:sz w:val="28"/>
          <w:szCs w:val="28"/>
        </w:rPr>
        <w:t xml:space="preserve">В случае, если определение </w:t>
      </w:r>
      <w:r w:rsidR="00A477C3">
        <w:rPr>
          <w:rFonts w:ascii="Times New Roman" w:hAnsi="Times New Roman" w:cs="Times New Roman"/>
          <w:sz w:val="28"/>
          <w:szCs w:val="28"/>
        </w:rPr>
        <w:t>значений функции</w:t>
      </w:r>
      <w:r w:rsidR="00267AE1">
        <w:rPr>
          <w:rFonts w:ascii="Times New Roman" w:hAnsi="Times New Roman" w:cs="Times New Roman"/>
          <w:sz w:val="28"/>
          <w:szCs w:val="28"/>
        </w:rPr>
        <w:t xml:space="preserve"> вызывает трудности, связанные, к примеру, </w:t>
      </w:r>
      <w:r w:rsidR="00497B89">
        <w:rPr>
          <w:rFonts w:ascii="Times New Roman" w:hAnsi="Times New Roman" w:cs="Times New Roman"/>
          <w:sz w:val="28"/>
          <w:szCs w:val="28"/>
        </w:rPr>
        <w:t xml:space="preserve">с большим объемом обрабатываемых данных, то функцию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="00497B89">
        <w:rPr>
          <w:rFonts w:ascii="Times New Roman" w:hAnsi="Times New Roman" w:cs="Times New Roman"/>
          <w:sz w:val="28"/>
          <w:szCs w:val="28"/>
        </w:rPr>
        <w:t xml:space="preserve"> </w:t>
      </w:r>
      <w:r w:rsidR="00D645FC" w:rsidRPr="009A71B0">
        <w:rPr>
          <w:rFonts w:ascii="Times New Roman" w:hAnsi="Times New Roman" w:cs="Times New Roman"/>
          <w:sz w:val="28"/>
          <w:szCs w:val="28"/>
        </w:rPr>
        <w:t xml:space="preserve"> аппроксимируют некоторой функцией </w:t>
      </w:r>
      <m:oMath>
        <m:r>
          <w:rPr>
            <w:rFonts w:ascii="Cambria Math" w:hAnsi="Cambria Math" w:cs="Times New Roman"/>
            <w:sz w:val="28"/>
            <w:szCs w:val="28"/>
          </w:rPr>
          <m:t>φ(x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A477C3">
        <w:rPr>
          <w:rFonts w:ascii="Times New Roman" w:hAnsi="Times New Roman" w:cs="Times New Roman"/>
          <w:sz w:val="28"/>
          <w:szCs w:val="28"/>
        </w:rPr>
        <w:t xml:space="preserve">, значения которой есть приближения значений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="00D645FC" w:rsidRPr="009A71B0">
        <w:rPr>
          <w:rFonts w:ascii="Times New Roman" w:hAnsi="Times New Roman" w:cs="Times New Roman"/>
          <w:sz w:val="28"/>
          <w:szCs w:val="28"/>
        </w:rPr>
        <w:t xml:space="preserve">. Если в качестве аппроксимирующих функций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="00D645FC" w:rsidRPr="009A71B0">
        <w:rPr>
          <w:rFonts w:ascii="Times New Roman" w:hAnsi="Times New Roman" w:cs="Times New Roman"/>
          <w:sz w:val="28"/>
          <w:szCs w:val="28"/>
        </w:rPr>
        <w:t xml:space="preserve"> используются только многочлены, то говорят, что имеет место полиномиальн</w:t>
      </w:r>
      <w:r w:rsidR="001F0AFF">
        <w:rPr>
          <w:rFonts w:ascii="Times New Roman" w:hAnsi="Times New Roman" w:cs="Times New Roman"/>
          <w:sz w:val="28"/>
          <w:szCs w:val="28"/>
        </w:rPr>
        <w:t>ое приближение</w:t>
      </w:r>
      <w:r w:rsidR="00D645FC" w:rsidRPr="009A71B0">
        <w:rPr>
          <w:rFonts w:ascii="Times New Roman" w:hAnsi="Times New Roman" w:cs="Times New Roman"/>
          <w:sz w:val="28"/>
          <w:szCs w:val="28"/>
        </w:rPr>
        <w:t>.</w:t>
      </w:r>
    </w:p>
    <w:p w:rsidR="006B2E36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зависимости от выбора критерия согласия и от количества точек согласования – узлов, т.е. точек, в которых известна информация о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>, можно рассматр</w:t>
      </w:r>
      <w:r w:rsidRPr="009A71B0">
        <w:rPr>
          <w:rFonts w:ascii="Times New Roman" w:hAnsi="Times New Roman" w:cs="Times New Roman"/>
          <w:sz w:val="28"/>
          <w:szCs w:val="28"/>
        </w:rPr>
        <w:t>и</w:t>
      </w:r>
      <w:r w:rsidRPr="009A71B0">
        <w:rPr>
          <w:rFonts w:ascii="Times New Roman" w:hAnsi="Times New Roman" w:cs="Times New Roman"/>
          <w:sz w:val="28"/>
          <w:szCs w:val="28"/>
        </w:rPr>
        <w:t xml:space="preserve">вать разные способы аппроксимации. В данной работе используются два метода </w:t>
      </w:r>
      <w:r w:rsidR="006133A0">
        <w:rPr>
          <w:rFonts w:ascii="Times New Roman" w:hAnsi="Times New Roman" w:cs="Times New Roman"/>
          <w:sz w:val="28"/>
          <w:szCs w:val="28"/>
        </w:rPr>
        <w:t>приближения</w:t>
      </w:r>
      <w:r w:rsidRPr="009A71B0">
        <w:rPr>
          <w:rFonts w:ascii="Times New Roman" w:hAnsi="Times New Roman" w:cs="Times New Roman"/>
          <w:sz w:val="28"/>
          <w:szCs w:val="28"/>
        </w:rPr>
        <w:t xml:space="preserve"> функции:  интерполяционная формула Лагранжа и представление ст</w:t>
      </w:r>
      <w:r w:rsidRPr="009A71B0">
        <w:rPr>
          <w:rFonts w:ascii="Times New Roman" w:hAnsi="Times New Roman" w:cs="Times New Roman"/>
          <w:sz w:val="28"/>
          <w:szCs w:val="28"/>
        </w:rPr>
        <w:t>е</w:t>
      </w:r>
      <w:r w:rsidRPr="009A71B0">
        <w:rPr>
          <w:rFonts w:ascii="Times New Roman" w:hAnsi="Times New Roman" w:cs="Times New Roman"/>
          <w:sz w:val="28"/>
          <w:szCs w:val="28"/>
        </w:rPr>
        <w:t xml:space="preserve">пенного ряда полиномами Чебышева. </w:t>
      </w:r>
      <w:r w:rsidR="006B2E36">
        <w:rPr>
          <w:rFonts w:ascii="Times New Roman" w:hAnsi="Times New Roman" w:cs="Times New Roman"/>
          <w:sz w:val="28"/>
          <w:szCs w:val="28"/>
        </w:rPr>
        <w:t>Упомянутые методы выбраны неслучайно:</w:t>
      </w:r>
    </w:p>
    <w:p w:rsidR="006B2E36" w:rsidRPr="006B2E36" w:rsidRDefault="00D645FC" w:rsidP="006B2E36">
      <w:pPr>
        <w:pStyle w:val="a8"/>
        <w:numPr>
          <w:ilvl w:val="0"/>
          <w:numId w:val="18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r w:rsidRPr="006B2E36">
        <w:rPr>
          <w:rFonts w:ascii="Times New Roman" w:hAnsi="Times New Roman" w:cs="Times New Roman"/>
          <w:sz w:val="28"/>
          <w:szCs w:val="28"/>
        </w:rPr>
        <w:t>реализация метода Лагранжа менее трудоемка по сравнению с конечно-разностными схем</w:t>
      </w:r>
      <w:r w:rsidRPr="006B2E36">
        <w:rPr>
          <w:rFonts w:ascii="Times New Roman" w:hAnsi="Times New Roman" w:cs="Times New Roman"/>
          <w:sz w:val="28"/>
          <w:szCs w:val="28"/>
        </w:rPr>
        <w:t>а</w:t>
      </w:r>
      <w:r w:rsidRPr="006B2E36">
        <w:rPr>
          <w:rFonts w:ascii="Times New Roman" w:hAnsi="Times New Roman" w:cs="Times New Roman"/>
          <w:sz w:val="28"/>
          <w:szCs w:val="28"/>
        </w:rPr>
        <w:t>ми</w:t>
      </w:r>
      <w:r w:rsidR="00BF7F60" w:rsidRPr="006B2E36">
        <w:rPr>
          <w:rFonts w:ascii="Times New Roman" w:hAnsi="Times New Roman" w:cs="Times New Roman"/>
          <w:sz w:val="28"/>
          <w:szCs w:val="28"/>
        </w:rPr>
        <w:t>[3]</w:t>
      </w:r>
      <w:r w:rsidRPr="006B2E36">
        <w:rPr>
          <w:rFonts w:ascii="Times New Roman" w:hAnsi="Times New Roman" w:cs="Times New Roman"/>
          <w:sz w:val="28"/>
          <w:szCs w:val="28"/>
        </w:rPr>
        <w:t xml:space="preserve">, </w:t>
      </w:r>
    </w:p>
    <w:p w:rsidR="00D645FC" w:rsidRDefault="00D645FC" w:rsidP="006B2E36">
      <w:pPr>
        <w:pStyle w:val="a8"/>
        <w:numPr>
          <w:ilvl w:val="0"/>
          <w:numId w:val="18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r w:rsidRPr="006B2E36">
        <w:rPr>
          <w:rFonts w:ascii="Times New Roman" w:hAnsi="Times New Roman" w:cs="Times New Roman"/>
          <w:sz w:val="28"/>
          <w:szCs w:val="28"/>
        </w:rPr>
        <w:t>максимальная ошибка разложения в ряд по полиномам Чебышева – знакопеременна и распределена на всем интервале аппроксимации равномерно</w:t>
      </w:r>
      <w:r w:rsidR="006B2E36" w:rsidRPr="006B2E36">
        <w:rPr>
          <w:rFonts w:ascii="Times New Roman" w:hAnsi="Times New Roman" w:cs="Times New Roman"/>
          <w:sz w:val="28"/>
          <w:szCs w:val="28"/>
        </w:rPr>
        <w:t xml:space="preserve"> </w:t>
      </w:r>
      <w:r w:rsidR="00384D58" w:rsidRPr="006B2E36">
        <w:rPr>
          <w:rFonts w:ascii="Times New Roman" w:hAnsi="Times New Roman" w:cs="Times New Roman"/>
          <w:sz w:val="28"/>
          <w:szCs w:val="28"/>
        </w:rPr>
        <w:t>[2,3]</w:t>
      </w:r>
      <w:r w:rsidR="006B2E36">
        <w:rPr>
          <w:rFonts w:ascii="Times New Roman" w:hAnsi="Times New Roman" w:cs="Times New Roman"/>
          <w:sz w:val="28"/>
          <w:szCs w:val="28"/>
        </w:rPr>
        <w:t>,</w:t>
      </w:r>
    </w:p>
    <w:p w:rsidR="006B2E36" w:rsidRPr="006B2E36" w:rsidRDefault="006B2E36" w:rsidP="006B2E36">
      <w:pPr>
        <w:pStyle w:val="a8"/>
        <w:numPr>
          <w:ilvl w:val="0"/>
          <w:numId w:val="18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метод</w:t>
      </w:r>
      <w:r w:rsidRPr="006B2E36">
        <w:rPr>
          <w:rFonts w:ascii="Times New Roman" w:hAnsi="Times New Roman" w:cs="Times New Roman"/>
          <w:sz w:val="28"/>
          <w:szCs w:val="28"/>
        </w:rPr>
        <w:t xml:space="preserve"> разложения в ряд по полиномам Чебышева</w:t>
      </w:r>
      <w:r>
        <w:rPr>
          <w:rFonts w:ascii="Times New Roman" w:hAnsi="Times New Roman" w:cs="Times New Roman"/>
          <w:sz w:val="28"/>
          <w:szCs w:val="28"/>
        </w:rPr>
        <w:t xml:space="preserve"> обеспечивает меньшую величину ошибки, по сравнению с методом разложением в ряд Тейлора</w:t>
      </w:r>
      <w:r w:rsidR="00D8216A" w:rsidRPr="00D8216A">
        <w:rPr>
          <w:rFonts w:ascii="Times New Roman" w:hAnsi="Times New Roman" w:cs="Times New Roman"/>
          <w:sz w:val="28"/>
          <w:szCs w:val="28"/>
        </w:rPr>
        <w:t>[</w:t>
      </w:r>
      <w:r w:rsidR="00D8216A" w:rsidRPr="00B22175">
        <w:rPr>
          <w:rFonts w:ascii="Times New Roman" w:hAnsi="Times New Roman" w:cs="Times New Roman"/>
          <w:sz w:val="28"/>
          <w:szCs w:val="28"/>
        </w:rPr>
        <w:t>3</w:t>
      </w:r>
      <w:r w:rsidR="00D8216A" w:rsidRPr="00D8216A">
        <w:rPr>
          <w:rFonts w:ascii="Times New Roman" w:hAnsi="Times New Roman" w:cs="Times New Roman"/>
          <w:sz w:val="28"/>
          <w:szCs w:val="28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1.1.1 Интерполяционная формула Лагранжа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существует некоторое множество различных действительных чисел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,то для множества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существует единственный полином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степени не выше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такой, что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i</m:t>
                </m:r>
              </m:sub>
            </m:sSub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 (0≤i≤n)</m:t>
        </m:r>
      </m:oMath>
      <w:r w:rsidRPr="009A71B0">
        <w:rPr>
          <w:rFonts w:ascii="Times New Roman" w:hAnsi="Times New Roman" w:cs="Times New Roman"/>
          <w:sz w:val="28"/>
          <w:szCs w:val="28"/>
        </w:rPr>
        <w:t>. Формула Лагранжа имеет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0"/>
        <w:gridCol w:w="1492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= 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(x)</m:t>
                    </m:r>
                  </m:e>
                </m:nary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left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nary>
          <m:naryPr>
            <m:chr m:val="∏"/>
            <m:limLoc m:val="undOvr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naryPr>
          <m:sub>
            <m:r>
              <w:rPr>
                <w:rFonts w:ascii="Cambria Math" w:hAnsi="Cambria Math" w:cs="Times New Roman"/>
                <w:sz w:val="28"/>
                <w:szCs w:val="28"/>
              </w:rPr>
              <m:t>j=0,j≠i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den>
            </m:f>
          </m:e>
        </m:nary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3A3482" w:rsidP="00D645FC">
      <w:pPr>
        <w:spacing w:before="120" w:after="120" w:line="360" w:lineRule="auto"/>
        <w:ind w:left="786" w:firstLine="630"/>
        <w:jc w:val="both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="00D645FC"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</w:t>
      </w:r>
      <w:r w:rsidR="00D645FC" w:rsidRPr="009A71B0">
        <w:rPr>
          <w:rFonts w:ascii="Times New Roman" w:hAnsi="Times New Roman" w:cs="Times New Roman"/>
          <w:sz w:val="28"/>
          <w:szCs w:val="28"/>
          <w:lang w:val="en-US"/>
        </w:rPr>
        <w:t>k</w:t>
      </w:r>
      <w:r w:rsidR="00D645FC" w:rsidRPr="009A71B0">
        <w:rPr>
          <w:rFonts w:ascii="Times New Roman" w:hAnsi="Times New Roman" w:cs="Times New Roman"/>
          <w:sz w:val="28"/>
          <w:szCs w:val="28"/>
        </w:rPr>
        <w:t xml:space="preserve">-м узле, т.е. точке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="00D645FC"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Критерий согласия данного метода – совпадение значений функций </w:t>
      </w:r>
      <m:oMath>
        <m:r>
          <w:rPr>
            <w:rFonts w:ascii="Cambria Math" w:hAnsi="Cambria Math" w:cs="Times New Roman"/>
            <w:sz w:val="28"/>
            <w:szCs w:val="28"/>
          </w:rPr>
          <m:t>p(x)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узлах.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1.1.2 Представление степенного ряда через полиномы Чебышева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являются непрерывными рекуррентно вычисляемыми о</w:t>
      </w:r>
      <w:r w:rsidRPr="009A71B0">
        <w:rPr>
          <w:rFonts w:ascii="Times New Roman" w:hAnsi="Times New Roman" w:cs="Times New Roman"/>
          <w:sz w:val="28"/>
          <w:szCs w:val="28"/>
        </w:rPr>
        <w:t>р</w:t>
      </w:r>
      <w:r w:rsidRPr="009A71B0">
        <w:rPr>
          <w:rFonts w:ascii="Times New Roman" w:hAnsi="Times New Roman" w:cs="Times New Roman"/>
          <w:sz w:val="28"/>
          <w:szCs w:val="28"/>
        </w:rPr>
        <w:t>тогональными функциями. В настоящий момент разработано и исследовано 4 вида полиномов Чебышева, но в данной работе будут рассмотрены только полиномы первого рода.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первого рода определяются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cos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nθ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x=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θ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∈[-1,1],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ab/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  <w:lang w:val="en-US"/>
          </w:rPr>
          <m:t>θ</m:t>
        </m:r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∈</m:t>
        </m:r>
        <m:r>
          <w:rPr>
            <w:rFonts w:ascii="Cambria Math" w:hAnsi="Cambria Math" w:cs="Times New Roman"/>
            <w:sz w:val="28"/>
            <w:szCs w:val="28"/>
          </w:rPr>
          <m:t>[0,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π</m:t>
        </m:r>
        <m:r>
          <w:rPr>
            <w:rFonts w:ascii="Cambria Math" w:hAnsi="Cambria Math" w:cs="Times New Roman"/>
            <w:sz w:val="28"/>
            <w:szCs w:val="28"/>
          </w:rPr>
          <m:t>]</m:t>
        </m:r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либо из следующей рекуррентной формулы: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=2x*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(x),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1.3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n=2,3,…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=x.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Стоит подметить важное свойство: многочлены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при четных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выражаю</w:t>
      </w:r>
      <w:r w:rsidRPr="009A71B0">
        <w:rPr>
          <w:rFonts w:ascii="Times New Roman" w:hAnsi="Times New Roman" w:cs="Times New Roman"/>
          <w:sz w:val="28"/>
          <w:szCs w:val="28"/>
        </w:rPr>
        <w:t>т</w:t>
      </w:r>
      <w:r w:rsidRPr="009A71B0">
        <w:rPr>
          <w:rFonts w:ascii="Times New Roman" w:hAnsi="Times New Roman" w:cs="Times New Roman"/>
          <w:sz w:val="28"/>
          <w:szCs w:val="28"/>
        </w:rPr>
        <w:t>ся через функции только четных степеней, при нечетных – только нечетных.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Многочлен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имеет на отрезке [-1,1] ровно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>различных действительных корней, которые задаются одной из следующих формул, различающихся только п</w:t>
      </w:r>
      <w:r w:rsidRPr="009A71B0">
        <w:rPr>
          <w:rFonts w:ascii="Times New Roman" w:hAnsi="Times New Roman" w:cs="Times New Roman"/>
          <w:sz w:val="28"/>
          <w:szCs w:val="28"/>
        </w:rPr>
        <w:t>о</w:t>
      </w:r>
      <w:r w:rsidRPr="009A71B0">
        <w:rPr>
          <w:rFonts w:ascii="Times New Roman" w:hAnsi="Times New Roman" w:cs="Times New Roman"/>
          <w:sz w:val="28"/>
          <w:szCs w:val="28"/>
        </w:rPr>
        <w:t>рядком следования корней: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4"/>
        <w:gridCol w:w="1488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1.4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2n+1-2k</m:t>
                            </m:r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2n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1.5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k</m:t>
        </m:r>
        <m:r>
          <w:rPr>
            <w:rFonts w:ascii="Cambria Math" w:hAnsi="Cambria Math" w:cs="Times New Roman"/>
            <w:sz w:val="28"/>
            <w:szCs w:val="28"/>
          </w:rPr>
          <m:t xml:space="preserve"> = 0,…,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n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Максимальная погрешность интерполирования достаточно гладкой функции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на отрезке [-1,1] многочленом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sz w:val="28"/>
          <w:szCs w:val="28"/>
        </w:rPr>
        <w:t>-й степени будет минимальной, когда в кач</w:t>
      </w:r>
      <w:r w:rsidRPr="009A71B0">
        <w:rPr>
          <w:rFonts w:ascii="Times New Roman" w:hAnsi="Times New Roman" w:cs="Times New Roman"/>
          <w:sz w:val="28"/>
          <w:szCs w:val="28"/>
        </w:rPr>
        <w:t>е</w:t>
      </w:r>
      <w:r w:rsidRPr="009A71B0">
        <w:rPr>
          <w:rFonts w:ascii="Times New Roman" w:hAnsi="Times New Roman" w:cs="Times New Roman"/>
          <w:sz w:val="28"/>
          <w:szCs w:val="28"/>
        </w:rPr>
        <w:t xml:space="preserve">стве узлов интерполяции берутся корни многочлена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Чебышева</w:t>
      </w:r>
      <w:r w:rsidR="00384D58" w:rsidRPr="00384D58">
        <w:rPr>
          <w:rFonts w:ascii="Times New Roman" w:hAnsi="Times New Roman" w:cs="Times New Roman"/>
          <w:sz w:val="28"/>
          <w:szCs w:val="28"/>
        </w:rPr>
        <w:t>[3]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Кроме того, если функция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бесконечно дифференцируема на </w:t>
      </w:r>
      <m:oMath>
        <m:r>
          <w:rPr>
            <w:rFonts w:ascii="Cambria Math" w:hAnsi="Cambria Math" w:cs="Times New Roman"/>
            <w:sz w:val="28"/>
            <w:szCs w:val="28"/>
          </w:rPr>
          <m:t>[a,b]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в качестве узлов интерполяции берутся корни многочленов Чебышева, то при </w:t>
      </w:r>
      <m:oMath>
        <m:r>
          <w:rPr>
            <w:rFonts w:ascii="Cambria Math" w:hAnsi="Cambria Math" w:cs="Times New Roman"/>
            <w:sz w:val="28"/>
            <w:szCs w:val="28"/>
          </w:rPr>
          <m:t>n→∞</m:t>
        </m:r>
      </m:oMath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x∈[a,b]</m:t>
                        </m:r>
                      </m:lim>
                    </m:limLow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b>
                        </m:sSub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→0</m:t>
                    </m:r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1.6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функция, аппроксимирующая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по формуле Лагранжа.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Представление степенного ряда через полиномы Чебышева можно осуществить несколькими способами: экономизацией степенного ряда, либо через непосре</w:t>
      </w:r>
      <w:r w:rsidRPr="009A71B0">
        <w:rPr>
          <w:rFonts w:ascii="Times New Roman" w:hAnsi="Times New Roman" w:cs="Times New Roman"/>
          <w:sz w:val="28"/>
          <w:szCs w:val="28"/>
        </w:rPr>
        <w:t>д</w:t>
      </w:r>
      <w:r w:rsidRPr="009A71B0">
        <w:rPr>
          <w:rFonts w:ascii="Times New Roman" w:hAnsi="Times New Roman" w:cs="Times New Roman"/>
          <w:sz w:val="28"/>
          <w:szCs w:val="28"/>
        </w:rPr>
        <w:t>ственный расчет коэффициентов разложения</w:t>
      </w:r>
      <w:r w:rsidR="00384D58" w:rsidRPr="00384D58">
        <w:rPr>
          <w:rFonts w:ascii="Times New Roman" w:hAnsi="Times New Roman" w:cs="Times New Roman"/>
          <w:sz w:val="28"/>
          <w:szCs w:val="28"/>
        </w:rPr>
        <w:t>[2]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Процедура преобразования степенного ряда, представляющего собой разлож</w:t>
      </w:r>
      <w:r w:rsidRPr="009A71B0">
        <w:rPr>
          <w:rFonts w:ascii="Times New Roman" w:hAnsi="Times New Roman" w:cs="Times New Roman"/>
          <w:sz w:val="28"/>
          <w:szCs w:val="28"/>
        </w:rPr>
        <w:t>е</w:t>
      </w:r>
      <w:r w:rsidRPr="009A71B0">
        <w:rPr>
          <w:rFonts w:ascii="Times New Roman" w:hAnsi="Times New Roman" w:cs="Times New Roman"/>
          <w:sz w:val="28"/>
          <w:szCs w:val="28"/>
        </w:rPr>
        <w:t>ние некоторой функции по системе степенных функций, в разложение функции по полиномам Чебышева называется экономизацией степенного ряда.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некоторая 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на некотором промежутке </w:t>
      </w:r>
      <m:oMath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a,b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∈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-1,1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>пре</w:t>
      </w:r>
      <w:r w:rsidRPr="009A71B0">
        <w:rPr>
          <w:rFonts w:ascii="Times New Roman" w:hAnsi="Times New Roman" w:cs="Times New Roman"/>
          <w:sz w:val="28"/>
          <w:szCs w:val="28"/>
        </w:rPr>
        <w:t>д</w:t>
      </w:r>
      <w:r w:rsidRPr="009A71B0">
        <w:rPr>
          <w:rFonts w:ascii="Times New Roman" w:hAnsi="Times New Roman" w:cs="Times New Roman"/>
          <w:sz w:val="28"/>
          <w:szCs w:val="28"/>
        </w:rPr>
        <w:t xml:space="preserve">ставлена степенным рядом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x+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+…,</m:t>
        </m:r>
      </m:oMath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 xml:space="preserve"> то подставляя сюда вместо степеней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их выражения через многочлены Чебышева и приводя п</w:t>
      </w:r>
      <w:r w:rsidRPr="009A71B0">
        <w:rPr>
          <w:rFonts w:ascii="Times New Roman" w:hAnsi="Times New Roman" w:cs="Times New Roman"/>
          <w:sz w:val="28"/>
          <w:szCs w:val="28"/>
        </w:rPr>
        <w:t>о</w:t>
      </w:r>
      <w:r w:rsidRPr="009A71B0">
        <w:rPr>
          <w:rFonts w:ascii="Times New Roman" w:hAnsi="Times New Roman" w:cs="Times New Roman"/>
          <w:sz w:val="28"/>
          <w:szCs w:val="28"/>
        </w:rPr>
        <w:t xml:space="preserve">добные члены, можно получить разложение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вида: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7"/>
        <w:gridCol w:w="1495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1.7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lastRenderedPageBreak/>
        <w:t>В представленной работе метод экономизации не применяется - аппро</w:t>
      </w:r>
      <w:r>
        <w:rPr>
          <w:rFonts w:ascii="Times New Roman" w:hAnsi="Times New Roman" w:cs="Times New Roman"/>
          <w:sz w:val="28"/>
          <w:szCs w:val="28"/>
        </w:rPr>
        <w:t xml:space="preserve">ксимация функции осуществляется через </w:t>
      </w:r>
      <w:r w:rsidRPr="009A71B0">
        <w:rPr>
          <w:rFonts w:ascii="Times New Roman" w:hAnsi="Times New Roman" w:cs="Times New Roman"/>
          <w:sz w:val="28"/>
          <w:szCs w:val="28"/>
        </w:rPr>
        <w:t>непосредственный расчет коэффициентов разлож</w:t>
      </w:r>
      <w:r w:rsidRPr="009A71B0">
        <w:rPr>
          <w:rFonts w:ascii="Times New Roman" w:hAnsi="Times New Roman" w:cs="Times New Roman"/>
          <w:sz w:val="28"/>
          <w:szCs w:val="28"/>
        </w:rPr>
        <w:t>е</w:t>
      </w:r>
      <w:r w:rsidRPr="009A71B0">
        <w:rPr>
          <w:rFonts w:ascii="Times New Roman" w:hAnsi="Times New Roman" w:cs="Times New Roman"/>
          <w:sz w:val="28"/>
          <w:szCs w:val="28"/>
        </w:rPr>
        <w:t xml:space="preserve">ния. 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Коэффициенты интерполяционных полиномов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Разложение функции в ряд по полиномам Чебышева имеет следующую форму: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i=0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∞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den>
                </m:f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1.8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коэффициенты разложения, или коэффициенты интерполяционных полиномов.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Коэффициенты разложения можно определить разными способами, но в данной работе применена интерполяционная формула Лагранжа, где в качестве узлов и</w:t>
      </w:r>
      <w:r w:rsidRPr="009A71B0">
        <w:rPr>
          <w:rFonts w:ascii="Times New Roman" w:hAnsi="Times New Roman" w:cs="Times New Roman"/>
          <w:sz w:val="28"/>
          <w:szCs w:val="28"/>
        </w:rPr>
        <w:t>н</w:t>
      </w:r>
      <w:r w:rsidRPr="009A71B0">
        <w:rPr>
          <w:rFonts w:ascii="Times New Roman" w:hAnsi="Times New Roman" w:cs="Times New Roman"/>
          <w:sz w:val="28"/>
          <w:szCs w:val="28"/>
        </w:rPr>
        <w:t xml:space="preserve">терполяции использованы нули полиномов Чебышева. Для тригонометрических функций </w:t>
      </w:r>
      <m:oMath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и</m:t>
        </m:r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</m:oMath>
      <w:r w:rsidRPr="009A71B0">
        <w:rPr>
          <w:rFonts w:ascii="Times New Roman" w:hAnsi="Times New Roman" w:cs="Times New Roman"/>
          <w:sz w:val="28"/>
          <w:szCs w:val="28"/>
        </w:rPr>
        <w:t xml:space="preserve"> коэффициенты полиномов рассчитываются по следующим формулам: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1"/>
        <w:gridCol w:w="1481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f(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 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1.9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</m:e>
                    </m:d>
                    <m:func>
                      <m:func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cos</m:t>
                        </m:r>
                      </m:fName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j</m:t>
                                </m:r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2n+1-2k</m:t>
                                    </m:r>
                                  </m:e>
                                </m:d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2n</m:t>
                                </m:r>
                              </m:den>
                            </m:f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π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,</m:t>
                        </m:r>
                      </m:e>
                    </m:func>
                  </m:e>
                </m:nary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1.10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нули полиномов Чебышева,</w:t>
      </w:r>
    </w:p>
    <w:p w:rsidR="00D645FC" w:rsidRPr="009A71B0" w:rsidRDefault="00D645FC" w:rsidP="006133A0">
      <w:pPr>
        <w:spacing w:before="120" w:after="120" w:line="360" w:lineRule="auto"/>
        <w:ind w:left="1418" w:right="-2"/>
        <w:jc w:val="both"/>
        <w:rPr>
          <w:rFonts w:ascii="Times New Roman" w:hAnsi="Times New Roman" w:cs="Times New Roman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k</m:t>
                </m:r>
              </m:sub>
            </m:sSub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узле интерполяции.</w:t>
      </w:r>
      <w:r w:rsidR="006133A0"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 xml:space="preserve">Аппроксимация функции 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b/>
          <w:sz w:val="28"/>
          <w:szCs w:val="28"/>
        </w:rPr>
        <w:t>(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b/>
          <w:sz w:val="28"/>
          <w:szCs w:val="28"/>
        </w:rPr>
        <w:t>) полиномами Чебышева</w:t>
      </w:r>
    </w:p>
    <w:tbl>
      <w:tblPr>
        <w:tblStyle w:val="a9"/>
        <w:tblpPr w:leftFromText="180" w:rightFromText="180" w:vertAnchor="text" w:horzAnchor="margin" w:tblpY="1770"/>
        <w:tblW w:w="103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83"/>
        <w:gridCol w:w="1031"/>
      </w:tblGrid>
      <w:tr w:rsidR="00D645FC" w:rsidRPr="009A71B0" w:rsidTr="00FB2D26">
        <w:trPr>
          <w:trHeight w:val="2263"/>
        </w:trPr>
        <w:tc>
          <w:tcPr>
            <w:tcW w:w="9283" w:type="dxa"/>
            <w:vAlign w:val="center"/>
          </w:tcPr>
          <w:p w:rsidR="00D645FC" w:rsidRPr="008F7B9A" w:rsidRDefault="003A3482" w:rsidP="00D645FC">
            <w:pPr>
              <w:spacing w:before="120" w:after="120"/>
              <w:ind w:left="567" w:hanging="567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-3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-7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+9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031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sz w:val="28"/>
          <w:szCs w:val="28"/>
        </w:rPr>
        <w:t>(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sz w:val="28"/>
          <w:szCs w:val="28"/>
        </w:rPr>
        <w:t>) –нечетная, поэтому в разложение войдут только нечетные чл</w:t>
      </w:r>
      <w:r w:rsidRPr="009A71B0">
        <w:rPr>
          <w:rFonts w:ascii="Times New Roman" w:hAnsi="Times New Roman" w:cs="Times New Roman"/>
          <w:sz w:val="28"/>
          <w:szCs w:val="28"/>
        </w:rPr>
        <w:t>е</w:t>
      </w:r>
      <w:r w:rsidRPr="009A71B0">
        <w:rPr>
          <w:rFonts w:ascii="Times New Roman" w:hAnsi="Times New Roman" w:cs="Times New Roman"/>
          <w:sz w:val="28"/>
          <w:szCs w:val="28"/>
        </w:rPr>
        <w:t xml:space="preserve">ны ряда.  В общем виде разложение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степенной ряд по степеням аргумента выглядит следующим образом: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Заменим выражения в скобках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0"/>
        <w:gridCol w:w="1482"/>
      </w:tblGrid>
      <w:tr w:rsidR="00D645FC" w:rsidRPr="009A71B0" w:rsidTr="00D645FC">
        <w:trPr>
          <w:trHeight w:val="699"/>
        </w:trPr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1.12</w:t>
            </w:r>
          </w:p>
        </w:tc>
      </w:tr>
      <w:tr w:rsidR="00D645FC" w:rsidRPr="009A71B0" w:rsidTr="00D645FC">
        <w:trPr>
          <w:trHeight w:val="29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right="-2" w:firstLine="567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= 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-3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+5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-7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7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+9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9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-11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+…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1.13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1.14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1.15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1.16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1.17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1.18</w:t>
            </w:r>
          </w:p>
        </w:tc>
      </w:tr>
      <w:tr w:rsidR="00D645FC" w:rsidRPr="009A71B0" w:rsidTr="00D645FC">
        <w:trPr>
          <w:trHeight w:val="301"/>
        </w:trPr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ind w:left="1418" w:right="-2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7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9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,…,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oMath>
            <w:r w:rsidR="00D645FC"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 xml:space="preserve"> – коэффициенты разложения.</w:t>
            </w:r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1.19</w:t>
            </w:r>
          </w:p>
        </w:tc>
      </w:tr>
    </w:tbl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Расчет коэффициентов разложения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определяются через коэффициенты интерполяционных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 которые в свою очередь вычисляются с помощью интерполяционной формулы Л</w:t>
      </w:r>
      <w:r w:rsidRPr="009A71B0">
        <w:rPr>
          <w:rFonts w:ascii="Times New Roman" w:hAnsi="Times New Roman" w:cs="Times New Roman"/>
          <w:sz w:val="28"/>
          <w:szCs w:val="28"/>
        </w:rPr>
        <w:t>а</w:t>
      </w:r>
      <w:r w:rsidRPr="009A71B0">
        <w:rPr>
          <w:rFonts w:ascii="Times New Roman" w:hAnsi="Times New Roman" w:cs="Times New Roman"/>
          <w:sz w:val="28"/>
          <w:szCs w:val="28"/>
        </w:rPr>
        <w:t xml:space="preserve">гранжа.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lastRenderedPageBreak/>
        <w:t xml:space="preserve">Расчет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производится по формуле 1.10, расчет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…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осуществляется по формулам 1.13-1.19. Методика расчета, листинг программы и результаты пре</w:t>
      </w:r>
      <w:r w:rsidRPr="009A71B0">
        <w:rPr>
          <w:rFonts w:ascii="Times New Roman" w:hAnsi="Times New Roman" w:cs="Times New Roman"/>
          <w:sz w:val="28"/>
          <w:szCs w:val="28"/>
        </w:rPr>
        <w:t>д</w:t>
      </w:r>
      <w:r w:rsidRPr="009A71B0">
        <w:rPr>
          <w:rFonts w:ascii="Times New Roman" w:hAnsi="Times New Roman" w:cs="Times New Roman"/>
          <w:sz w:val="28"/>
          <w:szCs w:val="28"/>
        </w:rPr>
        <w:t xml:space="preserve">ставлены в Приложении 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>
        <w:rPr>
          <w:rFonts w:ascii="Times New Roman" w:hAnsi="Times New Roman" w:cs="Times New Roman"/>
          <w:sz w:val="28"/>
          <w:szCs w:val="28"/>
        </w:rPr>
        <w:t>Таблицы А.2 Приложения А</w:t>
      </w:r>
      <w:r w:rsidRPr="009A71B0">
        <w:rPr>
          <w:rFonts w:ascii="Times New Roman" w:hAnsi="Times New Roman" w:cs="Times New Roman"/>
          <w:sz w:val="28"/>
          <w:szCs w:val="28"/>
        </w:rPr>
        <w:t xml:space="preserve"> формула 1.12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A3482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0.9999939275*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-0.1665572761*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0.008040321793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1.20</w:t>
            </w:r>
          </w:p>
        </w:tc>
      </w:tr>
    </w:tbl>
    <w:p w:rsidR="00D645FC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Блок-схема алгоритма</w:t>
      </w:r>
    </w:p>
    <w:p w:rsidR="00D645FC" w:rsidRPr="00EE42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Рисунке 1.1приведена блок-схема алгоритма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 через разложение в ряд </w:t>
      </w:r>
      <w:r w:rsidR="006133A0">
        <w:rPr>
          <w:rFonts w:ascii="Times New Roman" w:hAnsi="Times New Roman" w:cs="Times New Roman"/>
          <w:sz w:val="28"/>
          <w:szCs w:val="28"/>
        </w:rPr>
        <w:t>по</w:t>
      </w:r>
      <w:r>
        <w:rPr>
          <w:rFonts w:ascii="Times New Roman" w:hAnsi="Times New Roman" w:cs="Times New Roman"/>
          <w:sz w:val="28"/>
          <w:szCs w:val="28"/>
        </w:rPr>
        <w:t xml:space="preserve"> полином</w:t>
      </w:r>
      <w:r w:rsidR="006133A0">
        <w:rPr>
          <w:rFonts w:ascii="Times New Roman" w:hAnsi="Times New Roman" w:cs="Times New Roman"/>
          <w:sz w:val="28"/>
          <w:szCs w:val="28"/>
        </w:rPr>
        <w:t>ам</w:t>
      </w:r>
      <w:r>
        <w:rPr>
          <w:rFonts w:ascii="Times New Roman" w:hAnsi="Times New Roman" w:cs="Times New Roman"/>
          <w:sz w:val="28"/>
          <w:szCs w:val="28"/>
        </w:rPr>
        <w:t xml:space="preserve"> Чебышева.</w:t>
      </w:r>
    </w:p>
    <w:p w:rsidR="00D645FC" w:rsidRDefault="00D645FC" w:rsidP="00D645FC">
      <w:pPr>
        <w:spacing w:before="120" w:after="120" w:line="360" w:lineRule="auto"/>
        <w:ind w:right="-2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w:lastRenderedPageBreak/>
        <w:drawing>
          <wp:inline distT="0" distB="0" distL="0" distR="0" wp14:anchorId="793BE8A5" wp14:editId="0A58EBE5">
            <wp:extent cx="5676900" cy="8771202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78849" cy="877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8D6E7D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EE42FC">
        <w:rPr>
          <w:rFonts w:ascii="Times New Roman" w:hAnsi="Times New Roman" w:cs="Times New Roman"/>
          <w:i/>
          <w:sz w:val="28"/>
          <w:szCs w:val="28"/>
        </w:rPr>
        <w:t xml:space="preserve">Рисунок 1.1 – блок схема алгоритма расчета 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i/>
          <w:sz w:val="28"/>
          <w:szCs w:val="28"/>
        </w:rPr>
        <w:t>(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i/>
          <w:sz w:val="28"/>
          <w:szCs w:val="28"/>
        </w:rPr>
        <w:t>) методом разложения в ряд.</w:t>
      </w:r>
    </w:p>
    <w:p w:rsidR="00D645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На Рисунке 1.1 были использованы следующие обозначения: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 xml:space="preserve"> константа, у которой в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sz w:val="28"/>
          <w:szCs w:val="28"/>
        </w:rPr>
        <w:t xml:space="preserve"> разряде находится 1, а остальные разряды запо</w:t>
      </w:r>
      <w:r>
        <w:rPr>
          <w:rFonts w:ascii="Times New Roman" w:hAnsi="Times New Roman" w:cs="Times New Roman"/>
          <w:sz w:val="28"/>
          <w:szCs w:val="28"/>
        </w:rPr>
        <w:t>л</w:t>
      </w:r>
      <w:r>
        <w:rPr>
          <w:rFonts w:ascii="Times New Roman" w:hAnsi="Times New Roman" w:cs="Times New Roman"/>
          <w:sz w:val="28"/>
          <w:szCs w:val="28"/>
        </w:rPr>
        <w:t>нены 0</w:t>
      </w:r>
      <w:r w:rsidRPr="00825887">
        <w:rPr>
          <w:rFonts w:ascii="Times New Roman" w:hAnsi="Times New Roman" w:cs="Times New Roman"/>
          <w:sz w:val="28"/>
          <w:szCs w:val="28"/>
        </w:rPr>
        <w:t>,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ab/>
        <w:t xml:space="preserve">константа, представляющая собой </w:t>
      </w:r>
      <w:r w:rsidRPr="00825887">
        <w:rPr>
          <w:rFonts w:ascii="Times New Roman" w:hAnsi="Times New Roman" w:cs="Times New Roman"/>
          <w:sz w:val="28"/>
          <w:szCs w:val="28"/>
        </w:rPr>
        <w:t>аргумент</w:t>
      </w:r>
      <w:r>
        <w:rPr>
          <w:rFonts w:ascii="Times New Roman" w:hAnsi="Times New Roman" w:cs="Times New Roman"/>
          <w:sz w:val="28"/>
          <w:szCs w:val="28"/>
        </w:rPr>
        <w:t xml:space="preserve">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82588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>),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25887">
        <w:rPr>
          <w:rFonts w:ascii="Times New Roman" w:hAnsi="Times New Roman" w:cs="Times New Roman"/>
          <w:sz w:val="28"/>
          <w:szCs w:val="28"/>
        </w:rPr>
        <w:t>1…</w:t>
      </w:r>
      <w:r>
        <w:rPr>
          <w:rFonts w:ascii="Times New Roman" w:hAnsi="Times New Roman" w:cs="Times New Roman"/>
          <w:sz w:val="28"/>
          <w:szCs w:val="28"/>
          <w:lang w:val="en-US"/>
        </w:rPr>
        <w:t>bN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 xml:space="preserve">константы, представляющие собой соответствующие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8258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063A49" w:rsidRDefault="00D645FC" w:rsidP="00D645FC">
      <w:pPr>
        <w:pStyle w:val="a8"/>
        <w:numPr>
          <w:ilvl w:val="0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lastRenderedPageBreak/>
        <w:t>Ошибки вычислений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</w:t>
      </w:r>
      <w:r w:rsidRPr="0028761B">
        <w:rPr>
          <w:rFonts w:ascii="Times New Roman" w:hAnsi="Times New Roman" w:cs="Times New Roman"/>
          <w:sz w:val="28"/>
          <w:szCs w:val="28"/>
        </w:rPr>
        <w:t>а</w:t>
      </w:r>
      <w:r w:rsidRPr="0028761B">
        <w:rPr>
          <w:rFonts w:ascii="Times New Roman" w:hAnsi="Times New Roman" w:cs="Times New Roman"/>
          <w:sz w:val="28"/>
          <w:szCs w:val="28"/>
        </w:rPr>
        <w:t>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</w:t>
      </w:r>
      <w:r w:rsidR="00D84293" w:rsidRPr="00D84293">
        <w:rPr>
          <w:rFonts w:ascii="Times New Roman" w:hAnsi="Times New Roman" w:cs="Times New Roman"/>
          <w:sz w:val="28"/>
          <w:szCs w:val="28"/>
        </w:rPr>
        <w:t>[</w:t>
      </w:r>
      <w:r w:rsidR="00D84293" w:rsidRPr="00CA624B">
        <w:rPr>
          <w:rFonts w:ascii="Times New Roman" w:hAnsi="Times New Roman" w:cs="Times New Roman"/>
          <w:sz w:val="28"/>
          <w:szCs w:val="28"/>
        </w:rPr>
        <w:t>1</w:t>
      </w:r>
      <w:r w:rsidR="00D84293" w:rsidRPr="00D84293">
        <w:rPr>
          <w:rFonts w:ascii="Times New Roman" w:hAnsi="Times New Roman" w:cs="Times New Roman"/>
          <w:sz w:val="28"/>
          <w:szCs w:val="28"/>
        </w:rPr>
        <w:t>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исходной информации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в исходной информации возникают в результате неточности измер</w:t>
      </w:r>
      <w:r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 xml:space="preserve">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представления констант требуют детального рассмотрения.  В соотве</w:t>
      </w:r>
      <w:r w:rsidRPr="0028761B">
        <w:rPr>
          <w:rFonts w:ascii="Times New Roman" w:hAnsi="Times New Roman" w:cs="Times New Roman"/>
          <w:sz w:val="28"/>
          <w:szCs w:val="28"/>
        </w:rPr>
        <w:t>т</w:t>
      </w:r>
      <w:r w:rsidRPr="0028761B">
        <w:rPr>
          <w:rFonts w:ascii="Times New Roman" w:hAnsi="Times New Roman" w:cs="Times New Roman"/>
          <w:sz w:val="28"/>
          <w:szCs w:val="28"/>
        </w:rPr>
        <w:t xml:space="preserve">ствие с блок-схемой алгоритма расчета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ЦВМ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констант: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 же самое в да</w:t>
      </w:r>
      <w:r w:rsidRPr="0028761B">
        <w:rPr>
          <w:rFonts w:ascii="Times New Roman" w:hAnsi="Times New Roman" w:cs="Times New Roman"/>
          <w:sz w:val="28"/>
          <w:szCs w:val="28"/>
        </w:rPr>
        <w:t>н</w:t>
      </w:r>
      <w:r w:rsidRPr="0028761B">
        <w:rPr>
          <w:rFonts w:ascii="Times New Roman" w:hAnsi="Times New Roman" w:cs="Times New Roman"/>
          <w:sz w:val="28"/>
          <w:szCs w:val="28"/>
        </w:rPr>
        <w:t>ном случае, максимальная степень аргумента ряда.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численных методов решения задачи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Использование метода аппроксимации заданной функции степенным рядом внесет ошибку</w:t>
      </w:r>
      <w:r w:rsidR="00430676" w:rsidRPr="00430676">
        <w:rPr>
          <w:rFonts w:ascii="Times New Roman" w:hAnsi="Times New Roman" w:cs="Times New Roman"/>
          <w:sz w:val="28"/>
          <w:szCs w:val="28"/>
        </w:rPr>
        <w:t>[3]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645FC" w:rsidRPr="0028761B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645FC" w:rsidRPr="0028761B" w:rsidRDefault="003A3482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D645FC"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="00D645FC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D645FC"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максимальный порядок базисных полиномов Чебышева.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D645FC" w:rsidRPr="00985CFC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округления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разряда, при умножении, как и при делении, возникает ошибка округл</w:t>
      </w:r>
      <w:r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>ния, величина которой зависит от способа округления.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Под округлением понимается ограничение значащих цифр записи числа тем или иным способом. Обычно ошибку округления стараются сделать симметричной.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Метод симметричного округления заключается в следующем: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>, то с</w:t>
      </w:r>
      <w:r w:rsidRPr="0028761B">
        <w:rPr>
          <w:rFonts w:ascii="Times New Roman" w:hAnsi="Times New Roman" w:cs="Times New Roman"/>
          <w:i/>
          <w:sz w:val="28"/>
          <w:szCs w:val="28"/>
        </w:rPr>
        <w:t>о</w:t>
      </w:r>
      <w:r w:rsidRPr="0028761B">
        <w:rPr>
          <w:rFonts w:ascii="Times New Roman" w:hAnsi="Times New Roman" w:cs="Times New Roman"/>
          <w:i/>
          <w:sz w:val="28"/>
          <w:szCs w:val="28"/>
        </w:rPr>
        <w:t>храняемая часть остается без изменений.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</w:t>
      </w:r>
      <w:r w:rsidRPr="0028761B">
        <w:rPr>
          <w:rFonts w:ascii="Times New Roman" w:hAnsi="Times New Roman" w:cs="Times New Roman"/>
          <w:sz w:val="28"/>
          <w:szCs w:val="28"/>
        </w:rPr>
        <w:t>и</w:t>
      </w:r>
      <w:r w:rsidRPr="0028761B">
        <w:rPr>
          <w:rFonts w:ascii="Times New Roman" w:hAnsi="Times New Roman" w:cs="Times New Roman"/>
          <w:sz w:val="28"/>
          <w:szCs w:val="28"/>
        </w:rPr>
        <w:t>де соотношения: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>
        <w:rPr>
          <w:rFonts w:ascii="Times New Roman" w:hAnsi="Times New Roman" w:cs="Times New Roman"/>
          <w:sz w:val="28"/>
          <w:szCs w:val="28"/>
        </w:rPr>
        <w:t>приведена</w:t>
      </w:r>
      <w:r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>
        <w:rPr>
          <w:rFonts w:ascii="Times New Roman" w:hAnsi="Times New Roman" w:cs="Times New Roman"/>
          <w:sz w:val="28"/>
          <w:szCs w:val="28"/>
        </w:rPr>
        <w:t>представляющего</w:t>
      </w:r>
      <w:r w:rsidRPr="0028761B">
        <w:rPr>
          <w:rFonts w:ascii="Times New Roman" w:hAnsi="Times New Roman" w:cs="Times New Roman"/>
          <w:sz w:val="28"/>
          <w:szCs w:val="28"/>
        </w:rPr>
        <w:t xml:space="preserve"> метод си</w:t>
      </w:r>
      <w:r w:rsidRPr="0028761B">
        <w:rPr>
          <w:rFonts w:ascii="Times New Roman" w:hAnsi="Times New Roman" w:cs="Times New Roman"/>
          <w:sz w:val="28"/>
          <w:szCs w:val="28"/>
        </w:rPr>
        <w:t>м</w:t>
      </w:r>
      <w:r w:rsidRPr="0028761B">
        <w:rPr>
          <w:rFonts w:ascii="Times New Roman" w:hAnsi="Times New Roman" w:cs="Times New Roman"/>
          <w:sz w:val="28"/>
          <w:szCs w:val="28"/>
        </w:rPr>
        <w:t>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D645FC" w:rsidRPr="00ED0624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</w:t>
      </w:r>
      <w:r w:rsidRPr="0028761B">
        <w:rPr>
          <w:rFonts w:ascii="Times New Roman" w:hAnsi="Times New Roman" w:cs="Times New Roman"/>
          <w:sz w:val="28"/>
          <w:szCs w:val="28"/>
        </w:rPr>
        <w:t>в</w:t>
      </w:r>
      <w:r w:rsidRPr="0028761B">
        <w:rPr>
          <w:rFonts w:ascii="Times New Roman" w:hAnsi="Times New Roman" w:cs="Times New Roman"/>
          <w:sz w:val="28"/>
          <w:szCs w:val="28"/>
        </w:rPr>
        <w:t>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28761B" w:rsidRDefault="00D645FC" w:rsidP="00D645FC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105E5DAD" wp14:editId="0F3C7324">
            <wp:extent cx="5095875" cy="59817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4198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 xml:space="preserve">Распространение ошибок 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</w:t>
      </w:r>
      <w:r w:rsidRPr="0028761B">
        <w:rPr>
          <w:rFonts w:ascii="Times New Roman" w:hAnsi="Times New Roman" w:cs="Times New Roman"/>
          <w:sz w:val="28"/>
          <w:szCs w:val="28"/>
        </w:rPr>
        <w:t>а</w:t>
      </w:r>
      <w:r w:rsidRPr="0028761B">
        <w:rPr>
          <w:rFonts w:ascii="Times New Roman" w:hAnsi="Times New Roman" w:cs="Times New Roman"/>
          <w:sz w:val="28"/>
          <w:szCs w:val="28"/>
        </w:rPr>
        <w:t>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</w:t>
      </w:r>
      <w:r w:rsidRPr="0028761B">
        <w:rPr>
          <w:rFonts w:ascii="Times New Roman" w:hAnsi="Times New Roman" w:cs="Times New Roman"/>
          <w:sz w:val="28"/>
          <w:szCs w:val="28"/>
        </w:rPr>
        <w:t>т</w:t>
      </w:r>
      <w:r w:rsidRPr="0028761B">
        <w:rPr>
          <w:rFonts w:ascii="Times New Roman" w:hAnsi="Times New Roman" w:cs="Times New Roman"/>
          <w:sz w:val="28"/>
          <w:szCs w:val="28"/>
        </w:rPr>
        <w:t>ных ошибок при проведении простейших арифметических операций</w:t>
      </w:r>
      <w:r w:rsidR="00CA624B" w:rsidRPr="00CA624B">
        <w:rPr>
          <w:rFonts w:ascii="Times New Roman" w:hAnsi="Times New Roman" w:cs="Times New Roman"/>
          <w:sz w:val="28"/>
          <w:szCs w:val="28"/>
        </w:rPr>
        <w:t>[2]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Вычитание: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D645FC" w:rsidTr="00D645FC">
        <w:tc>
          <w:tcPr>
            <w:tcW w:w="9039" w:type="dxa"/>
          </w:tcPr>
          <w:p w:rsidR="00D645FC" w:rsidRPr="00484E50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10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11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На основании 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985CFC" w:rsidRDefault="003A3482" w:rsidP="00D645FC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12</w:t>
            </w:r>
          </w:p>
        </w:tc>
      </w:tr>
      <w:tr w:rsidR="00D645FC" w:rsidTr="00D645FC">
        <w:trPr>
          <w:trHeight w:val="571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13</w:t>
            </w:r>
          </w:p>
        </w:tc>
      </w:tr>
      <w:tr w:rsidR="00D645FC" w:rsidTr="00D645FC">
        <w:trPr>
          <w:trHeight w:val="740"/>
        </w:trPr>
        <w:tc>
          <w:tcPr>
            <w:tcW w:w="9039" w:type="dxa"/>
          </w:tcPr>
          <w:p w:rsidR="00D645FC" w:rsidRPr="0028761B" w:rsidRDefault="003A3482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6C7812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2.14</w:t>
            </w:r>
          </w:p>
        </w:tc>
      </w:tr>
      <w:tr w:rsidR="00D645FC" w:rsidTr="00D645FC">
        <w:trPr>
          <w:trHeight w:val="467"/>
        </w:trPr>
        <w:tc>
          <w:tcPr>
            <w:tcW w:w="9039" w:type="dxa"/>
          </w:tcPr>
          <w:p w:rsidR="00D645FC" w:rsidRDefault="003A3482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="00D645FC"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15</w:t>
            </w:r>
          </w:p>
        </w:tc>
      </w:tr>
      <w:tr w:rsidR="00D645FC" w:rsidTr="00D645FC">
        <w:trPr>
          <w:trHeight w:val="1428"/>
        </w:trPr>
        <w:tc>
          <w:tcPr>
            <w:tcW w:w="9039" w:type="dxa"/>
          </w:tcPr>
          <w:p w:rsidR="00D645FC" w:rsidRPr="00985CFC" w:rsidRDefault="003A3482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16</w:t>
            </w:r>
          </w:p>
        </w:tc>
      </w:tr>
      <w:tr w:rsidR="00D645FC" w:rsidTr="00D645FC">
        <w:tc>
          <w:tcPr>
            <w:tcW w:w="9039" w:type="dxa"/>
          </w:tcPr>
          <w:p w:rsidR="00D645FC" w:rsidRDefault="003A3482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17</w:t>
            </w:r>
          </w:p>
        </w:tc>
      </w:tr>
      <w:tr w:rsidR="00D645FC" w:rsidTr="00D645FC">
        <w:tc>
          <w:tcPr>
            <w:tcW w:w="9039" w:type="dxa"/>
          </w:tcPr>
          <w:p w:rsidR="00D645FC" w:rsidRDefault="003A3482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18</w:t>
            </w:r>
          </w:p>
        </w:tc>
      </w:tr>
    </w:tbl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Примем следующее приближение: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остальные члены разложения в первом приближении достаточно малы;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Тогда формулу 2.12 можно привести к формуле 2.19, представленной на странице </w:t>
      </w:r>
      <w:r w:rsidR="00063A49">
        <w:rPr>
          <w:rFonts w:ascii="Times New Roman" w:hAnsi="Times New Roman" w:cs="Times New Roman"/>
          <w:sz w:val="28"/>
          <w:szCs w:val="28"/>
        </w:rPr>
        <w:t>17</w:t>
      </w:r>
      <w:r w:rsidRPr="00607FD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Подставив в формулу 2.19 формулы 2.13-2.18, </w:t>
      </w:r>
      <w:r>
        <w:rPr>
          <w:rFonts w:ascii="Times New Roman" w:hAnsi="Times New Roman" w:cs="Times New Roman"/>
          <w:sz w:val="28"/>
          <w:szCs w:val="28"/>
        </w:rPr>
        <w:lastRenderedPageBreak/>
        <w:t>п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лучаем формулу 2.20. Преобразуя получившееся тождество, приходим к формуле 2.21.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97"/>
        <w:gridCol w:w="1417"/>
      </w:tblGrid>
      <w:tr w:rsidR="00D30DCC" w:rsidTr="00D30DCC">
        <w:tc>
          <w:tcPr>
            <w:tcW w:w="8897" w:type="dxa"/>
            <w:vAlign w:val="center"/>
          </w:tcPr>
          <w:p w:rsidR="00D30DCC" w:rsidRPr="00BC4F0E" w:rsidRDefault="003A3482" w:rsidP="00365354">
            <w:pPr>
              <w:spacing w:before="120" w:after="120" w:line="360" w:lineRule="auto"/>
              <w:ind w:firstLine="567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n-2</m:t>
                            </m:r>
                          </m:sup>
                        </m:sSup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1+</m:t>
                        </m:r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+n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sup>
                    </m:sSup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19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3A3482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</m:t>
                                </m:r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gt</m:t>
                                </m:r>
                              </m:sub>
                            </m:sSub>
                          </m:e>
                        </m:d>
                      </m:e>
                    </m:d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20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3A3482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</m:t>
                                </m:r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=f(t)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21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w:lastRenderedPageBreak/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</m:t>
                        </m: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1-</m:t>
                                    </m:r>
                                    <m:sSup>
                                      <m:sSupPr>
                                        <m:ctrlPr>
                                          <w:rPr>
                                            <w:rFonts w:ascii="Cambria Math" w:hAnsi="Cambria Math" w:cs="Times New Roman"/>
                                            <w:i/>
                                            <w:sz w:val="28"/>
                                            <w:szCs w:val="28"/>
                                          </w:rPr>
                                        </m:ctrlPr>
                                      </m:sSupPr>
                                      <m:e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2</m:t>
                                        </m:r>
                                      </m:e>
                                      <m:sup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-t</m:t>
                                        </m:r>
                                      </m:sup>
                                    </m:sSup>
                                  </m:e>
                                </m:d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+2(1-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1.001*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2*2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 xml:space="preserve"> 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+0.002+2*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3*2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+0.003+3*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1-4*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+0.005+5*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+0.005+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27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-0.0004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 0.0009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29</w:t>
            </w:r>
          </w:p>
        </w:tc>
      </w:tr>
    </w:tbl>
    <w:p w:rsidR="00D30DCC" w:rsidRPr="0028761B" w:rsidRDefault="00D30DCC" w:rsidP="00D30DCC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D645FC" w:rsidRPr="00B932A5" w:rsidRDefault="00D645FC" w:rsidP="00063A49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rPr>
          <w:trHeight w:val="837"/>
        </w:trPr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B932A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B932A5"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Тогда полная ошибка, содержащаяся в рассчитанном значении синуса: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25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r w:rsidRPr="0028761B">
        <w:rPr>
          <w:rFonts w:ascii="Times New Roman" w:hAnsi="Times New Roman" w:cs="Times New Roman"/>
          <w:sz w:val="28"/>
          <w:szCs w:val="28"/>
        </w:rPr>
        <w:t xml:space="preserve">редставим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7D0449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7D0449"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Значения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 </w:t>
      </w:r>
      <w:r>
        <w:rPr>
          <w:rFonts w:ascii="Times New Roman" w:hAnsi="Times New Roman" w:cs="Times New Roman"/>
          <w:sz w:val="28"/>
          <w:szCs w:val="28"/>
        </w:rPr>
        <w:t>2.27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0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D645FC" w:rsidRPr="008C167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Приложения А. Для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значение,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макс</w:t>
      </w:r>
      <w:r w:rsidRPr="0028761B">
        <w:rPr>
          <w:rFonts w:ascii="Times New Roman" w:hAnsi="Times New Roman" w:cs="Times New Roman"/>
          <w:sz w:val="28"/>
          <w:szCs w:val="28"/>
        </w:rPr>
        <w:t>и</w:t>
      </w:r>
      <w:r w:rsidRPr="0028761B">
        <w:rPr>
          <w:rFonts w:ascii="Times New Roman" w:hAnsi="Times New Roman" w:cs="Times New Roman"/>
          <w:sz w:val="28"/>
          <w:szCs w:val="28"/>
        </w:rPr>
        <w:t xml:space="preserve">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  <w:r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>
        <w:rPr>
          <w:rFonts w:ascii="Times New Roman" w:hAnsi="Times New Roman" w:cs="Times New Roman"/>
          <w:sz w:val="28"/>
          <w:szCs w:val="28"/>
        </w:rPr>
        <w:t>2.27 и последовательными преобразованиями, как показано в формулах 2.26-2.29, вычи</w:t>
      </w:r>
      <w:r>
        <w:rPr>
          <w:rFonts w:ascii="Times New Roman" w:hAnsi="Times New Roman" w:cs="Times New Roman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 xml:space="preserve">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A3482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72778B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p w:rsidR="00D645FC" w:rsidRPr="00CB09A1" w:rsidRDefault="002939A0" w:rsidP="002939A0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Среди существующих архитектур нет вычислителей с разрядностью </w:t>
      </w:r>
      <m:oMath>
        <m:r>
          <w:rPr>
            <w:rFonts w:ascii="Cambria Math" w:hAnsi="Cambria Math" w:cs="Times New Roman"/>
            <w:sz w:val="28"/>
            <w:szCs w:val="28"/>
          </w:rPr>
          <m:t>t=13</m:t>
        </m:r>
      </m:oMath>
      <w:r>
        <w:rPr>
          <w:rFonts w:ascii="Times New Roman" w:hAnsi="Times New Roman" w:cs="Times New Roman"/>
          <w:sz w:val="28"/>
          <w:szCs w:val="28"/>
        </w:rPr>
        <w:t xml:space="preserve">, поэтому приведем полученное значение </w:t>
      </w:r>
      <w:r w:rsidR="00CB09A1">
        <w:rPr>
          <w:rFonts w:ascii="Times New Roman" w:hAnsi="Times New Roman" w:cs="Times New Roman"/>
          <w:sz w:val="28"/>
          <w:szCs w:val="28"/>
        </w:rPr>
        <w:t xml:space="preserve">до ближайшего из ряда </w:t>
      </w:r>
      <m:oMath>
        <m:r>
          <w:rPr>
            <w:rFonts w:ascii="Cambria Math" w:hAnsi="Cambria Math" w:cs="Times New Roman"/>
            <w:sz w:val="28"/>
            <w:szCs w:val="28"/>
          </w:rPr>
          <m:t>{8,16,24,32,64}</m:t>
        </m:r>
      </m:oMath>
      <w:r w:rsidRPr="002939A0">
        <w:rPr>
          <w:rFonts w:ascii="Times New Roman" w:hAnsi="Times New Roman" w:cs="Times New Roman"/>
          <w:sz w:val="28"/>
          <w:szCs w:val="28"/>
        </w:rPr>
        <w:t xml:space="preserve"> </w:t>
      </w:r>
      <w:r w:rsidR="00CB09A1">
        <w:rPr>
          <w:rFonts w:ascii="Times New Roman" w:hAnsi="Times New Roman" w:cs="Times New Roman"/>
          <w:sz w:val="28"/>
          <w:szCs w:val="28"/>
        </w:rPr>
        <w:t>разрядност</w:t>
      </w:r>
      <w:r w:rsidR="00CB09A1">
        <w:rPr>
          <w:rFonts w:ascii="Times New Roman" w:hAnsi="Times New Roman" w:cs="Times New Roman"/>
          <w:sz w:val="28"/>
          <w:szCs w:val="28"/>
        </w:rPr>
        <w:t>ей</w:t>
      </w:r>
      <w:r w:rsidR="00CB09A1">
        <w:rPr>
          <w:rFonts w:ascii="Times New Roman" w:hAnsi="Times New Roman" w:cs="Times New Roman"/>
          <w:sz w:val="28"/>
          <w:szCs w:val="28"/>
        </w:rPr>
        <w:t xml:space="preserve"> существующ</w:t>
      </w:r>
      <w:r w:rsidR="00CB09A1">
        <w:rPr>
          <w:rFonts w:ascii="Times New Roman" w:hAnsi="Times New Roman" w:cs="Times New Roman"/>
          <w:sz w:val="28"/>
          <w:szCs w:val="28"/>
        </w:rPr>
        <w:t>их архитектур</w:t>
      </w:r>
      <w:r w:rsidR="00CB09A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так, чтобы </w:t>
      </w:r>
      <m:oMath>
        <m:r>
          <w:rPr>
            <w:rFonts w:ascii="Cambria Math" w:hAnsi="Cambria Math" w:cs="Times New Roman"/>
            <w:sz w:val="28"/>
            <w:szCs w:val="28"/>
          </w:rPr>
          <m:t>t&gt;13</m:t>
        </m:r>
      </m:oMath>
      <w:r w:rsidR="002720CE">
        <w:rPr>
          <w:rFonts w:ascii="Times New Roman" w:hAnsi="Times New Roman" w:cs="Times New Roman"/>
          <w:sz w:val="28"/>
          <w:szCs w:val="28"/>
        </w:rPr>
        <w:t xml:space="preserve">. Таким </w:t>
      </w:r>
      <w:r w:rsidR="006F4E80">
        <w:rPr>
          <w:rFonts w:ascii="Times New Roman" w:hAnsi="Times New Roman" w:cs="Times New Roman"/>
          <w:sz w:val="28"/>
          <w:szCs w:val="28"/>
        </w:rPr>
        <w:t>образом,</w:t>
      </w:r>
      <w:r w:rsidR="00CB09A1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="00CB09A1">
        <w:rPr>
          <w:rFonts w:ascii="Times New Roman" w:hAnsi="Times New Roman" w:cs="Times New Roman"/>
          <w:sz w:val="28"/>
          <w:szCs w:val="28"/>
        </w:rPr>
        <w:t>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 xml:space="preserve">) , гарантированно </w:t>
      </w:r>
      <w:r w:rsidR="006A310F">
        <w:rPr>
          <w:rFonts w:ascii="Times New Roman" w:hAnsi="Times New Roman" w:cs="Times New Roman"/>
          <w:sz w:val="28"/>
          <w:szCs w:val="28"/>
        </w:rPr>
        <w:t>не выходит из диапазона допустимых значений, заданного в условии</w:t>
      </w:r>
      <w:bookmarkStart w:id="0" w:name="_GoBack"/>
      <w:bookmarkEnd w:id="0"/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lastRenderedPageBreak/>
        <w:t>3. Параметры вычислителя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D645FC" w:rsidRP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На основании формулы 2.30 раздела 2 было выяснено, что необходимая ра</w:t>
      </w:r>
      <w:r w:rsidRPr="007350EE">
        <w:rPr>
          <w:rFonts w:ascii="Times New Roman" w:hAnsi="Times New Roman" w:cs="Times New Roman"/>
          <w:sz w:val="28"/>
          <w:szCs w:val="28"/>
        </w:rPr>
        <w:t>з</w:t>
      </w:r>
      <w:r w:rsidRPr="007350EE">
        <w:rPr>
          <w:rFonts w:ascii="Times New Roman" w:hAnsi="Times New Roman" w:cs="Times New Roman"/>
          <w:sz w:val="28"/>
          <w:szCs w:val="28"/>
        </w:rPr>
        <w:t xml:space="preserve">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7350EE">
        <w:rPr>
          <w:rFonts w:ascii="Times New Roman" w:hAnsi="Times New Roman" w:cs="Times New Roman"/>
          <w:sz w:val="28"/>
          <w:szCs w:val="28"/>
        </w:rPr>
        <w:t>.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</w:t>
      </w:r>
      <w:r w:rsidR="00BA5C6A">
        <w:rPr>
          <w:rFonts w:ascii="Times New Roman" w:hAnsi="Times New Roman" w:cs="Times New Roman"/>
          <w:color w:val="000000"/>
          <w:sz w:val="28"/>
          <w:szCs w:val="28"/>
        </w:rPr>
        <w:t>АЛУ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firstLine="567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1000H,R0;</w:t>
      </w:r>
    </w:p>
    <w:p w:rsidR="00D645FC" w:rsidRPr="007350EE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R2,R0;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left="786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MOVI mas,R0;</w:t>
      </w:r>
    </w:p>
    <w:p w:rsidR="00BC351C" w:rsidRPr="00BC351C" w:rsidRDefault="00BC351C" w:rsidP="00BC351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D645FC" w:rsidRPr="007350EE" w:rsidRDefault="00D645FC" w:rsidP="00D645FC">
      <w:pPr>
        <w:pStyle w:val="a8"/>
        <w:numPr>
          <w:ilvl w:val="1"/>
          <w:numId w:val="4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lastRenderedPageBreak/>
        <w:t xml:space="preserve"> 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В данном пункте представлен список минимального набора команд, необход</w:t>
      </w:r>
      <w:r w:rsidRPr="007350EE">
        <w:rPr>
          <w:rFonts w:ascii="Times New Roman" w:hAnsi="Times New Roman" w:cs="Times New Roman"/>
          <w:sz w:val="28"/>
          <w:szCs w:val="28"/>
        </w:rPr>
        <w:t>и</w:t>
      </w:r>
      <w:r w:rsidRPr="007350EE">
        <w:rPr>
          <w:rFonts w:ascii="Times New Roman" w:hAnsi="Times New Roman" w:cs="Times New Roman"/>
          <w:sz w:val="28"/>
          <w:szCs w:val="28"/>
        </w:rPr>
        <w:t>мого для реализации алгоритма из Раздела 1. Необходимо заметить, что процессор должен по</w:t>
      </w:r>
      <w:r>
        <w:rPr>
          <w:rFonts w:ascii="Times New Roman" w:hAnsi="Times New Roman" w:cs="Times New Roman"/>
          <w:sz w:val="28"/>
          <w:szCs w:val="28"/>
        </w:rPr>
        <w:t>дд</w:t>
      </w:r>
      <w:r w:rsidRPr="007350EE">
        <w:rPr>
          <w:rFonts w:ascii="Times New Roman" w:hAnsi="Times New Roman" w:cs="Times New Roman"/>
          <w:sz w:val="28"/>
          <w:szCs w:val="28"/>
        </w:rPr>
        <w:t>ерживать режим работы с метками и массивами.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Описание: </w:t>
      </w:r>
      <w:r w:rsidR="007A1DF0">
        <w:rPr>
          <w:rFonts w:ascii="Times New Roman" w:hAnsi="Times New Roman" w:cs="Times New Roman"/>
          <w:sz w:val="28"/>
          <w:szCs w:val="28"/>
        </w:rPr>
        <w:t>Значение регистра-источника</w:t>
      </w:r>
      <w:r w:rsidRPr="007350EE">
        <w:rPr>
          <w:rFonts w:ascii="Times New Roman" w:hAnsi="Times New Roman" w:cs="Times New Roman"/>
          <w:sz w:val="28"/>
          <w:szCs w:val="28"/>
        </w:rPr>
        <w:t>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сдвигается на 1 разряд вправо. В </w:t>
      </w:r>
      <w:r w:rsidR="007A1DF0">
        <w:rPr>
          <w:rFonts w:ascii="Times New Roman" w:hAnsi="Times New Roman" w:cs="Times New Roman"/>
          <w:sz w:val="28"/>
          <w:szCs w:val="28"/>
        </w:rPr>
        <w:t>регистр</w:t>
      </w:r>
      <w:r w:rsidRPr="007350EE">
        <w:rPr>
          <w:rFonts w:ascii="Times New Roman" w:hAnsi="Times New Roman" w:cs="Times New Roman"/>
          <w:sz w:val="28"/>
          <w:szCs w:val="28"/>
        </w:rPr>
        <w:t>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помещается результат.  Отброшенный разряд записывается в р</w:t>
      </w:r>
      <w:r w:rsidRPr="007350EE">
        <w:rPr>
          <w:rFonts w:ascii="Times New Roman" w:hAnsi="Times New Roman" w:cs="Times New Roman"/>
          <w:sz w:val="28"/>
          <w:szCs w:val="28"/>
        </w:rPr>
        <w:t>е</w:t>
      </w:r>
      <w:r w:rsidRPr="007350EE">
        <w:rPr>
          <w:rFonts w:ascii="Times New Roman" w:hAnsi="Times New Roman" w:cs="Times New Roman"/>
          <w:sz w:val="28"/>
          <w:szCs w:val="28"/>
        </w:rPr>
        <w:t xml:space="preserve">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Описание: </w:t>
      </w:r>
      <w:r w:rsidR="007A1DF0">
        <w:rPr>
          <w:rFonts w:ascii="Times New Roman" w:hAnsi="Times New Roman" w:cs="Times New Roman"/>
          <w:sz w:val="28"/>
          <w:szCs w:val="28"/>
        </w:rPr>
        <w:t>Значение регистра-источника</w:t>
      </w:r>
      <w:r w:rsidR="007A1DF0"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</w:rPr>
        <w:t>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</w:t>
      </w:r>
      <w:r>
        <w:rPr>
          <w:rFonts w:ascii="Times New Roman" w:hAnsi="Times New Roman" w:cs="Times New Roman"/>
          <w:sz w:val="28"/>
          <w:szCs w:val="28"/>
        </w:rPr>
        <w:t>лево</w:t>
      </w:r>
      <w:r w:rsidRPr="007350EE">
        <w:rPr>
          <w:rFonts w:ascii="Times New Roman" w:hAnsi="Times New Roman" w:cs="Times New Roman"/>
          <w:sz w:val="28"/>
          <w:szCs w:val="28"/>
        </w:rPr>
        <w:t xml:space="preserve">. В </w:t>
      </w:r>
      <w:r w:rsidR="007A1DF0">
        <w:rPr>
          <w:rFonts w:ascii="Times New Roman" w:hAnsi="Times New Roman" w:cs="Times New Roman"/>
          <w:sz w:val="28"/>
          <w:szCs w:val="28"/>
        </w:rPr>
        <w:t>регистр</w:t>
      </w:r>
      <w:r w:rsidRPr="007350EE">
        <w:rPr>
          <w:rFonts w:ascii="Times New Roman" w:hAnsi="Times New Roman" w:cs="Times New Roman"/>
          <w:sz w:val="28"/>
          <w:szCs w:val="28"/>
        </w:rPr>
        <w:t>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помещается результат.  Отброшенный разряд записывается в р</w:t>
      </w:r>
      <w:r w:rsidRPr="007350EE">
        <w:rPr>
          <w:rFonts w:ascii="Times New Roman" w:hAnsi="Times New Roman" w:cs="Times New Roman"/>
          <w:sz w:val="28"/>
          <w:szCs w:val="28"/>
        </w:rPr>
        <w:t>е</w:t>
      </w:r>
      <w:r w:rsidRPr="007350EE">
        <w:rPr>
          <w:rFonts w:ascii="Times New Roman" w:hAnsi="Times New Roman" w:cs="Times New Roman"/>
          <w:sz w:val="28"/>
          <w:szCs w:val="28"/>
        </w:rPr>
        <w:t xml:space="preserve">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s1,s2 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Описание: вычисляется сумма </w:t>
      </w:r>
      <w:r w:rsidR="007A1DF0">
        <w:rPr>
          <w:rFonts w:ascii="Times New Roman" w:hAnsi="Times New Roman" w:cs="Times New Roman"/>
          <w:sz w:val="28"/>
          <w:szCs w:val="28"/>
        </w:rPr>
        <w:t>з</w:t>
      </w:r>
      <w:r w:rsidR="007A1DF0">
        <w:rPr>
          <w:rFonts w:ascii="Times New Roman" w:hAnsi="Times New Roman" w:cs="Times New Roman"/>
          <w:sz w:val="28"/>
          <w:szCs w:val="28"/>
        </w:rPr>
        <w:t>начени</w:t>
      </w:r>
      <w:r w:rsidR="007A1DF0">
        <w:rPr>
          <w:rFonts w:ascii="Times New Roman" w:hAnsi="Times New Roman" w:cs="Times New Roman"/>
          <w:sz w:val="28"/>
          <w:szCs w:val="28"/>
        </w:rPr>
        <w:t>й</w:t>
      </w:r>
      <w:r w:rsidR="007A1DF0">
        <w:rPr>
          <w:rFonts w:ascii="Times New Roman" w:hAnsi="Times New Roman" w:cs="Times New Roman"/>
          <w:sz w:val="28"/>
          <w:szCs w:val="28"/>
        </w:rPr>
        <w:t xml:space="preserve"> регистра-источника</w:t>
      </w:r>
      <w:r w:rsidR="007A1DF0"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</w:rPr>
        <w:t>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и </w:t>
      </w:r>
      <w:r w:rsidR="007A1DF0">
        <w:rPr>
          <w:rFonts w:ascii="Times New Roman" w:hAnsi="Times New Roman" w:cs="Times New Roman"/>
          <w:sz w:val="28"/>
          <w:szCs w:val="28"/>
        </w:rPr>
        <w:t>регистра</w:t>
      </w:r>
      <w:r w:rsidRPr="007350EE">
        <w:rPr>
          <w:rFonts w:ascii="Times New Roman" w:hAnsi="Times New Roman" w:cs="Times New Roman"/>
          <w:sz w:val="28"/>
          <w:szCs w:val="28"/>
        </w:rPr>
        <w:t>-приемника(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2). Результат записывается в </w:t>
      </w:r>
      <w:r w:rsidR="007A1DF0">
        <w:rPr>
          <w:rFonts w:ascii="Times New Roman" w:hAnsi="Times New Roman" w:cs="Times New Roman"/>
          <w:sz w:val="28"/>
          <w:szCs w:val="28"/>
        </w:rPr>
        <w:t>регистр</w:t>
      </w:r>
      <w:r w:rsidRPr="007350EE">
        <w:rPr>
          <w:rFonts w:ascii="Times New Roman" w:hAnsi="Times New Roman" w:cs="Times New Roman"/>
          <w:sz w:val="28"/>
          <w:szCs w:val="28"/>
        </w:rPr>
        <w:t>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A1DF0">
        <w:rPr>
          <w:rFonts w:ascii="Times New Roman" w:hAnsi="Times New Roman" w:cs="Times New Roman"/>
          <w:sz w:val="28"/>
          <w:szCs w:val="28"/>
        </w:rPr>
        <w:t>2</w:t>
      </w:r>
      <w:r w:rsidRPr="007350EE">
        <w:rPr>
          <w:rFonts w:ascii="Times New Roman" w:hAnsi="Times New Roman" w:cs="Times New Roman"/>
          <w:sz w:val="28"/>
          <w:szCs w:val="28"/>
        </w:rPr>
        <w:t>)</w:t>
      </w:r>
      <w:r w:rsidRPr="007A1DF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Описание: вычисляется произведение </w:t>
      </w:r>
      <w:r w:rsidR="007A1DF0">
        <w:rPr>
          <w:rFonts w:ascii="Times New Roman" w:hAnsi="Times New Roman" w:cs="Times New Roman"/>
          <w:sz w:val="28"/>
          <w:szCs w:val="28"/>
        </w:rPr>
        <w:t>значений регистров</w:t>
      </w:r>
      <w:r w:rsidRPr="007350EE">
        <w:rPr>
          <w:rFonts w:ascii="Times New Roman" w:hAnsi="Times New Roman" w:cs="Times New Roman"/>
          <w:sz w:val="28"/>
          <w:szCs w:val="28"/>
        </w:rPr>
        <w:t>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2). Результат записывается в </w:t>
      </w:r>
      <w:r w:rsidR="007A1DF0">
        <w:rPr>
          <w:rFonts w:ascii="Times New Roman" w:hAnsi="Times New Roman" w:cs="Times New Roman"/>
          <w:sz w:val="28"/>
          <w:szCs w:val="28"/>
        </w:rPr>
        <w:t>регистр</w:t>
      </w:r>
      <w:r w:rsidRPr="007350EE">
        <w:rPr>
          <w:rFonts w:ascii="Times New Roman" w:hAnsi="Times New Roman" w:cs="Times New Roman"/>
          <w:sz w:val="28"/>
          <w:szCs w:val="28"/>
        </w:rPr>
        <w:t>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A1DF0">
        <w:rPr>
          <w:rFonts w:ascii="Times New Roman" w:hAnsi="Times New Roman" w:cs="Times New Roman"/>
          <w:sz w:val="28"/>
          <w:szCs w:val="28"/>
        </w:rPr>
        <w:t>2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s1,s2,s3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Описание: вычисляется произведение </w:t>
      </w:r>
      <w:r w:rsidR="007A1DF0">
        <w:rPr>
          <w:rFonts w:ascii="Times New Roman" w:hAnsi="Times New Roman" w:cs="Times New Roman"/>
          <w:sz w:val="28"/>
          <w:szCs w:val="28"/>
        </w:rPr>
        <w:t>значений регистров</w:t>
      </w:r>
      <w:r w:rsidRPr="007350EE">
        <w:rPr>
          <w:rFonts w:ascii="Times New Roman" w:hAnsi="Times New Roman" w:cs="Times New Roman"/>
          <w:sz w:val="28"/>
          <w:szCs w:val="28"/>
        </w:rPr>
        <w:t>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2). Результат записывается в </w:t>
      </w:r>
      <w:r w:rsidR="007A1DF0">
        <w:rPr>
          <w:rFonts w:ascii="Times New Roman" w:hAnsi="Times New Roman" w:cs="Times New Roman"/>
          <w:sz w:val="28"/>
          <w:szCs w:val="28"/>
        </w:rPr>
        <w:t>регистр</w:t>
      </w:r>
      <w:r w:rsidRPr="007350EE">
        <w:rPr>
          <w:rFonts w:ascii="Times New Roman" w:hAnsi="Times New Roman" w:cs="Times New Roman"/>
          <w:sz w:val="28"/>
          <w:szCs w:val="28"/>
        </w:rPr>
        <w:t>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A1DF0">
        <w:rPr>
          <w:rFonts w:ascii="Times New Roman" w:hAnsi="Times New Roman" w:cs="Times New Roman"/>
          <w:sz w:val="28"/>
          <w:szCs w:val="28"/>
        </w:rPr>
        <w:t>3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7A1DF0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[.cc] s1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lastRenderedPageBreak/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hAnsi="Times New Roman" w:cs="Times New Roman"/>
          <w:sz w:val="28"/>
          <w:szCs w:val="28"/>
        </w:rPr>
        <w:t xml:space="preserve"> между источником и приемником.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1,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 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 с увеличением содержимого рег</w:t>
      </w:r>
      <w:r w:rsidRPr="007350EE">
        <w:rPr>
          <w:rFonts w:ascii="Times New Roman" w:hAnsi="Times New Roman" w:cs="Times New Roman"/>
          <w:sz w:val="28"/>
          <w:szCs w:val="28"/>
        </w:rPr>
        <w:t>и</w:t>
      </w:r>
      <w:r w:rsidRPr="007350EE">
        <w:rPr>
          <w:rFonts w:ascii="Times New Roman" w:hAnsi="Times New Roman" w:cs="Times New Roman"/>
          <w:sz w:val="28"/>
          <w:szCs w:val="28"/>
        </w:rPr>
        <w:t>стра, определяющего адрес операнда, на 1(перемещение на следующую область в памяти)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spacing w:before="120" w:after="120" w:line="360" w:lineRule="auto"/>
        <w:ind w:left="0"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 - CRR = 0</w:t>
      </w:r>
    </w:p>
    <w:p w:rsidR="00D645FC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[.cs]  - CRR = 1</w:t>
      </w:r>
    </w:p>
    <w:p w:rsidR="007A1DF0" w:rsidRPr="007A1DF0" w:rsidRDefault="007A1DF0" w:rsidP="007A1DF0">
      <w:pPr>
        <w:spacing w:before="120" w:after="120" w:line="360" w:lineRule="auto"/>
        <w:ind w:left="6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A1DF0" w:rsidRDefault="007A1DF0" w:rsidP="007A1DF0">
      <w:pPr>
        <w:pStyle w:val="a8"/>
        <w:numPr>
          <w:ilvl w:val="1"/>
          <w:numId w:val="4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A1DF0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AE7328">
        <w:rPr>
          <w:rFonts w:ascii="Times New Roman" w:hAnsi="Times New Roman" w:cs="Times New Roman"/>
          <w:b/>
          <w:sz w:val="28"/>
          <w:szCs w:val="28"/>
        </w:rPr>
        <w:t>Особенности п</w:t>
      </w:r>
      <w:r w:rsidRPr="007A1DF0">
        <w:rPr>
          <w:rFonts w:ascii="Times New Roman" w:hAnsi="Times New Roman" w:cs="Times New Roman"/>
          <w:b/>
          <w:sz w:val="28"/>
          <w:szCs w:val="28"/>
        </w:rPr>
        <w:t>редставлени</w:t>
      </w:r>
      <w:r w:rsidR="00AE7328">
        <w:rPr>
          <w:rFonts w:ascii="Times New Roman" w:hAnsi="Times New Roman" w:cs="Times New Roman"/>
          <w:b/>
          <w:sz w:val="28"/>
          <w:szCs w:val="28"/>
        </w:rPr>
        <w:t>я</w:t>
      </w:r>
      <w:r w:rsidRPr="007A1DF0">
        <w:rPr>
          <w:rFonts w:ascii="Times New Roman" w:hAnsi="Times New Roman" w:cs="Times New Roman"/>
          <w:b/>
          <w:sz w:val="28"/>
          <w:szCs w:val="28"/>
        </w:rPr>
        <w:t xml:space="preserve"> исходных данных в памяти ЦВМ</w:t>
      </w:r>
    </w:p>
    <w:p w:rsidR="007A1DF0" w:rsidRPr="007A1DF0" w:rsidRDefault="007A1DF0" w:rsidP="007A1DF0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A1DF0">
        <w:rPr>
          <w:rFonts w:ascii="Times New Roman" w:hAnsi="Times New Roman" w:cs="Times New Roman"/>
          <w:sz w:val="28"/>
          <w:szCs w:val="28"/>
        </w:rPr>
        <w:t xml:space="preserve">Коэффициенты разложения в ряд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7A1DF0">
        <w:rPr>
          <w:rFonts w:ascii="Times New Roman" w:hAnsi="Times New Roman" w:cs="Times New Roman"/>
          <w:sz w:val="28"/>
          <w:szCs w:val="28"/>
        </w:rPr>
        <w:t xml:space="preserve"> записаны в памяти в виде массива </w:t>
      </w:r>
      <w:r>
        <w:rPr>
          <w:rFonts w:ascii="Times New Roman" w:hAnsi="Times New Roman" w:cs="Times New Roman"/>
          <w:sz w:val="28"/>
          <w:szCs w:val="28"/>
        </w:rPr>
        <w:t>констант</w:t>
      </w:r>
      <w:r w:rsidRPr="007A1DF0">
        <w:rPr>
          <w:rFonts w:ascii="Times New Roman" w:hAnsi="Times New Roman" w:cs="Times New Roman"/>
          <w:sz w:val="28"/>
          <w:szCs w:val="28"/>
        </w:rPr>
        <w:t xml:space="preserve">, расположенных в порядке их использования в алгоритме, т.е. вначале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</m:oMath>
      <w:r w:rsidRPr="007A1DF0">
        <w:rPr>
          <w:rFonts w:ascii="Times New Roman" w:hAnsi="Times New Roman" w:cs="Times New Roman"/>
          <w:sz w:val="28"/>
          <w:szCs w:val="28"/>
        </w:rPr>
        <w:t xml:space="preserve">, затем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</m:oMath>
      <w:r w:rsidRPr="007A1DF0">
        <w:rPr>
          <w:rFonts w:ascii="Times New Roman" w:hAnsi="Times New Roman" w:cs="Times New Roman"/>
          <w:sz w:val="28"/>
          <w:szCs w:val="28"/>
        </w:rPr>
        <w:t>, и т.д.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186904" w:rsidRDefault="00D645FC" w:rsidP="00D645FC">
      <w:pPr>
        <w:spacing w:before="120" w:after="120" w:line="360" w:lineRule="auto"/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186904">
        <w:rPr>
          <w:rFonts w:ascii="Times New Roman" w:hAnsi="Times New Roman" w:cs="Times New Roman"/>
          <w:b/>
          <w:sz w:val="28"/>
          <w:szCs w:val="28"/>
        </w:rPr>
        <w:lastRenderedPageBreak/>
        <w:t xml:space="preserve">4. </w:t>
      </w:r>
      <w:r w:rsidR="00AE7328">
        <w:rPr>
          <w:rFonts w:ascii="Times New Roman" w:hAnsi="Times New Roman" w:cs="Times New Roman"/>
          <w:b/>
          <w:sz w:val="28"/>
          <w:szCs w:val="28"/>
        </w:rPr>
        <w:t>Словесное описание алгоритма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Инициализация. В сегменте данных выделяем память под массив коэффициентов(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 и аргумент функции(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 Записываем в выделенную память ну</w:t>
      </w:r>
      <w:r w:rsidRPr="00186904">
        <w:rPr>
          <w:rFonts w:ascii="Times New Roman" w:hAnsi="Times New Roman" w:cs="Times New Roman"/>
          <w:sz w:val="28"/>
          <w:szCs w:val="28"/>
        </w:rPr>
        <w:t>ж</w:t>
      </w:r>
      <w:r w:rsidRPr="00186904">
        <w:rPr>
          <w:rFonts w:ascii="Times New Roman" w:hAnsi="Times New Roman" w:cs="Times New Roman"/>
          <w:sz w:val="28"/>
          <w:szCs w:val="28"/>
        </w:rPr>
        <w:t>ные данные.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R0</w:t>
      </w:r>
      <w:r w:rsidRPr="00186904">
        <w:rPr>
          <w:rFonts w:ascii="Times New Roman" w:hAnsi="Times New Roman" w:cs="Times New Roman"/>
          <w:sz w:val="28"/>
          <w:szCs w:val="28"/>
        </w:rPr>
        <w:t xml:space="preserve"> записываем 0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 записываем число, у которого </w:t>
      </w:r>
      <w:r w:rsidR="002A4437">
        <w:rPr>
          <w:rFonts w:ascii="Times New Roman" w:hAnsi="Times New Roman" w:cs="Times New Roman"/>
          <w:sz w:val="28"/>
          <w:szCs w:val="28"/>
        </w:rPr>
        <w:t xml:space="preserve">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2A4437">
        <w:rPr>
          <w:rFonts w:ascii="Times New Roman" w:hAnsi="Times New Roman" w:cs="Times New Roman"/>
          <w:sz w:val="28"/>
          <w:szCs w:val="28"/>
        </w:rPr>
        <w:t>-2 младшем разряде</w:t>
      </w:r>
      <w:r w:rsidRPr="00186904">
        <w:rPr>
          <w:rFonts w:ascii="Times New Roman" w:hAnsi="Times New Roman" w:cs="Times New Roman"/>
          <w:sz w:val="28"/>
          <w:szCs w:val="28"/>
        </w:rPr>
        <w:t xml:space="preserve"> 1</w:t>
      </w:r>
      <w:r w:rsidR="002A4437">
        <w:rPr>
          <w:rFonts w:ascii="Times New Roman" w:hAnsi="Times New Roman" w:cs="Times New Roman"/>
          <w:sz w:val="28"/>
          <w:szCs w:val="28"/>
        </w:rPr>
        <w:t>, а все остальные разряды 0</w:t>
      </w:r>
      <w:r w:rsidRPr="00186904">
        <w:rPr>
          <w:rFonts w:ascii="Times New Roman" w:hAnsi="Times New Roman" w:cs="Times New Roman"/>
          <w:sz w:val="28"/>
          <w:szCs w:val="28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копируем значение аргумента(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Копируем значение первого коэффициента 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), хранящееся в сегменте да</w:t>
      </w:r>
      <w:r w:rsidRPr="00186904">
        <w:rPr>
          <w:rFonts w:ascii="Times New Roman" w:hAnsi="Times New Roman" w:cs="Times New Roman"/>
          <w:sz w:val="28"/>
          <w:szCs w:val="28"/>
        </w:rPr>
        <w:t>н</w:t>
      </w:r>
      <w:r w:rsidRPr="00186904">
        <w:rPr>
          <w:rFonts w:ascii="Times New Roman" w:hAnsi="Times New Roman" w:cs="Times New Roman"/>
          <w:sz w:val="28"/>
          <w:szCs w:val="28"/>
        </w:rPr>
        <w:t>ных,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3). Перемещаемся к следующему элементу массива коэффициентов.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 умножаем на первый коэффициент(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2); записываем резул</w:t>
      </w:r>
      <w:r w:rsidRPr="00186904">
        <w:rPr>
          <w:rFonts w:ascii="Times New Roman" w:hAnsi="Times New Roman" w:cs="Times New Roman"/>
          <w:sz w:val="28"/>
          <w:szCs w:val="28"/>
        </w:rPr>
        <w:t>ь</w:t>
      </w:r>
      <w:r w:rsidRPr="00186904">
        <w:rPr>
          <w:rFonts w:ascii="Times New Roman" w:hAnsi="Times New Roman" w:cs="Times New Roman"/>
          <w:sz w:val="28"/>
          <w:szCs w:val="28"/>
        </w:rPr>
        <w:t>тат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Копируем значение коэффициента, на который указывает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, в регистр да</w:t>
      </w:r>
      <w:r w:rsidRPr="00186904">
        <w:rPr>
          <w:rFonts w:ascii="Times New Roman" w:hAnsi="Times New Roman" w:cs="Times New Roman"/>
          <w:sz w:val="28"/>
          <w:szCs w:val="28"/>
        </w:rPr>
        <w:t>н</w:t>
      </w:r>
      <w:r w:rsidRPr="00186904">
        <w:rPr>
          <w:rFonts w:ascii="Times New Roman" w:hAnsi="Times New Roman" w:cs="Times New Roman"/>
          <w:sz w:val="28"/>
          <w:szCs w:val="28"/>
        </w:rPr>
        <w:t>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3). Перемещаемся к следующему элементу массива коэффициентов. 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2 на коэффициент из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 и результат прибавляем к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0;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Смещаем на один бит вправо число,  хранящееся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1.  Смещенный бит з</w:t>
      </w:r>
      <w:r w:rsidRPr="00186904">
        <w:rPr>
          <w:rFonts w:ascii="Times New Roman" w:hAnsi="Times New Roman" w:cs="Times New Roman"/>
          <w:sz w:val="28"/>
          <w:szCs w:val="28"/>
        </w:rPr>
        <w:t>а</w:t>
      </w:r>
      <w:r w:rsidRPr="00186904">
        <w:rPr>
          <w:rFonts w:ascii="Times New Roman" w:hAnsi="Times New Roman" w:cs="Times New Roman"/>
          <w:sz w:val="28"/>
          <w:szCs w:val="28"/>
        </w:rPr>
        <w:t xml:space="preserve">носится 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186904">
        <w:rPr>
          <w:rFonts w:ascii="Times New Roman" w:hAnsi="Times New Roman" w:cs="Times New Roman"/>
          <w:sz w:val="28"/>
          <w:szCs w:val="28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Пока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не равен единице выполняем пункты с 7 по 11, если же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р</w:t>
      </w:r>
      <w:r w:rsidRPr="00186904">
        <w:rPr>
          <w:rFonts w:ascii="Times New Roman" w:hAnsi="Times New Roman" w:cs="Times New Roman"/>
          <w:sz w:val="28"/>
          <w:szCs w:val="28"/>
        </w:rPr>
        <w:t>а</w:t>
      </w:r>
      <w:r w:rsidRPr="00186904">
        <w:rPr>
          <w:rFonts w:ascii="Times New Roman" w:hAnsi="Times New Roman" w:cs="Times New Roman"/>
          <w:sz w:val="28"/>
          <w:szCs w:val="28"/>
        </w:rPr>
        <w:t>вен единице, то переходим к п.13.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Результат содержится в регистре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876424" w:rsidRDefault="00D645FC" w:rsidP="00D645FC">
      <w:pPr>
        <w:ind w:firstLine="567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D62850">
        <w:rPr>
          <w:rFonts w:ascii="Times New Roman" w:hAnsi="Times New Roman" w:cs="Times New Roman"/>
          <w:sz w:val="28"/>
          <w:szCs w:val="28"/>
        </w:rPr>
        <w:lastRenderedPageBreak/>
        <w:t xml:space="preserve">5. </w:t>
      </w:r>
      <w:r w:rsidRPr="00D62850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D645FC" w:rsidRPr="00D62850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322A9F">
        <w:rPr>
          <w:rFonts w:ascii="Times New Roman" w:hAnsi="Times New Roman" w:cs="Times New Roman"/>
          <w:sz w:val="28"/>
          <w:szCs w:val="28"/>
        </w:rPr>
        <w:t>На основании машинной схемы и характеристик вычислителя была разработана программа, представленная в Листинге 5.1.</w:t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2A9F">
        <w:rPr>
          <w:rFonts w:ascii="Times New Roman" w:hAnsi="Times New Roman" w:cs="Times New Roman"/>
          <w:i/>
          <w:sz w:val="28"/>
          <w:szCs w:val="28"/>
        </w:rPr>
        <w:t xml:space="preserve">Листинг 5.1 – программа расчета 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322A9F">
        <w:rPr>
          <w:rFonts w:ascii="Times New Roman" w:hAnsi="Times New Roman" w:cs="Times New Roman"/>
          <w:i/>
          <w:sz w:val="28"/>
          <w:szCs w:val="28"/>
        </w:rPr>
        <w:t>(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322A9F">
        <w:rPr>
          <w:rFonts w:ascii="Times New Roman" w:hAnsi="Times New Roman" w:cs="Times New Roman"/>
          <w:i/>
          <w:sz w:val="28"/>
          <w:szCs w:val="28"/>
        </w:rPr>
        <w:t>).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.data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 xml:space="preserve">DT </w:t>
      </w:r>
      <w:r>
        <w:rPr>
          <w:color w:val="1F497D" w:themeColor="text2"/>
          <w:sz w:val="28"/>
          <w:szCs w:val="28"/>
          <w:lang w:val="en-US"/>
        </w:rPr>
        <w:tab/>
      </w:r>
      <w:r w:rsidRPr="00702323">
        <w:rPr>
          <w:rFonts w:cstheme="minorHAnsi"/>
          <w:color w:val="00B050"/>
          <w:sz w:val="28"/>
          <w:szCs w:val="28"/>
          <w:lang w:val="en-US"/>
        </w:rPr>
        <w:t>0.9999939275, -0.1665572761, 0.008040321793</w:t>
      </w:r>
      <w:r w:rsidRPr="00D26383">
        <w:rPr>
          <w:sz w:val="28"/>
          <w:szCs w:val="28"/>
          <w:lang w:val="en-US"/>
        </w:rPr>
        <w:t>;</w:t>
      </w:r>
    </w:p>
    <w:p w:rsidR="00D645FC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D26383">
        <w:rPr>
          <w:sz w:val="28"/>
          <w:szCs w:val="28"/>
          <w:lang w:val="en-US"/>
        </w:rPr>
        <w:t>;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10</w:t>
      </w:r>
      <w:r w:rsidRPr="00702323">
        <w:rPr>
          <w:color w:val="808080" w:themeColor="background1" w:themeShade="80"/>
          <w:sz w:val="28"/>
          <w:szCs w:val="28"/>
          <w:lang w:val="en-US"/>
        </w:rPr>
        <w:t>b</w:t>
      </w:r>
      <w:r>
        <w:rPr>
          <w:sz w:val="28"/>
          <w:szCs w:val="28"/>
          <w:lang w:val="en-US"/>
        </w:rPr>
        <w:t>;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.code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 xml:space="preserve">.startup </w:t>
      </w:r>
    </w:p>
    <w:p w:rsidR="00BF0044" w:rsidRPr="007918B7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color w:val="FF0000"/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181758">
        <w:rPr>
          <w:sz w:val="28"/>
          <w:szCs w:val="28"/>
          <w:lang w:val="en-US"/>
        </w:rPr>
        <w:t xml:space="preserve">, R0; </w:t>
      </w:r>
    </w:p>
    <w:p w:rsidR="00D645FC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 w:rsidRPr="00D26383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 w:rsidRPr="00181758">
        <w:rPr>
          <w:sz w:val="28"/>
          <w:szCs w:val="28"/>
          <w:lang w:val="en-US"/>
        </w:rPr>
        <w:t>, R1;</w:t>
      </w:r>
    </w:p>
    <w:p w:rsidR="00D645FC" w:rsidRPr="00D26383" w:rsidRDefault="00D645FC" w:rsidP="00BF0044">
      <w:pPr>
        <w:spacing w:line="192" w:lineRule="auto"/>
        <w:ind w:left="1276"/>
        <w:rPr>
          <w:color w:val="0070C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181758">
        <w:rPr>
          <w:color w:val="FF0000"/>
          <w:sz w:val="28"/>
          <w:szCs w:val="28"/>
          <w:lang w:val="en-US"/>
        </w:rPr>
        <w:t>MOVI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EC42BB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R3,</w:t>
      </w:r>
      <w:r>
        <w:rPr>
          <w:sz w:val="28"/>
          <w:szCs w:val="28"/>
          <w:lang w:val="en-US"/>
        </w:rPr>
        <w:t xml:space="preserve"> </w:t>
      </w:r>
      <w:r w:rsidRPr="00181758">
        <w:rPr>
          <w:sz w:val="28"/>
          <w:szCs w:val="28"/>
          <w:lang w:val="en-US"/>
        </w:rPr>
        <w:t>R0;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="00BF0044" w:rsidRPr="00BF0044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>Stride;</w:t>
      </w:r>
    </w:p>
    <w:p w:rsidR="00D645FC" w:rsidRDefault="00D645FC" w:rsidP="00D645FC">
      <w:pPr>
        <w:spacing w:line="192" w:lineRule="auto"/>
        <w:ind w:left="567"/>
        <w:rPr>
          <w:color w:val="0070C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Stride</w:t>
      </w:r>
      <w:r w:rsidRPr="00181758">
        <w:rPr>
          <w:sz w:val="28"/>
          <w:szCs w:val="28"/>
          <w:lang w:val="en-US"/>
        </w:rPr>
        <w:t>: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MOVI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ADD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R3, R0;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LSR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R1;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J.cs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color w:val="00B0F0"/>
          <w:sz w:val="28"/>
          <w:szCs w:val="28"/>
          <w:lang w:val="en-US"/>
        </w:rPr>
        <w:t>Stride</w:t>
      </w:r>
      <w:r>
        <w:rPr>
          <w:sz w:val="28"/>
          <w:szCs w:val="28"/>
          <w:lang w:val="en-US"/>
        </w:rPr>
        <w:t>;</w:t>
      </w:r>
    </w:p>
    <w:p w:rsidR="00D645FC" w:rsidRPr="007918B7" w:rsidRDefault="00D645FC" w:rsidP="00D645FC">
      <w:pPr>
        <w:spacing w:line="192" w:lineRule="auto"/>
        <w:ind w:left="567"/>
        <w:rPr>
          <w:sz w:val="28"/>
          <w:szCs w:val="28"/>
        </w:rPr>
      </w:pPr>
      <w:r w:rsidRPr="00181758">
        <w:rPr>
          <w:color w:val="00B0F0"/>
          <w:sz w:val="28"/>
          <w:szCs w:val="28"/>
          <w:lang w:val="en-US"/>
        </w:rPr>
        <w:t>end</w:t>
      </w:r>
      <w:r w:rsidRPr="007918B7">
        <w:rPr>
          <w:sz w:val="28"/>
          <w:szCs w:val="28"/>
        </w:rPr>
        <w:t>.</w:t>
      </w:r>
    </w:p>
    <w:p w:rsidR="00D645FC" w:rsidRPr="007918B7" w:rsidRDefault="00D645FC" w:rsidP="00D645FC">
      <w:pPr>
        <w:ind w:firstLine="567"/>
      </w:pPr>
    </w:p>
    <w:p w:rsidR="00D645FC" w:rsidRPr="007918B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 w:rsidRPr="007918B7">
        <w:rPr>
          <w:rFonts w:ascii="Times New Roman" w:hAnsi="Times New Roman" w:cs="Times New Roman"/>
          <w:sz w:val="28"/>
          <w:szCs w:val="28"/>
        </w:rPr>
        <w:br w:type="page"/>
      </w:r>
    </w:p>
    <w:p w:rsidR="00992807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645FC">
        <w:rPr>
          <w:rFonts w:ascii="Times New Roman" w:hAnsi="Times New Roman" w:cs="Times New Roman"/>
          <w:b/>
          <w:sz w:val="28"/>
          <w:szCs w:val="28"/>
        </w:rPr>
        <w:lastRenderedPageBreak/>
        <w:t>ЗАКЛЮЧЕНИЕ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Цель курсовой работы достигнута: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разработан алгоритм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, основанный на методе разлож</w:t>
      </w:r>
      <w:r>
        <w:rPr>
          <w:rFonts w:ascii="Times New Roman" w:hAnsi="Times New Roman" w:cs="Times New Roman"/>
          <w:sz w:val="28"/>
          <w:szCs w:val="28"/>
        </w:rPr>
        <w:t>е</w:t>
      </w:r>
      <w:r>
        <w:rPr>
          <w:rFonts w:ascii="Times New Roman" w:hAnsi="Times New Roman" w:cs="Times New Roman"/>
          <w:sz w:val="28"/>
          <w:szCs w:val="28"/>
        </w:rPr>
        <w:t>ния функции в степенной ряд,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рассмотрены основные виды ошибок, возникающих в процессе вычисления значения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; методы учета влияния ошибок исходной информации и значений промежуточных вычислений на точность выходных данных,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предложена минимально необходимая конфигурация вычислителя,</w:t>
      </w:r>
    </w:p>
    <w:p w:rsidR="001F4782" w:rsidRP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представлен </w:t>
      </w:r>
      <w:r w:rsidR="00401F1D">
        <w:rPr>
          <w:rFonts w:ascii="Times New Roman" w:hAnsi="Times New Roman" w:cs="Times New Roman"/>
          <w:sz w:val="28"/>
          <w:szCs w:val="28"/>
        </w:rPr>
        <w:t>листинг программы, реализующей поставленную задачу.</w:t>
      </w:r>
      <w:r w:rsidR="001F4782" w:rsidRPr="00992807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A503D0" w:rsidRDefault="001F4782" w:rsidP="008F5D8E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СПИСОК</w:t>
      </w:r>
      <w:r w:rsidRPr="00BF0044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ИСПОЛЬЗОВАННЫХ ИСТОЧНИКОВ</w:t>
      </w:r>
    </w:p>
    <w:p w:rsidR="00BD1A9F" w:rsidRPr="00BD1A9F" w:rsidRDefault="00A503D0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Самарин О.Ф. </w:t>
      </w:r>
      <w:r w:rsidRPr="00A503D0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 w:rsidRPr="00A503D0">
        <w:rPr>
          <w:rFonts w:ascii="Times New Roman" w:hAnsi="Times New Roman" w:cs="Times New Roman"/>
          <w:sz w:val="28"/>
          <w:szCs w:val="28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Радиолокационные системы многофункциональных самолетов. Т.3. Вычислительные системы РЛС многофункциональных сам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летов</w:t>
      </w:r>
      <w:r w:rsidR="00E458A9">
        <w:rPr>
          <w:rFonts w:ascii="Times New Roman" w:hAnsi="Times New Roman" w:cs="Times New Roman"/>
          <w:sz w:val="28"/>
          <w:szCs w:val="28"/>
        </w:rPr>
        <w:t>./ Под ред. А.И. Канащенкова и В.И. Меркулова. – М.: «Радиотехника», 2007. – 280с.</w:t>
      </w:r>
    </w:p>
    <w:p w:rsidR="00BD1A9F" w:rsidRPr="00BD1A9F" w:rsidRDefault="00BD1A9F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Д.Мак-Кракен, У.Дорн. Численные методы и программирование на фор</w:t>
      </w:r>
      <w:r>
        <w:rPr>
          <w:rFonts w:ascii="Times New Roman" w:hAnsi="Times New Roman" w:cs="Times New Roman"/>
          <w:sz w:val="28"/>
          <w:szCs w:val="28"/>
        </w:rPr>
        <w:t>т</w:t>
      </w:r>
      <w:r>
        <w:rPr>
          <w:rFonts w:ascii="Times New Roman" w:hAnsi="Times New Roman" w:cs="Times New Roman"/>
          <w:sz w:val="28"/>
          <w:szCs w:val="28"/>
        </w:rPr>
        <w:t xml:space="preserve">ране./Под ред. А.Г. Крылов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– М.: «МИР», 1977. – 584с.</w:t>
      </w:r>
    </w:p>
    <w:p w:rsidR="00FC5DA5" w:rsidRPr="00FC5DA5" w:rsidRDefault="00B60D64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B60D64">
        <w:rPr>
          <w:rFonts w:ascii="Times New Roman" w:hAnsi="Times New Roman" w:cs="Times New Roman"/>
          <w:sz w:val="28"/>
          <w:szCs w:val="28"/>
          <w:lang w:val="en-US"/>
        </w:rPr>
        <w:t>Computable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Function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Representations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Using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Effective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Chebyshev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Polynomial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>./</w:t>
      </w:r>
      <w:r w:rsidR="00FC5DA5" w:rsidRPr="00FC5DA5">
        <w:rPr>
          <w:lang w:val="en-US"/>
        </w:rPr>
        <w:t xml:space="preserve"> </w:t>
      </w:r>
      <w:r w:rsidR="00FC5DA5" w:rsidRPr="00FC5DA5">
        <w:rPr>
          <w:rFonts w:ascii="Times New Roman" w:hAnsi="Times New Roman" w:cs="Times New Roman"/>
          <w:sz w:val="28"/>
          <w:szCs w:val="28"/>
          <w:lang w:val="en-US"/>
        </w:rPr>
        <w:t>Mohammed A. Abutheraa, David Lester. - International Journal of Engineering and Natural Sciences. – 2007.</w:t>
      </w:r>
    </w:p>
    <w:p w:rsidR="00E77B77" w:rsidRPr="00E77B77" w:rsidRDefault="00E77B77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Подобед Д.Г., Подобед М.В., Подобед О.В. Основы информатики   (базовые </w:t>
      </w:r>
    </w:p>
    <w:p w:rsidR="00F7744F" w:rsidRDefault="00E77B77" w:rsidP="00F7744F">
      <w:pPr>
        <w:pStyle w:val="a8"/>
        <w:spacing w:before="120" w:after="120" w:line="360" w:lineRule="auto"/>
        <w:ind w:left="927"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материалы  курса  для  лекций):  учебное </w:t>
      </w:r>
      <w:r>
        <w:rPr>
          <w:rFonts w:ascii="Times New Roman" w:hAnsi="Times New Roman" w:cs="Times New Roman"/>
          <w:sz w:val="28"/>
          <w:szCs w:val="28"/>
        </w:rPr>
        <w:t xml:space="preserve"> пособие  /  ГОУВПО  СПбГТУРП.</w:t>
      </w:r>
      <w:r w:rsidRPr="00E77B77">
        <w:rPr>
          <w:rFonts w:ascii="Times New Roman" w:hAnsi="Times New Roman" w:cs="Times New Roman"/>
          <w:sz w:val="28"/>
          <w:szCs w:val="28"/>
        </w:rPr>
        <w:t xml:space="preserve">- СПб., 2010.- 75 с. </w:t>
      </w:r>
    </w:p>
    <w:p w:rsidR="001F4782" w:rsidRPr="00F7744F" w:rsidRDefault="00F7744F" w:rsidP="00F7744F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F7744F">
        <w:rPr>
          <w:rFonts w:ascii="Times New Roman" w:hAnsi="Times New Roman" w:cs="Times New Roman"/>
          <w:sz w:val="28"/>
          <w:szCs w:val="28"/>
          <w:lang w:val="en-US"/>
        </w:rPr>
        <w:t>Mason, J.C. Chebyshev polynomials / John C. Mason, David Handscomb.</w:t>
      </w:r>
      <w:r w:rsidRPr="00F7744F">
        <w:rPr>
          <w:rFonts w:ascii="Times New Roman" w:hAnsi="Times New Roman" w:cs="Times New Roman"/>
          <w:sz w:val="28"/>
          <w:szCs w:val="28"/>
          <w:lang w:val="en-US"/>
        </w:rPr>
        <w:cr/>
      </w:r>
      <w:r w:rsidR="001F4782" w:rsidRPr="00F7744F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lastRenderedPageBreak/>
        <w:t>Приложение А</w:t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 xml:space="preserve">Расчет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степенного ряда,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Чебышева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f0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1F4782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>
        <w:rPr>
          <w:rFonts w:ascii="Times New Roman" w:hAnsi="Times New Roman" w:cs="Times New Roman"/>
          <w:sz w:val="28"/>
          <w:szCs w:val="28"/>
        </w:rPr>
        <w:t>нах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 xml:space="preserve">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EC04BE" w:rsidRDefault="001F4782" w:rsidP="001F4782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1F4782" w:rsidRPr="00BD566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проведения расчетов необходимо определится с видом представляемой функции и 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FD293E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Максимальная степень полиномов определяется на основании Раздела 2 формулы 2.28 и составляет</w:t>
      </w:r>
      <w:r w:rsidRPr="00BD5662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n=6</m:t>
        </m:r>
      </m:oMath>
      <w:r w:rsidRPr="00BD5662">
        <w:rPr>
          <w:rFonts w:ascii="Times New Roman" w:hAnsi="Times New Roman" w:cs="Times New Roman"/>
          <w:sz w:val="28"/>
          <w:szCs w:val="28"/>
        </w:rPr>
        <w:t>.</w:t>
      </w: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 Листинге А.1 представлен заголовочный файл с описанием класса</w:t>
      </w:r>
      <w:r w:rsidRPr="003D2B32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37D84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заголовочный файл с описанием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#endif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"QList"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"math.h"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F4782">
        <w:rPr>
          <w:rFonts w:ascii="Courier New" w:eastAsia="Times New Roman" w:hAnsi="Courier New" w:cs="Courier New"/>
          <w:sz w:val="20"/>
          <w:szCs w:val="20"/>
        </w:rPr>
        <w:t>};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1F4782" w:rsidTr="00365354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1F4782" w:rsidRPr="00672C02" w:rsidTr="00365354">
        <w:trPr>
          <w:trHeight w:val="605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</w:t>
            </w:r>
            <w:r w:rsidRPr="00B65DBD">
              <w:rPr>
                <w:rFonts w:cstheme="minorHAnsi"/>
                <w:sz w:val="24"/>
                <w:szCs w:val="24"/>
              </w:rPr>
              <w:t>с</w:t>
            </w:r>
            <w:r w:rsidRPr="00B65DBD">
              <w:rPr>
                <w:rFonts w:cstheme="minorHAnsi"/>
                <w:sz w:val="24"/>
                <w:szCs w:val="24"/>
              </w:rPr>
              <w:t xml:space="preserve">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</w:t>
            </w:r>
            <w:r w:rsidRPr="00B65DBD">
              <w:rPr>
                <w:rFonts w:cstheme="minorHAnsi"/>
                <w:sz w:val="24"/>
                <w:szCs w:val="24"/>
              </w:rPr>
              <w:t>ф</w:t>
            </w:r>
            <w:r w:rsidRPr="00B65DBD">
              <w:rPr>
                <w:rFonts w:cstheme="minorHAnsi"/>
                <w:sz w:val="24"/>
                <w:szCs w:val="24"/>
              </w:rPr>
              <w:t xml:space="preserve">фициентов. </w:t>
            </w:r>
          </w:p>
        </w:tc>
      </w:tr>
      <w:tr w:rsidR="001F4782" w:rsidRPr="00672C02" w:rsidTr="00365354">
        <w:trPr>
          <w:trHeight w:val="427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</w:t>
            </w:r>
            <w:r w:rsidRPr="00B65DBD">
              <w:rPr>
                <w:rFonts w:cstheme="minorHAnsi"/>
                <w:sz w:val="24"/>
                <w:szCs w:val="24"/>
              </w:rPr>
              <w:t>о</w:t>
            </w:r>
            <w:r w:rsidRPr="00B65DBD">
              <w:rPr>
                <w:rFonts w:cstheme="minorHAnsi"/>
                <w:sz w:val="24"/>
                <w:szCs w:val="24"/>
              </w:rPr>
              <w:t>мам Чебышева;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1F4782" w:rsidRPr="00903F50" w:rsidTr="00365354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Pr="00B65DBD">
              <w:rPr>
                <w:rFonts w:cstheme="minorHAnsi"/>
                <w:sz w:val="24"/>
                <w:szCs w:val="24"/>
              </w:rPr>
              <w:t>, полученного с помощью п</w:t>
            </w:r>
            <w:r w:rsidRPr="00B65DBD">
              <w:rPr>
                <w:rFonts w:cstheme="minorHAnsi"/>
                <w:sz w:val="24"/>
                <w:szCs w:val="24"/>
              </w:rPr>
              <w:t>о</w:t>
            </w:r>
            <w:r w:rsidRPr="00B65DBD">
              <w:rPr>
                <w:rFonts w:cstheme="minorHAnsi"/>
                <w:sz w:val="24"/>
                <w:szCs w:val="24"/>
              </w:rPr>
              <w:t>линомов Чебышева.</w:t>
            </w:r>
          </w:p>
        </w:tc>
      </w:tr>
      <w:tr w:rsidR="001F4782" w:rsidTr="00365354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1F4782" w:rsidRPr="003273E0" w:rsidTr="00365354">
        <w:tc>
          <w:tcPr>
            <w:tcW w:w="1668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</w:p>
        </w:tc>
        <w:tc>
          <w:tcPr>
            <w:tcW w:w="4394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_err_no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Код исключения</w:t>
            </w:r>
          </w:p>
        </w:tc>
      </w:tr>
      <w:tr w:rsidR="001F4782" w:rsidRPr="00B65DBD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исключения,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r w:rsidRPr="00B65DBD">
              <w:rPr>
                <w:rFonts w:cstheme="minorHAnsi"/>
                <w:sz w:val="24"/>
                <w:szCs w:val="24"/>
              </w:rPr>
              <w:t xml:space="preserve"> – код исключения, по умолчанию равен 0.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код исключения</w:t>
            </w:r>
          </w:p>
        </w:tc>
      </w:tr>
    </w:tbl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В Листинге А.2 представлена реализация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Default="001F4782" w:rsidP="001F4782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,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&gt;*&gt;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QList&lt;QList&lt;ldouble&gt;*&gt;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;i&lt;n;i++)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;j&lt;=i;j++)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;j&lt;n;j++)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i;k&lt;s;k++)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Pr="002D0AB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1F4782" w:rsidRPr="003F185D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результате работы программы на основании представленных исходных данных была получена Таблица А.2, содержащая значения соответствующих коэфф</w:t>
      </w:r>
      <w:r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циентов: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>Таблица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273E0">
        <w:rPr>
          <w:rFonts w:ascii="Times New Roman" w:hAnsi="Times New Roman" w:cs="Times New Roman"/>
          <w:i/>
          <w:sz w:val="28"/>
          <w:szCs w:val="28"/>
        </w:rPr>
        <w:t xml:space="preserve"> – </w:t>
      </w:r>
      <w:r>
        <w:rPr>
          <w:rFonts w:ascii="Times New Roman" w:hAnsi="Times New Roman" w:cs="Times New Roman"/>
          <w:i/>
          <w:sz w:val="28"/>
          <w:szCs w:val="28"/>
        </w:rPr>
        <w:t xml:space="preserve">значения коэффициентов </w:t>
      </w:r>
      <m:oMath>
        <m:sSub>
          <m:sSubPr>
            <m:ctrlPr>
              <w:rPr>
                <w:rFonts w:ascii="Cambria Math" w:hAnsi="Cambria Math" w:cstheme="minorHAnsi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k</m:t>
            </m:r>
          </m:sub>
        </m:sSub>
      </m:oMath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660"/>
        <w:gridCol w:w="7762"/>
      </w:tblGrid>
      <w:tr w:rsidR="001F4782" w:rsidTr="00365354">
        <w:trPr>
          <w:trHeight w:val="507"/>
        </w:trPr>
        <w:tc>
          <w:tcPr>
            <w:tcW w:w="2660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>Порядковый номер к</w:t>
            </w:r>
            <w:r w:rsidRPr="003F185D">
              <w:rPr>
                <w:rFonts w:cstheme="minorHAnsi"/>
                <w:sz w:val="24"/>
                <w:szCs w:val="24"/>
              </w:rPr>
              <w:t>о</w:t>
            </w:r>
            <w:r w:rsidRPr="003F185D">
              <w:rPr>
                <w:rFonts w:cstheme="minorHAnsi"/>
                <w:sz w:val="24"/>
                <w:szCs w:val="24"/>
              </w:rPr>
              <w:t xml:space="preserve">эффициента </w:t>
            </w:r>
            <w:r w:rsidRPr="003F185D">
              <w:rPr>
                <w:rFonts w:cstheme="minorHAnsi"/>
                <w:sz w:val="24"/>
                <w:szCs w:val="24"/>
                <w:lang w:val="en-US"/>
              </w:rPr>
              <w:t>k</w:t>
            </w:r>
          </w:p>
        </w:tc>
        <w:tc>
          <w:tcPr>
            <w:tcW w:w="7762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i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Коэффициент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k</m:t>
                  </m:r>
                </m:sub>
              </m:sSub>
            </m:oMath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1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0.9999939275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2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3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-0.1665572761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4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5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0.008040321793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6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</w:tbl>
    <w:p w:rsidR="001F4782" w:rsidRPr="003F185D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D645FC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D645FC" w:rsidRPr="00D645FC" w:rsidRDefault="00D645FC" w:rsidP="00D645FC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</w:p>
    <w:sectPr w:rsidR="00D645FC" w:rsidRPr="00D645FC" w:rsidSect="00812150">
      <w:footerReference w:type="default" r:id="rId11"/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3482" w:rsidRDefault="003A3482" w:rsidP="00D645FC">
      <w:pPr>
        <w:spacing w:after="0" w:line="240" w:lineRule="auto"/>
      </w:pPr>
      <w:r>
        <w:separator/>
      </w:r>
    </w:p>
  </w:endnote>
  <w:endnote w:type="continuationSeparator" w:id="0">
    <w:p w:rsidR="003A3482" w:rsidRDefault="003A3482" w:rsidP="00D645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3482" w:rsidRPr="00D645FC" w:rsidRDefault="003A3482" w:rsidP="00D645FC">
    <w:pPr>
      <w:pStyle w:val="ac"/>
      <w:jc w:val="right"/>
      <w:rPr>
        <w:rFonts w:ascii="Times New Roman" w:hAnsi="Times New Roman" w:cs="Times New Roman"/>
        <w:sz w:val="28"/>
        <w:szCs w:val="28"/>
        <w:lang w:val="en-US"/>
      </w:rPr>
    </w:pPr>
    <w:r w:rsidRPr="00D645FC">
      <w:rPr>
        <w:rFonts w:ascii="Times New Roman" w:hAnsi="Times New Roman" w:cs="Times New Roman"/>
        <w:sz w:val="28"/>
        <w:szCs w:val="28"/>
        <w:lang w:val="en-US"/>
      </w:rPr>
      <w:t xml:space="preserve">- </w:t>
    </w:r>
    <w:r w:rsidRPr="00D645FC">
      <w:rPr>
        <w:rFonts w:ascii="Times New Roman" w:hAnsi="Times New Roman" w:cs="Times New Roman"/>
        <w:sz w:val="28"/>
        <w:szCs w:val="28"/>
      </w:rPr>
      <w:fldChar w:fldCharType="begin"/>
    </w:r>
    <w:r w:rsidRPr="00D645FC">
      <w:rPr>
        <w:rFonts w:ascii="Times New Roman" w:hAnsi="Times New Roman" w:cs="Times New Roman"/>
        <w:sz w:val="28"/>
        <w:szCs w:val="28"/>
        <w:lang w:val="en-US"/>
      </w:rPr>
      <w:instrText>page</w:instrText>
    </w:r>
    <w:r w:rsidRPr="00D645FC">
      <w:rPr>
        <w:rFonts w:ascii="Times New Roman" w:hAnsi="Times New Roman" w:cs="Times New Roman"/>
        <w:sz w:val="28"/>
        <w:szCs w:val="28"/>
      </w:rPr>
      <w:fldChar w:fldCharType="separate"/>
    </w:r>
    <w:r w:rsidR="006A310F">
      <w:rPr>
        <w:rFonts w:ascii="Times New Roman" w:hAnsi="Times New Roman" w:cs="Times New Roman"/>
        <w:noProof/>
        <w:sz w:val="28"/>
        <w:szCs w:val="28"/>
        <w:lang w:val="en-US"/>
      </w:rPr>
      <w:t>22</w:t>
    </w:r>
    <w:r w:rsidRPr="00D645FC">
      <w:rPr>
        <w:rFonts w:ascii="Times New Roman" w:hAnsi="Times New Roman" w:cs="Times New Roman"/>
        <w:sz w:val="28"/>
        <w:szCs w:val="28"/>
      </w:rPr>
      <w:fldChar w:fldCharType="end"/>
    </w:r>
    <w:r w:rsidRPr="00D645FC">
      <w:rPr>
        <w:rFonts w:ascii="Times New Roman" w:hAnsi="Times New Roman" w:cs="Times New Roman"/>
        <w:sz w:val="28"/>
        <w:szCs w:val="28"/>
        <w:lang w:val="en-US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3482" w:rsidRDefault="003A3482" w:rsidP="00D645FC">
      <w:pPr>
        <w:spacing w:after="0" w:line="240" w:lineRule="auto"/>
      </w:pPr>
      <w:r>
        <w:separator/>
      </w:r>
    </w:p>
  </w:footnote>
  <w:footnote w:type="continuationSeparator" w:id="0">
    <w:p w:rsidR="003A3482" w:rsidRDefault="003A3482" w:rsidP="00D645FC">
      <w:pPr>
        <w:spacing w:after="0" w:line="240" w:lineRule="auto"/>
      </w:pPr>
      <w:r>
        <w:continuationSeparator/>
      </w:r>
    </w:p>
  </w:footnote>
  <w:footnote w:id="1">
    <w:p w:rsidR="003A3482" w:rsidRPr="003D2B32" w:rsidRDefault="003A3482" w:rsidP="001F4782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f0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Pr="00BD5662">
        <w:rPr>
          <w:rFonts w:cstheme="minorHAnsi"/>
          <w:sz w:val="20"/>
          <w:szCs w:val="20"/>
        </w:rPr>
        <w:t xml:space="preserve"> </w:t>
      </w:r>
      <w:r w:rsidRPr="003D2B32">
        <w:rPr>
          <w:rFonts w:cstheme="minorHAnsi"/>
          <w:sz w:val="20"/>
          <w:szCs w:val="20"/>
        </w:rPr>
        <w:t xml:space="preserve">Раздел 1. Алгоритм расчета функции методом разложения в ряд, формулы 1.13-1.18 </w:t>
      </w:r>
    </w:p>
  </w:footnote>
  <w:footnote w:id="2">
    <w:p w:rsidR="003A3482" w:rsidRPr="003D2B32" w:rsidRDefault="003A3482" w:rsidP="001F4782">
      <w:pPr>
        <w:pStyle w:val="ae"/>
        <w:rPr>
          <w:rFonts w:cstheme="minorHAnsi"/>
        </w:rPr>
      </w:pPr>
      <w:r w:rsidRPr="003D2B32">
        <w:rPr>
          <w:rStyle w:val="af0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Pr="00BD5662">
        <w:rPr>
          <w:rFonts w:cstheme="minorHAnsi"/>
        </w:rPr>
        <w:t xml:space="preserve"> </w:t>
      </w:r>
      <w:r w:rsidRPr="003D2B32">
        <w:rPr>
          <w:rFonts w:cstheme="minorHAnsi"/>
        </w:rPr>
        <w:t>Раздел 1. Алгоритм расчета функции методом разложения в ряд, формула 1.12</w:t>
      </w:r>
    </w:p>
  </w:footnote>
  <w:footnote w:id="3">
    <w:p w:rsidR="003A3482" w:rsidRPr="003D2B32" w:rsidRDefault="003A3482" w:rsidP="001F4782">
      <w:pPr>
        <w:pStyle w:val="ae"/>
      </w:pPr>
      <w:r w:rsidRPr="003D2B32">
        <w:rPr>
          <w:rStyle w:val="af0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1.10</w:t>
      </w:r>
    </w:p>
  </w:footnote>
  <w:footnote w:id="4">
    <w:p w:rsidR="003A3482" w:rsidRPr="00C2667E" w:rsidRDefault="003A3482" w:rsidP="001F4782">
      <w:pPr>
        <w:pStyle w:val="ae"/>
      </w:pPr>
      <w:r w:rsidRPr="003D2B32">
        <w:rPr>
          <w:rStyle w:val="af0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295CED"/>
    <w:multiLevelType w:val="hybridMultilevel"/>
    <w:tmpl w:val="3CDEA512"/>
    <w:lvl w:ilvl="0" w:tplc="8CB2F276">
      <w:start w:val="1"/>
      <w:numFmt w:val="decimal"/>
      <w:lvlText w:val="%1."/>
      <w:lvlJc w:val="left"/>
      <w:pPr>
        <w:ind w:left="927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0DB038CB"/>
    <w:multiLevelType w:val="hybridMultilevel"/>
    <w:tmpl w:val="5FD4B0C6"/>
    <w:lvl w:ilvl="0" w:tplc="0874904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162B2B14"/>
    <w:multiLevelType w:val="hybridMultilevel"/>
    <w:tmpl w:val="9C781298"/>
    <w:lvl w:ilvl="0" w:tplc="247E4590">
      <w:start w:val="1"/>
      <w:numFmt w:val="bullet"/>
      <w:lvlText w:val="-"/>
      <w:lvlJc w:val="left"/>
      <w:pPr>
        <w:ind w:left="1287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5">
    <w:nsid w:val="21550370"/>
    <w:multiLevelType w:val="hybridMultilevel"/>
    <w:tmpl w:val="BD6415F4"/>
    <w:lvl w:ilvl="0" w:tplc="7A965E6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>
    <w:nsid w:val="24771318"/>
    <w:multiLevelType w:val="hybridMultilevel"/>
    <w:tmpl w:val="737014A4"/>
    <w:lvl w:ilvl="0" w:tplc="C2ACD6C8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>
    <w:nsid w:val="24CF45C4"/>
    <w:multiLevelType w:val="hybridMultilevel"/>
    <w:tmpl w:val="7FCC1BA4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8">
    <w:nsid w:val="384B4647"/>
    <w:multiLevelType w:val="hybridMultilevel"/>
    <w:tmpl w:val="008E7F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1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68C403F2"/>
    <w:multiLevelType w:val="hybridMultilevel"/>
    <w:tmpl w:val="63BE0B30"/>
    <w:lvl w:ilvl="0" w:tplc="BF081810">
      <w:start w:val="1"/>
      <w:numFmt w:val="decimal"/>
      <w:lvlText w:val="%1."/>
      <w:lvlJc w:val="left"/>
      <w:pPr>
        <w:ind w:left="927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13">
    <w:nsid w:val="6E2E226F"/>
    <w:multiLevelType w:val="hybridMultilevel"/>
    <w:tmpl w:val="6220F0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4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abstractNum w:abstractNumId="15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abstractNum w:abstractNumId="16">
    <w:nsid w:val="75C67428"/>
    <w:multiLevelType w:val="hybridMultilevel"/>
    <w:tmpl w:val="08BEAF7E"/>
    <w:lvl w:ilvl="0" w:tplc="E70C4930">
      <w:start w:val="1"/>
      <w:numFmt w:val="decimal"/>
      <w:lvlText w:val="%1.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7">
    <w:nsid w:val="7A735F3C"/>
    <w:multiLevelType w:val="multilevel"/>
    <w:tmpl w:val="273CADEA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89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14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86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22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9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0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502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749" w:hanging="2160"/>
      </w:pPr>
      <w:rPr>
        <w:rFonts w:hint="default"/>
      </w:rPr>
    </w:lvl>
  </w:abstractNum>
  <w:num w:numId="1">
    <w:abstractNumId w:val="17"/>
  </w:num>
  <w:num w:numId="2">
    <w:abstractNumId w:val="9"/>
  </w:num>
  <w:num w:numId="3">
    <w:abstractNumId w:val="10"/>
  </w:num>
  <w:num w:numId="4">
    <w:abstractNumId w:val="14"/>
  </w:num>
  <w:num w:numId="5">
    <w:abstractNumId w:val="12"/>
  </w:num>
  <w:num w:numId="6">
    <w:abstractNumId w:val="4"/>
  </w:num>
  <w:num w:numId="7">
    <w:abstractNumId w:val="8"/>
  </w:num>
  <w:num w:numId="8">
    <w:abstractNumId w:val="3"/>
  </w:num>
  <w:num w:numId="9">
    <w:abstractNumId w:val="15"/>
  </w:num>
  <w:num w:numId="10">
    <w:abstractNumId w:val="13"/>
  </w:num>
  <w:num w:numId="11">
    <w:abstractNumId w:val="1"/>
  </w:num>
  <w:num w:numId="12">
    <w:abstractNumId w:val="16"/>
  </w:num>
  <w:num w:numId="13">
    <w:abstractNumId w:val="11"/>
  </w:num>
  <w:num w:numId="14">
    <w:abstractNumId w:val="6"/>
  </w:num>
  <w:num w:numId="15">
    <w:abstractNumId w:val="0"/>
  </w:num>
  <w:num w:numId="16">
    <w:abstractNumId w:val="5"/>
  </w:num>
  <w:num w:numId="17">
    <w:abstractNumId w:val="7"/>
  </w:num>
  <w:num w:numId="1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576"/>
    <w:rsid w:val="00063A49"/>
    <w:rsid w:val="000F3494"/>
    <w:rsid w:val="0012468B"/>
    <w:rsid w:val="00136EB6"/>
    <w:rsid w:val="001468D3"/>
    <w:rsid w:val="00193565"/>
    <w:rsid w:val="001F0AFF"/>
    <w:rsid w:val="001F4782"/>
    <w:rsid w:val="00205396"/>
    <w:rsid w:val="00267AE1"/>
    <w:rsid w:val="002720CE"/>
    <w:rsid w:val="002939A0"/>
    <w:rsid w:val="002A4437"/>
    <w:rsid w:val="002F1691"/>
    <w:rsid w:val="003057E6"/>
    <w:rsid w:val="0031193B"/>
    <w:rsid w:val="003448CB"/>
    <w:rsid w:val="003474BA"/>
    <w:rsid w:val="00365354"/>
    <w:rsid w:val="00384D58"/>
    <w:rsid w:val="0039189E"/>
    <w:rsid w:val="003A3482"/>
    <w:rsid w:val="003A4AB9"/>
    <w:rsid w:val="003A6625"/>
    <w:rsid w:val="00401F1D"/>
    <w:rsid w:val="00430676"/>
    <w:rsid w:val="00436B2E"/>
    <w:rsid w:val="004948B7"/>
    <w:rsid w:val="00497B89"/>
    <w:rsid w:val="004E7F46"/>
    <w:rsid w:val="005D6558"/>
    <w:rsid w:val="005E0740"/>
    <w:rsid w:val="005E1062"/>
    <w:rsid w:val="006133A0"/>
    <w:rsid w:val="00657845"/>
    <w:rsid w:val="006A310F"/>
    <w:rsid w:val="006B2E36"/>
    <w:rsid w:val="006F49F7"/>
    <w:rsid w:val="006F4E80"/>
    <w:rsid w:val="007124CF"/>
    <w:rsid w:val="007453BE"/>
    <w:rsid w:val="007918B7"/>
    <w:rsid w:val="007A1DF0"/>
    <w:rsid w:val="007E64F0"/>
    <w:rsid w:val="00806576"/>
    <w:rsid w:val="00812150"/>
    <w:rsid w:val="00820BF8"/>
    <w:rsid w:val="00844AB7"/>
    <w:rsid w:val="00887AB7"/>
    <w:rsid w:val="008F5D8E"/>
    <w:rsid w:val="00981544"/>
    <w:rsid w:val="00987D96"/>
    <w:rsid w:val="00992807"/>
    <w:rsid w:val="009C1FF6"/>
    <w:rsid w:val="00A477C3"/>
    <w:rsid w:val="00A503D0"/>
    <w:rsid w:val="00A51344"/>
    <w:rsid w:val="00A72114"/>
    <w:rsid w:val="00A76CF4"/>
    <w:rsid w:val="00AE7328"/>
    <w:rsid w:val="00B22175"/>
    <w:rsid w:val="00B32B1C"/>
    <w:rsid w:val="00B42B07"/>
    <w:rsid w:val="00B60D64"/>
    <w:rsid w:val="00BA5C6A"/>
    <w:rsid w:val="00BA702C"/>
    <w:rsid w:val="00BC351C"/>
    <w:rsid w:val="00BD1A9F"/>
    <w:rsid w:val="00BF0044"/>
    <w:rsid w:val="00BF7F60"/>
    <w:rsid w:val="00C36B54"/>
    <w:rsid w:val="00C53FC0"/>
    <w:rsid w:val="00CA624B"/>
    <w:rsid w:val="00CB09A1"/>
    <w:rsid w:val="00D30DCC"/>
    <w:rsid w:val="00D645FC"/>
    <w:rsid w:val="00D73D67"/>
    <w:rsid w:val="00D8216A"/>
    <w:rsid w:val="00D84293"/>
    <w:rsid w:val="00DB2AEE"/>
    <w:rsid w:val="00DB5FB9"/>
    <w:rsid w:val="00DD309E"/>
    <w:rsid w:val="00E33EB1"/>
    <w:rsid w:val="00E34851"/>
    <w:rsid w:val="00E458A9"/>
    <w:rsid w:val="00E77B77"/>
    <w:rsid w:val="00F16CB6"/>
    <w:rsid w:val="00F52FAE"/>
    <w:rsid w:val="00F7744F"/>
    <w:rsid w:val="00F96C64"/>
    <w:rsid w:val="00FB2D26"/>
    <w:rsid w:val="00FC5DA5"/>
    <w:rsid w:val="00FF3459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AF2A05-9176-4220-A1AA-0CA1A97D8A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3495</TotalTime>
  <Pages>33</Pages>
  <Words>4586</Words>
  <Characters>26142</Characters>
  <Application>Microsoft Office Word</Application>
  <DocSecurity>0</DocSecurity>
  <Lines>217</Lines>
  <Paragraphs>61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65</cp:revision>
  <cp:lastPrinted>2012-09-25T08:30:00Z</cp:lastPrinted>
  <dcterms:created xsi:type="dcterms:W3CDTF">2012-09-19T20:04:00Z</dcterms:created>
  <dcterms:modified xsi:type="dcterms:W3CDTF">2012-09-26T03:19:00Z</dcterms:modified>
</cp:coreProperties>
</file>