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D320D" w:rsidRPr="00D155F7" w:rsidRDefault="003D320D" w:rsidP="00E17108">
      <w:pPr>
        <w:pStyle w:val="a6"/>
        <w:numPr>
          <w:ilvl w:val="0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вычислений</w:t>
      </w:r>
    </w:p>
    <w:p w:rsidR="0055456B" w:rsidRPr="00D155F7" w:rsidRDefault="003968F2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В процессе численного решения некоторой задачи приходится иметь дело с тремя основными видами ошибок: ошибками, содержащимися в исходной информации, ошибками численных методов решения задачи и ошибками, возникающими в результате необходимости представлять число в виде конечной последовательности цифр (ошибками округления).</w:t>
      </w:r>
    </w:p>
    <w:p w:rsidR="003D320D" w:rsidRPr="00D155F7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исходной информации</w:t>
      </w:r>
    </w:p>
    <w:p w:rsidR="003968F2" w:rsidRDefault="003968F2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 xml:space="preserve">Ошибки в исходной информации возникают в результате неточности измерений и дальнейшего преобразования в цифру или из-за невозможности представить необходимую величину конечной дробью. В первом случае это – ошибки датчиков и ошибки преобразователей, во втором – ошибки представления констант. </w:t>
      </w:r>
    </w:p>
    <w:p w:rsid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Ошибки, обусловленные первым случаем, зафиксированы в задании, поэтому в этом пункте они не рассматриваются.</w:t>
      </w:r>
    </w:p>
    <w:p w:rsid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Ошибки представления констант</w:t>
      </w:r>
      <w:r w:rsidR="00317A28">
        <w:rPr>
          <w:rFonts w:ascii="Times New Roman" w:hAnsi="Times New Roman" w:cs="Times New Roman"/>
          <w:sz w:val="28"/>
          <w:szCs w:val="28"/>
        </w:rPr>
        <w:t xml:space="preserve"> требуют детального рассмотрения.  В соответствие с блок-схемой алгоритма </w:t>
      </w:r>
      <w:r w:rsidR="00317A28">
        <w:rPr>
          <w:rFonts w:ascii="Times New Roman" w:hAnsi="Times New Roman" w:cs="Times New Roman"/>
          <w:sz w:val="28"/>
          <w:szCs w:val="28"/>
        </w:rPr>
        <w:t xml:space="preserve">расчета функции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sin</w:t>
      </w:r>
      <w:r w:rsidR="00317A28" w:rsidRPr="00EE42FC">
        <w:rPr>
          <w:rFonts w:ascii="Times New Roman" w:hAnsi="Times New Roman" w:cs="Times New Roman"/>
          <w:sz w:val="28"/>
          <w:szCs w:val="28"/>
        </w:rPr>
        <w:t>(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X</w:t>
      </w:r>
      <w:r w:rsidR="00317A28" w:rsidRPr="00EE42FC">
        <w:rPr>
          <w:rFonts w:ascii="Times New Roman" w:hAnsi="Times New Roman" w:cs="Times New Roman"/>
          <w:sz w:val="28"/>
          <w:szCs w:val="28"/>
        </w:rPr>
        <w:t>)</w:t>
      </w:r>
      <w:r w:rsidR="00317A28">
        <w:rPr>
          <w:rFonts w:ascii="Times New Roman" w:hAnsi="Times New Roman" w:cs="Times New Roman"/>
          <w:sz w:val="28"/>
          <w:szCs w:val="28"/>
        </w:rPr>
        <w:t xml:space="preserve">, представленной на Рисунке 1.1, в памяти </w:t>
      </w:r>
      <w:r w:rsidR="002D36BF">
        <w:rPr>
          <w:rFonts w:ascii="Times New Roman" w:hAnsi="Times New Roman" w:cs="Times New Roman"/>
          <w:sz w:val="28"/>
          <w:szCs w:val="28"/>
        </w:rPr>
        <w:t>Ц</w:t>
      </w:r>
      <w:r w:rsidR="00317A28">
        <w:rPr>
          <w:rFonts w:ascii="Times New Roman" w:hAnsi="Times New Roman" w:cs="Times New Roman"/>
          <w:sz w:val="28"/>
          <w:szCs w:val="28"/>
        </w:rPr>
        <w:t xml:space="preserve">ВМ будет расположено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n+1</m:t>
            </m:r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  <m:r>
          <w:rPr>
            <w:rFonts w:ascii="Cambria Math" w:hAnsi="Cambria Math" w:cs="Times New Roman"/>
            <w:sz w:val="28"/>
            <w:szCs w:val="28"/>
          </w:rPr>
          <m:t>+2</m:t>
        </m:r>
      </m:oMath>
      <w:r w:rsidR="00317A28" w:rsidRPr="00317A28">
        <w:rPr>
          <w:rFonts w:ascii="Times New Roman" w:hAnsi="Times New Roman" w:cs="Times New Roman"/>
          <w:sz w:val="28"/>
          <w:szCs w:val="28"/>
        </w:rPr>
        <w:t xml:space="preserve"> </w:t>
      </w:r>
      <w:r w:rsidR="00317A28">
        <w:rPr>
          <w:rFonts w:ascii="Times New Roman" w:hAnsi="Times New Roman" w:cs="Times New Roman"/>
          <w:sz w:val="28"/>
          <w:szCs w:val="28"/>
        </w:rPr>
        <w:t>констант</w:t>
      </w:r>
      <w:r w:rsidR="00137468">
        <w:rPr>
          <w:rFonts w:ascii="Times New Roman" w:hAnsi="Times New Roman" w:cs="Times New Roman"/>
          <w:sz w:val="28"/>
          <w:szCs w:val="28"/>
        </w:rPr>
        <w:t xml:space="preserve">: </w:t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1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…</m:t>
        </m:r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b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n</m:t>
            </m:r>
          </m:sub>
        </m:sSub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,</m:t>
        </m:r>
        <m:r>
          <w:rPr>
            <w:rFonts w:ascii="Cambria Math" w:hAnsi="Cambria Math" w:cs="Times New Roman"/>
            <w:sz w:val="28"/>
            <w:szCs w:val="28"/>
          </w:rPr>
          <m:t>a</m:t>
        </m:r>
      </m:oMath>
      <w:r w:rsidR="00317A28">
        <w:rPr>
          <w:rFonts w:ascii="Times New Roman" w:hAnsi="Times New Roman" w:cs="Times New Roman"/>
          <w:sz w:val="28"/>
          <w:szCs w:val="28"/>
        </w:rPr>
        <w:t xml:space="preserve">, где </w:t>
      </w:r>
      <w:r w:rsidR="00317A28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317A28" w:rsidRPr="00317A28">
        <w:rPr>
          <w:rFonts w:ascii="Times New Roman" w:hAnsi="Times New Roman" w:cs="Times New Roman"/>
          <w:sz w:val="28"/>
          <w:szCs w:val="28"/>
        </w:rPr>
        <w:t xml:space="preserve"> – </w:t>
      </w:r>
      <w:r w:rsidR="00317A28">
        <w:rPr>
          <w:rFonts w:ascii="Times New Roman" w:hAnsi="Times New Roman" w:cs="Times New Roman"/>
          <w:sz w:val="28"/>
          <w:szCs w:val="28"/>
        </w:rPr>
        <w:t xml:space="preserve">это </w:t>
      </w:r>
      <w:r w:rsidR="00317A28" w:rsidRPr="00A8550C">
        <w:rPr>
          <w:rFonts w:ascii="Times New Roman" w:hAnsi="Times New Roman" w:cs="Times New Roman"/>
          <w:sz w:val="28"/>
          <w:szCs w:val="28"/>
        </w:rPr>
        <w:t>максимальный порядок базисных полиномов Чебышева</w:t>
      </w:r>
      <w:r w:rsidR="00317A28">
        <w:rPr>
          <w:rFonts w:ascii="Times New Roman" w:hAnsi="Times New Roman" w:cs="Times New Roman"/>
          <w:sz w:val="28"/>
          <w:szCs w:val="28"/>
        </w:rPr>
        <w:t>, или, что то</w:t>
      </w:r>
      <w:r w:rsidR="003A302D">
        <w:rPr>
          <w:rFonts w:ascii="Times New Roman" w:hAnsi="Times New Roman" w:cs="Times New Roman"/>
          <w:sz w:val="28"/>
          <w:szCs w:val="28"/>
        </w:rPr>
        <w:t xml:space="preserve"> </w:t>
      </w:r>
      <w:r w:rsidR="00317A28">
        <w:rPr>
          <w:rFonts w:ascii="Times New Roman" w:hAnsi="Times New Roman" w:cs="Times New Roman"/>
          <w:sz w:val="28"/>
          <w:szCs w:val="28"/>
        </w:rPr>
        <w:t>же самое в данном случае, максимальная степень аргумента ряда.</w:t>
      </w:r>
    </w:p>
    <w:p w:rsidR="00503173" w:rsidRDefault="00503173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Условимся, что максимальная ошибка представления констант составляет:</w:t>
      </w:r>
    </w:p>
    <w:p w:rsidR="00503173" w:rsidRPr="00F2220B" w:rsidRDefault="00503173" w:rsidP="00503173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const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≤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t</m:t>
              </m:r>
            </m:sup>
          </m:sSup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F2220B" w:rsidRPr="00F2220B" w:rsidRDefault="00F2220B" w:rsidP="00F2220B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  <w:lang w:val="en-US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D26E1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двоичных разрядов.</w:t>
      </w:r>
      <w:bookmarkStart w:id="0" w:name="_GoBack"/>
      <w:bookmarkEnd w:id="0"/>
    </w:p>
    <w:p w:rsidR="00137468" w:rsidRPr="00CB11BA" w:rsidRDefault="00137468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</w:p>
    <w:p w:rsidR="003D320D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численных методов решения задачи</w:t>
      </w:r>
    </w:p>
    <w:p w:rsidR="00D155F7" w:rsidRPr="00A8550C" w:rsidRDefault="00D155F7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lastRenderedPageBreak/>
        <w:t xml:space="preserve">Использование метода </w:t>
      </w:r>
      <w:r w:rsidRPr="00A8550C">
        <w:rPr>
          <w:rFonts w:ascii="Times New Roman" w:hAnsi="Times New Roman" w:cs="Times New Roman"/>
          <w:sz w:val="28"/>
          <w:szCs w:val="28"/>
        </w:rPr>
        <w:t xml:space="preserve">аппроксимации заданной функции степенным рядом </w:t>
      </w:r>
      <w:r w:rsidRPr="00A8550C">
        <w:rPr>
          <w:rFonts w:ascii="Times New Roman" w:hAnsi="Times New Roman" w:cs="Times New Roman"/>
          <w:sz w:val="28"/>
          <w:szCs w:val="28"/>
        </w:rPr>
        <w:t>внесет ошибку:</w:t>
      </w:r>
    </w:p>
    <w:p w:rsidR="00D155F7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i/>
          <w:sz w:val="28"/>
          <w:szCs w:val="28"/>
        </w:rPr>
      </w:pPr>
      <m:oMathPara>
        <m:oMathParaPr>
          <m:jc m:val="center"/>
        </m:oMathParaPr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b-a</m:t>
                      </m:r>
                    </m:e>
                  </m:d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4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max</m:t>
              </m:r>
            </m:fName>
            <m:e>
              <m:d>
                <m:dPr>
                  <m:begChr m:val="|"/>
                  <m:endChr m:val="|"/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f</m:t>
                      </m: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n+1</m:t>
                      </m:r>
                    </m:sup>
                  </m:sSup>
                  <m:d>
                    <m:d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</m:e>
              </m:d>
            </m:e>
          </m:func>
          <m:r>
            <w:rPr>
              <w:rFonts w:ascii="Cambria Math" w:eastAsiaTheme="minorEastAsia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155F7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>где</w:t>
      </w:r>
      <w:r w:rsidRPr="00A8550C">
        <w:rPr>
          <w:rFonts w:ascii="Times New Roman" w:hAnsi="Times New Roman" w:cs="Times New Roman"/>
          <w:sz w:val="28"/>
          <w:szCs w:val="28"/>
        </w:rPr>
        <w:tab/>
      </w:r>
      <w:r w:rsidRPr="00A8550C">
        <w:rPr>
          <w:rFonts w:ascii="Times New Roman" w:hAnsi="Times New Roman" w:cs="Times New Roman"/>
          <w:sz w:val="28"/>
          <w:szCs w:val="28"/>
        </w:rPr>
        <w:t>[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a</w:t>
      </w:r>
      <w:r w:rsidRPr="00A8550C">
        <w:rPr>
          <w:rFonts w:ascii="Times New Roman" w:hAnsi="Times New Roman" w:cs="Times New Roman"/>
          <w:sz w:val="28"/>
          <w:szCs w:val="28"/>
        </w:rPr>
        <w:t>,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b</w:t>
      </w:r>
      <w:r w:rsidRPr="00A8550C">
        <w:rPr>
          <w:rFonts w:ascii="Times New Roman" w:hAnsi="Times New Roman" w:cs="Times New Roman"/>
          <w:sz w:val="28"/>
          <w:szCs w:val="28"/>
        </w:rPr>
        <w:t>] – интервал разложения.</w:t>
      </w:r>
    </w:p>
    <w:p w:rsidR="00D155F7" w:rsidRPr="00A8550C" w:rsidRDefault="00D155F7" w:rsidP="00E17108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m:oMath>
        <m:sSup>
          <m:sSupPr>
            <m:ctrlPr>
              <w:rPr>
                <w:rFonts w:ascii="Cambria Math" w:hAnsi="Cambria Math" w:cs="Times New Roman"/>
                <w:i/>
                <w:sz w:val="28"/>
                <w:szCs w:val="28"/>
                <w:lang w:val="en-US"/>
              </w:rPr>
            </m:ctrlPr>
          </m:sSupPr>
          <m:e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f</m:t>
            </m:r>
          </m:e>
          <m:sup>
            <m:r>
              <w:rPr>
                <w:rFonts w:ascii="Cambria Math" w:hAnsi="Cambria Math" w:cs="Times New Roman"/>
                <w:sz w:val="28"/>
                <w:szCs w:val="28"/>
                <w:lang w:val="en-US"/>
              </w:rPr>
              <m:t>n</m:t>
            </m:r>
            <m:r>
              <w:rPr>
                <w:rFonts w:ascii="Cambria Math" w:hAnsi="Cambria Math" w:cs="Times New Roman"/>
                <w:sz w:val="28"/>
                <w:szCs w:val="28"/>
              </w:rPr>
              <m:t>+1</m:t>
            </m:r>
          </m:sup>
        </m:sSup>
        <m:r>
          <w:rPr>
            <w:rFonts w:ascii="Cambria Math" w:hAnsi="Cambria Math" w:cs="Times New Roman"/>
            <w:sz w:val="28"/>
            <w:szCs w:val="28"/>
          </w:rPr>
          <m:t>(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x</m:t>
        </m:r>
        <m:r>
          <w:rPr>
            <w:rFonts w:ascii="Cambria Math" w:hAnsi="Cambria Math" w:cs="Times New Roman"/>
            <w:sz w:val="28"/>
            <w:szCs w:val="28"/>
          </w:rPr>
          <m:t>)</m:t>
        </m:r>
      </m:oMath>
      <w:r w:rsidRPr="00A8550C">
        <w:rPr>
          <w:rFonts w:ascii="Times New Roman" w:hAnsi="Times New Roman" w:cs="Times New Roman"/>
          <w:sz w:val="28"/>
          <w:szCs w:val="28"/>
        </w:rPr>
        <w:t xml:space="preserve"> – 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A8550C">
        <w:rPr>
          <w:rFonts w:ascii="Times New Roman" w:hAnsi="Times New Roman" w:cs="Times New Roman"/>
          <w:sz w:val="28"/>
          <w:szCs w:val="28"/>
        </w:rPr>
        <w:t>+1 производная заданной функции,</w:t>
      </w:r>
    </w:p>
    <w:p w:rsidR="00A8550C" w:rsidRPr="00A8550C" w:rsidRDefault="00A8550C" w:rsidP="00E17108">
      <w:pPr>
        <w:pStyle w:val="a6"/>
        <w:spacing w:before="120" w:after="120" w:line="360" w:lineRule="auto"/>
        <w:ind w:left="708" w:firstLine="708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Pr="00A8550C">
        <w:rPr>
          <w:rFonts w:ascii="Times New Roman" w:hAnsi="Times New Roman" w:cs="Times New Roman"/>
          <w:sz w:val="28"/>
          <w:szCs w:val="28"/>
        </w:rPr>
        <w:t xml:space="preserve"> – максимальный порядок базисных полиномов Чебышева.</w:t>
      </w:r>
    </w:p>
    <w:p w:rsidR="00A8550C" w:rsidRPr="00A8550C" w:rsidRDefault="00A8550C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>Для разложения на промежутке [-1,1] формула примет следующий вид:</w:t>
      </w:r>
    </w:p>
    <w:p w:rsidR="00A8550C" w:rsidRPr="00A8550C" w:rsidRDefault="00A8550C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f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p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k</m:t>
                  </m:r>
                </m:sub>
              </m:sSub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(x)</m:t>
              </m: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1</m:t>
              </m:r>
            </m:num>
            <m:den>
              <m:sSup>
                <m:sSup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2</m:t>
                  </m:r>
                </m:e>
                <m: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sup>
              </m:sSup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n+1</m:t>
                  </m:r>
                </m:e>
              </m:d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!</m:t>
              </m:r>
            </m:den>
          </m:f>
          <m:func>
            <m:funcPr>
              <m:ctrlP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</m:ctrlPr>
            </m:funcPr>
            <m:fName>
              <m:func>
                <m:funcPr>
                  <m:ctrlP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</m:ctrlPr>
                </m:funcPr>
                <m:fName>
                  <m:limLow>
                    <m:limLowPr>
                      <m:ctrl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</m:ctrlPr>
                    </m:limLow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max</m:t>
                      </m:r>
                    </m:e>
                    <m:lim>
                      <m:d>
                        <m:dPr>
                          <m:begChr m:val="|"/>
                          <m:endChr m:val="|"/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  <m:ctrlP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</m:ctrlPr>
                        </m:e>
                      </m:d>
                      <m:r>
                        <m:rPr>
                          <m:sty m:val="p"/>
                        </m:rP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≤1</m:t>
                      </m:r>
                    </m:lim>
                  </m:limLow>
                </m:fName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f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n+1</m:t>
                          </m:r>
                        </m:sup>
                      </m:sSup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e>
                      </m:d>
                    </m:e>
                  </m:d>
                </m:e>
              </m:func>
            </m:fName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 xml:space="preserve"> </m:t>
              </m:r>
            </m:e>
          </m:func>
        </m:oMath>
      </m:oMathPara>
    </w:p>
    <w:p w:rsidR="00A8550C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hAnsi="Times New Roman" w:cs="Times New Roman"/>
          <w:sz w:val="28"/>
          <w:szCs w:val="28"/>
        </w:rPr>
      </w:pPr>
      <w:r w:rsidRPr="00A8550C">
        <w:rPr>
          <w:rFonts w:ascii="Times New Roman" w:hAnsi="Times New Roman" w:cs="Times New Roman"/>
          <w:sz w:val="28"/>
          <w:szCs w:val="28"/>
        </w:rPr>
        <w:t xml:space="preserve">Разрешим данное неравенство относительно </w:t>
      </w:r>
      <w:r w:rsidRPr="00A8550C">
        <w:rPr>
          <w:rFonts w:ascii="Times New Roman" w:hAnsi="Times New Roman" w:cs="Times New Roman"/>
          <w:sz w:val="28"/>
          <w:szCs w:val="28"/>
          <w:lang w:val="en-US"/>
        </w:rPr>
        <w:t>n</w:t>
      </w:r>
      <w:r w:rsidR="00A8550C" w:rsidRPr="00A8550C">
        <w:rPr>
          <w:rFonts w:ascii="Times New Roman" w:hAnsi="Times New Roman" w:cs="Times New Roman"/>
          <w:sz w:val="28"/>
          <w:szCs w:val="28"/>
        </w:rPr>
        <w:t>:</w:t>
      </w:r>
    </w:p>
    <w:p w:rsidR="00100918" w:rsidRPr="00A8550C" w:rsidRDefault="00D155F7" w:rsidP="00E17108">
      <w:pPr>
        <w:pStyle w:val="a6"/>
        <w:spacing w:before="120" w:after="120" w:line="360" w:lineRule="auto"/>
        <w:ind w:left="0" w:firstLine="567"/>
        <w:contextualSpacing w:val="0"/>
        <w:jc w:val="both"/>
        <w:rPr>
          <w:rFonts w:ascii="Times New Roman" w:eastAsiaTheme="minorEastAsia" w:hAnsi="Times New Roman" w:cs="Times New Roman"/>
          <w:i/>
          <w:sz w:val="28"/>
          <w:szCs w:val="28"/>
          <w:lang w:val="en-US"/>
        </w:rPr>
      </w:pPr>
      <m:oMathPara>
        <m:oMath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2</m:t>
              </m:r>
            </m:e>
            <m:sup>
              <m:r>
                <w:rPr>
                  <w:rFonts w:ascii="Cambria Math" w:hAnsi="Cambria Math" w:cs="Times New Roman"/>
                  <w:sz w:val="28"/>
                  <w:szCs w:val="28"/>
                </w:rPr>
                <m:t>n</m:t>
              </m:r>
            </m:sup>
          </m:sSup>
          <m:d>
            <m:d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n+1</m:t>
              </m:r>
            </m:e>
          </m:d>
          <m:r>
            <w:rPr>
              <w:rFonts w:ascii="Cambria Math" w:hAnsi="Cambria Math" w:cs="Times New Roman"/>
              <w:sz w:val="28"/>
              <w:szCs w:val="28"/>
            </w:rPr>
            <m:t>!≤</m:t>
          </m:r>
          <m:f>
            <m:f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fPr>
            <m:num>
              <m:r>
                <w:rPr>
                  <w:rFonts w:ascii="Cambria Math" w:hAnsi="Cambria Math" w:cs="Times New Roman"/>
                  <w:sz w:val="28"/>
                  <w:szCs w:val="28"/>
                </w:rPr>
                <m:t>1</m:t>
              </m:r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f</m:t>
                  </m:r>
                  <m:d>
                    <m:d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x</m:t>
                      </m:r>
                    </m:e>
                  </m:d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-</m:t>
                  </m:r>
                  <m:sSub>
                    <m:sSubPr>
                      <m:ctrlPr>
                        <w:rPr>
                          <w:rFonts w:ascii="Cambria Math" w:eastAsiaTheme="minorEastAsia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p</m:t>
                      </m:r>
                    </m:e>
                    <m:sub>
                      <m:r>
                        <w:rPr>
                          <w:rFonts w:ascii="Cambria Math" w:eastAsiaTheme="minorEastAsia" w:hAnsi="Cambria Math" w:cs="Times New Roman"/>
                          <w:sz w:val="28"/>
                          <w:szCs w:val="28"/>
                          <w:lang w:val="en-US"/>
                        </w:rPr>
                        <m:t>k</m:t>
                      </m:r>
                    </m:sub>
                  </m:sSub>
                  <m:r>
                    <w:rPr>
                      <w:rFonts w:ascii="Cambria Math" w:eastAsiaTheme="minorEastAsia" w:hAnsi="Cambria Math" w:cs="Times New Roman"/>
                      <w:sz w:val="28"/>
                      <w:szCs w:val="28"/>
                      <w:lang w:val="en-US"/>
                    </w:rPr>
                    <m:t>(x)</m:t>
                  </m:r>
                </m:e>
              </m:d>
            </m:den>
          </m:f>
        </m:oMath>
      </m:oMathPara>
    </w:p>
    <w:p w:rsidR="003D320D" w:rsidRPr="00C27E80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Ошибки округления</w:t>
      </w:r>
    </w:p>
    <w:p w:rsidR="00C27E80" w:rsidRDefault="00C27E8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Поскольку ЦВМ работает с конечным количеством значащих цифр, в процессе вычислений возникают ошибки округления. В машине с фиксированной точкой у старшего разряда</w:t>
      </w:r>
      <w:r w:rsidR="002D36BF">
        <w:rPr>
          <w:rFonts w:ascii="Times New Roman" w:hAnsi="Times New Roman" w:cs="Times New Roman"/>
          <w:sz w:val="28"/>
          <w:szCs w:val="28"/>
        </w:rPr>
        <w:t>,</w:t>
      </w:r>
      <w:r w:rsidR="00D00D30">
        <w:rPr>
          <w:rFonts w:ascii="Times New Roman" w:hAnsi="Times New Roman" w:cs="Times New Roman"/>
          <w:sz w:val="28"/>
          <w:szCs w:val="28"/>
        </w:rPr>
        <w:t xml:space="preserve"> при умножении, как и при делении, возникает ошибка округления, величина которой зависит от способа округления.</w:t>
      </w:r>
    </w:p>
    <w:p w:rsidR="00D00D3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Под округлением понимается ограничение значащих цифр записи числа тем или иным способом. </w:t>
      </w:r>
      <w:r w:rsidR="00D00D30">
        <w:rPr>
          <w:rFonts w:ascii="Times New Roman" w:hAnsi="Times New Roman" w:cs="Times New Roman"/>
          <w:sz w:val="28"/>
          <w:szCs w:val="28"/>
        </w:rPr>
        <w:t>Обычно ошибку округления стараются сделать симметричной.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Представляемое в ЦВМ число </w:t>
      </w:r>
      <m:oMath>
        <m:r>
          <w:rPr>
            <w:rFonts w:ascii="Cambria Math" w:hAnsi="Cambria Math" w:cs="Times New Roman"/>
            <w:sz w:val="28"/>
            <w:szCs w:val="28"/>
          </w:rPr>
          <m:t xml:space="preserve">y </m:t>
        </m:r>
      </m:oMath>
      <w:r>
        <w:rPr>
          <w:rFonts w:ascii="Times New Roman" w:hAnsi="Times New Roman" w:cs="Times New Roman"/>
          <w:sz w:val="28"/>
          <w:szCs w:val="28"/>
        </w:rPr>
        <w:t>можно описать двумя слагаемыми:</w:t>
      </w:r>
    </w:p>
    <w:p w:rsidR="001E15A0" w:rsidRP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  <w:lang w:val="en-US"/>
        </w:rPr>
      </w:pPr>
      <m:oMathPara>
        <m:oMath>
          <m:r>
            <w:rPr>
              <w:rFonts w:ascii="Cambria Math" w:hAnsi="Cambria Math" w:cs="Times New Roman"/>
              <w:sz w:val="28"/>
              <w:szCs w:val="28"/>
            </w:rPr>
            <m:t>y=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μ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+</m:t>
          </m:r>
          <m:sSub>
            <m:sSubP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sSub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g</m:t>
              </m:r>
            </m:e>
            <m:sub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sub>
          </m:sSub>
          <m:r>
            <w:rPr>
              <w:rFonts w:ascii="Cambria Math" w:hAnsi="Cambria Math" w:cs="Times New Roman"/>
              <w:sz w:val="28"/>
              <w:szCs w:val="28"/>
            </w:rPr>
            <m:t>,</m:t>
          </m:r>
        </m:oMath>
      </m:oMathPara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μ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 w:rsidRPr="001E15A0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сохраняемая часть,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</w:r>
      <w:r>
        <w:rPr>
          <w:rFonts w:ascii="Times New Roman" w:hAnsi="Times New Roman" w:cs="Times New Roman"/>
          <w:sz w:val="28"/>
          <w:szCs w:val="28"/>
        </w:rPr>
        <w:tab/>
      </w:r>
      <m:oMath>
        <m:sSub>
          <m:sSub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sSubPr>
          <m:e>
            <m:r>
              <w:rPr>
                <w:rFonts w:ascii="Cambria Math" w:hAnsi="Cambria Math" w:cs="Times New Roman"/>
                <w:sz w:val="28"/>
                <w:szCs w:val="28"/>
              </w:rPr>
              <m:t>g</m:t>
            </m:r>
          </m:e>
          <m:sub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sub>
        </m:sSub>
      </m:oMath>
      <w:r>
        <w:rPr>
          <w:rFonts w:ascii="Times New Roman" w:hAnsi="Times New Roman" w:cs="Times New Roman"/>
          <w:sz w:val="28"/>
          <w:szCs w:val="28"/>
        </w:rPr>
        <w:t xml:space="preserve"> – отбрасываемая часть.</w:t>
      </w:r>
    </w:p>
    <w:p w:rsidR="001E15A0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Метод симметричного округления заключается в следующем:</w:t>
      </w:r>
    </w:p>
    <w:p w:rsidR="005F2ADA" w:rsidRDefault="001E15A0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i/>
          <w:sz w:val="28"/>
          <w:szCs w:val="28"/>
        </w:rPr>
      </w:pPr>
      <w:r>
        <w:rPr>
          <w:rFonts w:ascii="Times New Roman" w:hAnsi="Times New Roman" w:cs="Times New Roman"/>
          <w:i/>
          <w:sz w:val="28"/>
          <w:szCs w:val="28"/>
        </w:rPr>
        <w:lastRenderedPageBreak/>
        <w:t xml:space="preserve">если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больше, или равна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i/>
          <w:sz w:val="28"/>
          <w:szCs w:val="28"/>
        </w:rPr>
        <w:t xml:space="preserve">, то к младшему разряду сохраняемой части прибавляется 1; если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отбрасываемая часть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меньше </w:t>
      </w:r>
      <w:r w:rsidR="00D26E18"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f>
          <m:fPr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fPr>
          <m:num>
            <m:r>
              <w:rPr>
                <w:rFonts w:ascii="Cambria Math" w:hAnsi="Cambria Math" w:cs="Times New Roman"/>
                <w:sz w:val="28"/>
                <w:szCs w:val="28"/>
              </w:rPr>
              <m:t>1-</m:t>
            </m:r>
            <m:sSup>
              <m:sSupPr>
                <m:ctrlPr>
                  <w:rPr>
                    <w:rFonts w:ascii="Cambria Math" w:hAnsi="Cambria Math" w:cs="Times New Roman"/>
                    <w:i/>
                    <w:sz w:val="28"/>
                    <w:szCs w:val="28"/>
                  </w:rPr>
                </m:ctrlPr>
              </m:sSupPr>
              <m:e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 w:cs="Times New Roman"/>
                    <w:sz w:val="28"/>
                    <w:szCs w:val="28"/>
                  </w:rPr>
                  <m:t>-t</m:t>
                </m:r>
              </m:sup>
            </m:sSup>
          </m:num>
          <m:den>
            <m:r>
              <w:rPr>
                <w:rFonts w:ascii="Cambria Math" w:hAnsi="Cambria Math" w:cs="Times New Roman"/>
                <w:sz w:val="28"/>
                <w:szCs w:val="28"/>
              </w:rPr>
              <m:t>2</m:t>
            </m:r>
          </m:den>
        </m:f>
      </m:oMath>
      <w:r>
        <w:rPr>
          <w:rFonts w:ascii="Times New Roman" w:hAnsi="Times New Roman" w:cs="Times New Roman"/>
          <w:i/>
          <w:sz w:val="28"/>
          <w:szCs w:val="28"/>
        </w:rPr>
        <w:t xml:space="preserve">, то </w:t>
      </w:r>
      <w:r w:rsidR="005F2ADA">
        <w:rPr>
          <w:rFonts w:ascii="Times New Roman" w:hAnsi="Times New Roman" w:cs="Times New Roman"/>
          <w:i/>
          <w:sz w:val="28"/>
          <w:szCs w:val="28"/>
        </w:rPr>
        <w:t>сохраняемая часть остается без изменений.</w:t>
      </w:r>
    </w:p>
    <w:p w:rsidR="001E15A0" w:rsidRDefault="005F2ADA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Округленный результат</w:t>
      </w:r>
      <w:r>
        <w:rPr>
          <w:rFonts w:ascii="Times New Roman" w:hAnsi="Times New Roman" w:cs="Times New Roman"/>
          <w:i/>
          <w:sz w:val="28"/>
          <w:szCs w:val="28"/>
        </w:rPr>
        <w:t xml:space="preserve"> </w:t>
      </w:r>
      <m:oMath>
        <m:acc>
          <m:accPr>
            <m:chr m:val="̅"/>
            <m:ctrlPr>
              <w:rPr>
                <w:rFonts w:ascii="Cambria Math" w:hAnsi="Cambria Math" w:cs="Times New Roman"/>
                <w:i/>
                <w:sz w:val="28"/>
                <w:szCs w:val="28"/>
              </w:rPr>
            </m:ctrlPr>
          </m:accPr>
          <m:e>
            <m:r>
              <w:rPr>
                <w:rFonts w:ascii="Cambria Math" w:hAnsi="Cambria Math" w:cs="Times New Roman"/>
                <w:sz w:val="28"/>
                <w:szCs w:val="28"/>
              </w:rPr>
              <m:t>y</m:t>
            </m:r>
          </m:e>
        </m:acc>
      </m:oMath>
      <w:r>
        <w:rPr>
          <w:rFonts w:ascii="Times New Roman" w:hAnsi="Times New Roman" w:cs="Times New Roman"/>
          <w:sz w:val="28"/>
          <w:szCs w:val="28"/>
        </w:rPr>
        <w:t xml:space="preserve"> для случая симметричного округления запишем в виде соотношения:</w:t>
      </w:r>
    </w:p>
    <w:p w:rsidR="005F2ADA" w:rsidRPr="00D26E18" w:rsidRDefault="00D26E18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acc>
            <m:accPr>
              <m:chr m:val="̅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accPr>
            <m:e>
              <m:r>
                <w:rPr>
                  <w:rFonts w:ascii="Cambria Math" w:hAnsi="Cambria Math" w:cs="Times New Roman"/>
                  <w:sz w:val="28"/>
                  <w:szCs w:val="28"/>
                </w:rPr>
                <m:t>y</m:t>
              </m:r>
            </m:e>
          </m:acc>
          <m:r>
            <w:rPr>
              <w:rFonts w:ascii="Cambria Math" w:hAnsi="Cambria Math" w:cs="Times New Roman"/>
              <w:sz w:val="28"/>
              <w:szCs w:val="28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,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             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если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&lt;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  <m:e>
                  <m:sSub>
                    <m:sSub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sSub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μ</m:t>
                      </m:r>
                    </m:e>
                    <m:sub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y</m:t>
                      </m:r>
                    </m:sub>
                  </m:s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+1*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  <w:lang w:val="en-US"/>
                        </w:rPr>
                        <m:t>t</m:t>
                      </m:r>
                    </m:sup>
                  </m:sSup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,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 xml:space="preserve">      </m:t>
                  </m:r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 xml:space="preserve">если </m:t>
                  </m:r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g</m:t>
                          </m:r>
                        </m:e>
                        <m:sub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sub>
                      </m:sSub>
                    </m:e>
                  </m:d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≥</m:t>
                  </m:r>
                  <m:f>
                    <m:fPr>
                      <m:ctrlPr>
                        <w:rPr>
                          <w:rFonts w:ascii="Cambria Math" w:hAnsi="Cambria Math" w:cs="Times New Roman"/>
                          <w:i/>
                          <w:sz w:val="28"/>
                          <w:szCs w:val="28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1-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  <w:sz w:val="28"/>
                              <w:szCs w:val="28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  <w:sz w:val="28"/>
                              <w:szCs w:val="28"/>
                            </w:rPr>
                            <m:t>-t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 w:cs="Times New Roman"/>
                          <w:sz w:val="28"/>
                          <w:szCs w:val="28"/>
                        </w:rPr>
                        <m:t>2</m:t>
                      </m:r>
                    </m:den>
                  </m:f>
                </m:e>
              </m:eqArr>
            </m:e>
          </m:d>
          <m:r>
            <w:rPr>
              <w:rFonts w:ascii="Cambria Math" w:hAnsi="Cambria Math" w:cs="Times New Roman"/>
              <w:sz w:val="28"/>
              <w:szCs w:val="28"/>
              <w:lang w:val="en-US"/>
            </w:rPr>
            <m:t>,</m:t>
          </m:r>
        </m:oMath>
      </m:oMathPara>
    </w:p>
    <w:p w:rsidR="00D26E18" w:rsidRDefault="00D26E18" w:rsidP="00E17108">
      <w:pPr>
        <w:spacing w:before="120" w:after="120" w:line="360" w:lineRule="auto"/>
        <w:ind w:left="1418" w:hanging="851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где</w:t>
      </w:r>
      <w:r>
        <w:rPr>
          <w:rFonts w:ascii="Times New Roman" w:hAnsi="Times New Roman" w:cs="Times New Roman"/>
          <w:sz w:val="28"/>
          <w:szCs w:val="28"/>
        </w:rPr>
        <w:tab/>
      </w:r>
      <m:oMath>
        <m:r>
          <w:rPr>
            <w:rFonts w:ascii="Cambria Math" w:hAnsi="Cambria Math" w:cs="Times New Roman"/>
            <w:sz w:val="28"/>
            <w:szCs w:val="28"/>
          </w:rPr>
          <m:t>t</m:t>
        </m:r>
      </m:oMath>
      <w:r>
        <w:rPr>
          <w:rFonts w:ascii="Times New Roman" w:hAnsi="Times New Roman" w:cs="Times New Roman"/>
          <w:sz w:val="28"/>
          <w:szCs w:val="28"/>
        </w:rPr>
        <w:t xml:space="preserve"> – количество двоичных разрядов для представления дробной части числа, т.е. с учетом знака для представления числа выделяется </w:t>
      </w:r>
      <m:oMath>
        <m:r>
          <w:rPr>
            <w:rFonts w:ascii="Cambria Math" w:hAnsi="Cambria Math" w:cs="Times New Roman"/>
            <w:sz w:val="28"/>
            <w:szCs w:val="28"/>
            <w:lang w:val="en-US"/>
          </w:rPr>
          <m:t>m</m:t>
        </m:r>
        <m:r>
          <w:rPr>
            <w:rFonts w:ascii="Cambria Math" w:hAnsi="Cambria Math" w:cs="Times New Roman"/>
            <w:sz w:val="28"/>
            <w:szCs w:val="28"/>
          </w:rPr>
          <m:t>=</m:t>
        </m:r>
        <m:r>
          <w:rPr>
            <w:rFonts w:ascii="Cambria Math" w:hAnsi="Cambria Math" w:cs="Times New Roman"/>
            <w:sz w:val="28"/>
            <w:szCs w:val="28"/>
            <w:lang w:val="en-US"/>
          </w:rPr>
          <m:t>t</m:t>
        </m:r>
        <m:r>
          <w:rPr>
            <w:rFonts w:ascii="Cambria Math" w:hAnsi="Cambria Math" w:cs="Times New Roman"/>
            <w:sz w:val="28"/>
            <w:szCs w:val="28"/>
          </w:rPr>
          <m:t>+1</m:t>
        </m:r>
      </m:oMath>
      <w:r w:rsidRPr="00D26E18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двоичных разрядов.</w:t>
      </w:r>
    </w:p>
    <w:p w:rsidR="00583B24" w:rsidRDefault="005269D1" w:rsidP="00E17108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Рисунке 2.1 пр</w:t>
      </w:r>
      <w:r w:rsidR="004E109F">
        <w:rPr>
          <w:rFonts w:ascii="Times New Roman" w:hAnsi="Times New Roman" w:cs="Times New Roman"/>
          <w:sz w:val="28"/>
          <w:szCs w:val="28"/>
        </w:rPr>
        <w:t>едставлена блок-схема алгоритма, описывающего метод симметричного округления</w:t>
      </w:r>
      <w:r w:rsidR="004436F8">
        <w:rPr>
          <w:rFonts w:ascii="Times New Roman" w:hAnsi="Times New Roman" w:cs="Times New Roman"/>
          <w:sz w:val="28"/>
          <w:szCs w:val="28"/>
        </w:rPr>
        <w:t>:</w:t>
      </w:r>
    </w:p>
    <w:p w:rsidR="004436F8" w:rsidRDefault="00E17108" w:rsidP="00E17108">
      <w:pPr>
        <w:spacing w:before="120" w:after="120" w:line="360" w:lineRule="auto"/>
        <w:ind w:firstLine="567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w:lastRenderedPageBreak/>
        <w:drawing>
          <wp:inline distT="0" distB="0" distL="0" distR="0" wp14:anchorId="6E365AE1" wp14:editId="3649637F">
            <wp:extent cx="5429250" cy="5981700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lgoritm_round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38117" cy="599146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7033" w:rsidRDefault="00C77033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 w:rsidRPr="00AA4609">
        <w:rPr>
          <w:rFonts w:ascii="Times New Roman" w:hAnsi="Times New Roman" w:cs="Times New Roman"/>
          <w:i/>
          <w:sz w:val="28"/>
          <w:szCs w:val="28"/>
        </w:rPr>
        <w:t>Рисунок 2.1 – блок-схема алгоритма симметричного округления</w:t>
      </w:r>
      <w:r>
        <w:rPr>
          <w:rFonts w:ascii="Times New Roman" w:hAnsi="Times New Roman" w:cs="Times New Roman"/>
          <w:sz w:val="28"/>
          <w:szCs w:val="28"/>
        </w:rPr>
        <w:t>.</w:t>
      </w:r>
    </w:p>
    <w:p w:rsidR="00256C0B" w:rsidRDefault="00256C0B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Максимальная абсолютная ошибка метода симметричного округления составляет:</w:t>
      </w:r>
    </w:p>
    <w:p w:rsidR="00256C0B" w:rsidRPr="00256C0B" w:rsidRDefault="00256C0B" w:rsidP="00302684">
      <w:pPr>
        <w:spacing w:before="120" w:after="120" w:line="36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dPr>
            <m:e>
              <m:sSub>
                <m:sSub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</w:rPr>
                  </m:ctrlPr>
                </m:sSub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e</m:t>
                  </m:r>
                </m:e>
                <m:sub>
                  <m:r>
                    <w:rPr>
                      <w:rFonts w:ascii="Cambria Math" w:hAnsi="Cambria Math" w:cs="Times New Roman"/>
                      <w:sz w:val="28"/>
                      <w:szCs w:val="28"/>
                    </w:rPr>
                    <m:t>round</m:t>
                  </m:r>
                </m:sub>
              </m:sSub>
            </m:e>
          </m:d>
          <m:r>
            <w:rPr>
              <w:rFonts w:ascii="Cambria Math" w:hAnsi="Cambria Math" w:cs="Times New Roman"/>
              <w:sz w:val="28"/>
              <w:szCs w:val="28"/>
            </w:rPr>
            <m:t xml:space="preserve">≤ </m:t>
          </m:r>
          <m:sSup>
            <m:sSupPr>
              <m:ctrlPr>
                <w:rPr>
                  <w:rFonts w:ascii="Cambria Math" w:hAnsi="Cambria Math" w:cs="Times New Roman"/>
                  <w:i/>
                  <w:sz w:val="28"/>
                  <w:szCs w:val="28"/>
                  <w:lang w:val="en-US"/>
                </w:rPr>
              </m:ctrlPr>
            </m:sSupPr>
            <m:e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2</m:t>
              </m:r>
              <m:ctrlPr>
                <w:rPr>
                  <w:rFonts w:ascii="Cambria Math" w:hAnsi="Cambria Math" w:cs="Times New Roman"/>
                  <w:i/>
                  <w:sz w:val="28"/>
                  <w:szCs w:val="28"/>
                </w:rPr>
              </m:ctrlPr>
            </m:e>
            <m:sup>
              <m:r>
                <w:rPr>
                  <w:rFonts w:ascii="Cambria Math" w:hAnsi="Cambria Math" w:cs="Times New Roman"/>
                  <w:sz w:val="28"/>
                  <w:szCs w:val="28"/>
                  <w:lang w:val="en-US"/>
                </w:rPr>
                <m:t>-</m:t>
              </m:r>
              <m:d>
                <m:dPr>
                  <m:ctrlPr>
                    <w:rPr>
                      <w:rFonts w:ascii="Cambria Math" w:hAnsi="Cambria Math" w:cs="Times New Roman"/>
                      <w:i/>
                      <w:sz w:val="28"/>
                      <w:szCs w:val="28"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 w:cs="Times New Roman"/>
                      <w:sz w:val="28"/>
                      <w:szCs w:val="28"/>
                      <w:lang w:val="en-US"/>
                    </w:rPr>
                    <m:t>t+1</m:t>
                  </m:r>
                </m:e>
              </m:d>
            </m:sup>
          </m:sSup>
        </m:oMath>
      </m:oMathPara>
    </w:p>
    <w:p w:rsidR="00F16CB6" w:rsidRPr="00D155F7" w:rsidRDefault="003D320D" w:rsidP="00E17108">
      <w:pPr>
        <w:pStyle w:val="a6"/>
        <w:numPr>
          <w:ilvl w:val="1"/>
          <w:numId w:val="1"/>
        </w:numPr>
        <w:spacing w:before="120" w:after="120" w:line="360" w:lineRule="auto"/>
        <w:ind w:left="993" w:hanging="426"/>
        <w:jc w:val="both"/>
        <w:rPr>
          <w:rFonts w:ascii="Times New Roman" w:hAnsi="Times New Roman" w:cs="Times New Roman"/>
          <w:sz w:val="28"/>
          <w:szCs w:val="28"/>
        </w:rPr>
      </w:pPr>
      <w:r w:rsidRPr="00D155F7">
        <w:rPr>
          <w:rFonts w:ascii="Times New Roman" w:hAnsi="Times New Roman" w:cs="Times New Roman"/>
          <w:sz w:val="28"/>
          <w:szCs w:val="28"/>
        </w:rPr>
        <w:t>Распространение ошибок</w:t>
      </w:r>
      <w:r w:rsidR="001E15A0">
        <w:rPr>
          <w:rFonts w:ascii="Times New Roman" w:hAnsi="Times New Roman" w:cs="Times New Roman"/>
          <w:sz w:val="28"/>
          <w:szCs w:val="28"/>
        </w:rPr>
        <w:t xml:space="preserve"> </w:t>
      </w:r>
    </w:p>
    <w:sectPr w:rsidR="00F16CB6" w:rsidRPr="00D155F7" w:rsidSect="00FC1518">
      <w:pgSz w:w="11906" w:h="16838"/>
      <w:pgMar w:top="1134" w:right="566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4BD61CB"/>
    <w:multiLevelType w:val="multilevel"/>
    <w:tmpl w:val="BC1C0A4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ttachedTemplate r:id="rId1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20D"/>
    <w:rsid w:val="00080071"/>
    <w:rsid w:val="00097D67"/>
    <w:rsid w:val="00100918"/>
    <w:rsid w:val="00137468"/>
    <w:rsid w:val="001E15A0"/>
    <w:rsid w:val="00256C0B"/>
    <w:rsid w:val="0027053B"/>
    <w:rsid w:val="002D36BF"/>
    <w:rsid w:val="00302684"/>
    <w:rsid w:val="00317A28"/>
    <w:rsid w:val="00371CB8"/>
    <w:rsid w:val="003968F2"/>
    <w:rsid w:val="003A302D"/>
    <w:rsid w:val="003D320D"/>
    <w:rsid w:val="003E3683"/>
    <w:rsid w:val="004436F8"/>
    <w:rsid w:val="004E109F"/>
    <w:rsid w:val="00503173"/>
    <w:rsid w:val="005269D1"/>
    <w:rsid w:val="0055456B"/>
    <w:rsid w:val="00583B24"/>
    <w:rsid w:val="005F2ADA"/>
    <w:rsid w:val="00657845"/>
    <w:rsid w:val="00844AB7"/>
    <w:rsid w:val="009C1FF6"/>
    <w:rsid w:val="00A361ED"/>
    <w:rsid w:val="00A51344"/>
    <w:rsid w:val="00A8550C"/>
    <w:rsid w:val="00AA4609"/>
    <w:rsid w:val="00C10427"/>
    <w:rsid w:val="00C27E80"/>
    <w:rsid w:val="00C77033"/>
    <w:rsid w:val="00CB11BA"/>
    <w:rsid w:val="00D00D30"/>
    <w:rsid w:val="00D155F7"/>
    <w:rsid w:val="00D26E18"/>
    <w:rsid w:val="00DD309E"/>
    <w:rsid w:val="00E17108"/>
    <w:rsid w:val="00E47E10"/>
    <w:rsid w:val="00F16CB6"/>
    <w:rsid w:val="00F2220B"/>
    <w:rsid w:val="00F96C64"/>
    <w:rsid w:val="00FE1C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1344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A5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51344"/>
    <w:rPr>
      <w:rFonts w:ascii="Tahoma" w:hAnsi="Tahoma" w:cs="Tahoma"/>
      <w:sz w:val="16"/>
      <w:szCs w:val="16"/>
    </w:rPr>
  </w:style>
  <w:style w:type="paragraph" w:styleId="a6">
    <w:name w:val="List Paragraph"/>
    <w:basedOn w:val="a"/>
    <w:uiPriority w:val="34"/>
    <w:qFormat/>
    <w:rsid w:val="003D320D"/>
    <w:pPr>
      <w:ind w:left="720"/>
      <w:contextualSpacing/>
    </w:pPr>
    <w:rPr>
      <w:rFonts w:eastAsiaTheme="minorHAnsi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unnesoft\AppData\Roaming\Microsoft\Templates\Dot1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186945-B926-47E7-A901-430C8DEF4C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4220</TotalTime>
  <Pages>4</Pages>
  <Words>518</Words>
  <Characters>2953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sunnesoft</dc:creator>
  <cp:lastModifiedBy>sunnesoft</cp:lastModifiedBy>
  <cp:revision>30</cp:revision>
  <dcterms:created xsi:type="dcterms:W3CDTF">2012-09-13T14:46:00Z</dcterms:created>
  <dcterms:modified xsi:type="dcterms:W3CDTF">2012-09-16T16:53:00Z</dcterms:modified>
</cp:coreProperties>
</file>