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 xml:space="preserve">The results of the </w:t>
      </w:r>
      <w:proofErr w:type="spellStart"/>
      <w:r>
        <w:rPr>
          <w:sz w:val="20"/>
        </w:rPr>
        <w:t>matlab</w:t>
      </w:r>
      <w:proofErr w:type="spellEnd"/>
      <w:r>
        <w:rPr>
          <w:sz w:val="20"/>
        </w:rPr>
        <w:t xml:space="preserve"> functions </w:t>
      </w:r>
      <w:proofErr w:type="spellStart"/>
      <w:r>
        <w:rPr>
          <w:sz w:val="20"/>
        </w:rPr>
        <w:t>imopen</w:t>
      </w:r>
      <w:proofErr w:type="spellEnd"/>
      <w:r>
        <w:rPr>
          <w:sz w:val="20"/>
        </w:rPr>
        <w:t xml:space="preserve"> (erosion then dilation) and </w:t>
      </w:r>
      <w:proofErr w:type="spellStart"/>
      <w:r>
        <w:rPr>
          <w:sz w:val="20"/>
        </w:rPr>
        <w:t>imclose</w:t>
      </w:r>
      <w:proofErr w:type="spellEnd"/>
      <w:r>
        <w:rPr>
          <w:sz w:val="20"/>
        </w:rPr>
        <w:t xml:space="preserv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 xml:space="preserve">Optical flow is not well defined in cases where there aren’t moving objects. </w:t>
      </w:r>
      <w:proofErr w:type="gramStart"/>
      <w:r>
        <w:t>E.g.</w:t>
      </w:r>
      <w:proofErr w:type="gramEnd"/>
      <w:r>
        <w:t xml:space="preserve">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62FFA9D" w:rsidR="00760684" w:rsidRDefault="00760684">
      <w:pPr>
        <w:pStyle w:val="BodyText"/>
      </w:pPr>
      <w:r>
        <w:t>RANSAC detects outliers and excludes them from the calculations involved in predicting</w:t>
      </w:r>
      <w:r w:rsidR="00207C46">
        <w:t xml:space="preserve"> shapes/lines, while Hough Transform includes every datapoint.</w:t>
      </w:r>
      <w:r w:rsidR="00AC2086">
        <w:t xml:space="preserve"> This means that RANSAC will do a better job at picking up circles with imperfections or that have points that are obscured.</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proofErr w:type="gramStart"/>
      <w:r>
        <w:t>Transformation</w:t>
      </w:r>
      <w:proofErr w:type="gramEnd"/>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proofErr w:type="spellStart"/>
      <w:proofErr w:type="gramStart"/>
      <w:r>
        <w:t>detectCirclesHT</w:t>
      </w:r>
      <w:proofErr w:type="spellEnd"/>
      <w:r>
        <w:t>(</w:t>
      </w:r>
      <w:proofErr w:type="spellStart"/>
      <w:proofErr w:type="gramEnd"/>
      <w:r>
        <w:t>im</w:t>
      </w:r>
      <w:proofErr w:type="spellEnd"/>
      <w:r>
        <w:t>,</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lastRenderedPageBreak/>
        <w:t>[centers]</w:t>
      </w:r>
      <w:r>
        <w:rPr>
          <w:spacing w:val="2"/>
        </w:rPr>
        <w:t xml:space="preserve"> </w:t>
      </w:r>
      <w:r>
        <w:t>=</w:t>
      </w:r>
      <w:r>
        <w:rPr>
          <w:spacing w:val="3"/>
        </w:rPr>
        <w:t xml:space="preserve"> </w:t>
      </w:r>
      <w:proofErr w:type="spellStart"/>
      <w:proofErr w:type="gramStart"/>
      <w:r>
        <w:t>detectCirclesRANSAC</w:t>
      </w:r>
      <w:proofErr w:type="spellEnd"/>
      <w:r>
        <w:t>(</w:t>
      </w:r>
      <w:proofErr w:type="spellStart"/>
      <w:proofErr w:type="gramEnd"/>
      <w:r>
        <w:t>im</w:t>
      </w:r>
      <w:proofErr w:type="spellEnd"/>
      <w:r>
        <w:t>,</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w:t>
      </w:r>
      <w:proofErr w:type="spellStart"/>
      <w:proofErr w:type="gramStart"/>
      <w:r>
        <w:t>im</w:t>
      </w:r>
      <w:proofErr w:type="spellEnd"/>
      <w:r>
        <w:t>‘</w:t>
      </w:r>
      <w:r>
        <w:rPr>
          <w:spacing w:val="-5"/>
        </w:rPr>
        <w:t xml:space="preserve"> </w:t>
      </w:r>
      <w:r>
        <w:t>is</w:t>
      </w:r>
      <w:proofErr w:type="gramEnd"/>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 xml:space="preserve">The output centers is an N x 2 matrix in which each row lists the </w:t>
      </w:r>
      <w:proofErr w:type="spellStart"/>
      <w:proofErr w:type="gramStart"/>
      <w:r>
        <w:t>x,y</w:t>
      </w:r>
      <w:proofErr w:type="spellEnd"/>
      <w:proofErr w:type="gramEnd"/>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4240022F"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(radius – 1)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79A39415" w:rsidR="00087002" w:rsidRPr="00C32BE3" w:rsidRDefault="00087002" w:rsidP="00C32BE3">
      <w:pPr>
        <w:tabs>
          <w:tab w:val="left" w:pos="599"/>
        </w:tabs>
        <w:spacing w:before="165"/>
        <w:rPr>
          <w:sz w:val="20"/>
        </w:rPr>
      </w:pPr>
      <w:r>
        <w:rPr>
          <w:sz w:val="20"/>
        </w:rPr>
        <w:t>After iterating through all the edge points, determine the minimum number of votes for a point to be considered the center of a circle, and return the coordinates of all points in the padded votes matrix with a number of votes at or above the minimum (exclude the padding). Subtract (radius – 1) from the row and column values of each of the coordinates and return them.</w:t>
      </w:r>
    </w:p>
    <w:p w14:paraId="6FB33345" w14:textId="7CC68DA4" w:rsidR="00DC31E7" w:rsidRDefault="008360E4" w:rsidP="00C32BE3">
      <w:pPr>
        <w:pStyle w:val="BodyText"/>
        <w:spacing w:before="160" w:line="252" w:lineRule="auto"/>
        <w:ind w:left="598" w:right="115"/>
        <w:jc w:val="both"/>
        <w:sectPr w:rsidR="00DC31E7">
          <w:footerReference w:type="default" r:id="rId7"/>
          <w:type w:val="continuous"/>
          <w:pgSz w:w="12240" w:h="15840"/>
          <w:pgMar w:top="1500" w:right="1320" w:bottom="980" w:left="1340" w:header="0" w:footer="792" w:gutter="0"/>
          <w:pgNumType w:start="1"/>
          <w:cols w:space="720"/>
        </w:sectPr>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w:t>
      </w:r>
      <w:proofErr w:type="gramStart"/>
      <w:r w:rsidR="00457DCE">
        <w:t>coins.jpg‘ and</w:t>
      </w:r>
      <w:proofErr w:type="gramEnd"/>
      <w:r w:rsidR="00457DCE">
        <w:t xml:space="preserve">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48C2C9E3" w14:textId="2FF401B1" w:rsidR="00DC31E7" w:rsidRDefault="008360E4">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50D4037F" w14:textId="533A7050" w:rsidR="00B31859" w:rsidRDefault="00B31859" w:rsidP="00B31859">
      <w:pPr>
        <w:pStyle w:val="BodyText"/>
        <w:spacing w:before="56" w:line="252" w:lineRule="auto"/>
        <w:ind w:right="118"/>
        <w:jc w:val="both"/>
      </w:pPr>
      <w:r>
        <w:t xml:space="preserve">My implementation finds the maximum number of votes and establishes a vote threshold that is 90% of that maximum. All points that have an </w:t>
      </w:r>
      <w:proofErr w:type="gramStart"/>
      <w:r>
        <w:t>amount</w:t>
      </w:r>
      <w:proofErr w:type="gramEnd"/>
      <w:r>
        <w:t xml:space="preserve"> of votes greater than or equal to that threshold are considered to be the center of a circle.</w:t>
      </w:r>
    </w:p>
    <w:p w14:paraId="73C7F1FD" w14:textId="77777777"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8360E4">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size). In other words, alter the bin size and compare and contrast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8360E4">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proofErr w:type="spellStart"/>
      <w:r>
        <w:t>Matlab</w:t>
      </w:r>
      <w:proofErr w:type="spellEnd"/>
      <w:r>
        <w:rPr>
          <w:spacing w:val="26"/>
        </w:rPr>
        <w:t xml:space="preserve"> </w:t>
      </w:r>
      <w:r>
        <w:t>functions:</w:t>
      </w:r>
      <w:r>
        <w:rPr>
          <w:spacing w:val="14"/>
        </w:rPr>
        <w:t xml:space="preserve"> </w:t>
      </w:r>
      <w:r>
        <w:t>‘hold</w:t>
      </w:r>
      <w:r>
        <w:rPr>
          <w:spacing w:val="26"/>
        </w:rPr>
        <w:t xml:space="preserve"> </w:t>
      </w:r>
      <w:proofErr w:type="gramStart"/>
      <w:r>
        <w:t>on‘</w:t>
      </w:r>
      <w:proofErr w:type="gramEnd"/>
      <w:r>
        <w:t>;</w:t>
      </w:r>
      <w:r>
        <w:rPr>
          <w:spacing w:val="33"/>
        </w:rPr>
        <w:t xml:space="preserve"> </w:t>
      </w:r>
      <w:r>
        <w:t>‘plot‘,</w:t>
      </w:r>
      <w:r>
        <w:rPr>
          <w:spacing w:val="29"/>
        </w:rPr>
        <w:t xml:space="preserve"> </w:t>
      </w:r>
      <w:r>
        <w:t>‘</w:t>
      </w:r>
      <w:proofErr w:type="spellStart"/>
      <w:r>
        <w:t>fspecial</w:t>
      </w:r>
      <w:proofErr w:type="spellEnd"/>
      <w:r>
        <w:t>‘,</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w:t>
      </w:r>
      <w:proofErr w:type="spellStart"/>
      <w:r>
        <w:t>impixelinfo</w:t>
      </w:r>
      <w:proofErr w:type="spellEnd"/>
      <w:r>
        <w:t>‘;</w:t>
      </w:r>
      <w:r>
        <w:rPr>
          <w:spacing w:val="17"/>
        </w:rPr>
        <w:t xml:space="preserve"> </w:t>
      </w:r>
      <w:r>
        <w:t>‘</w:t>
      </w:r>
      <w:proofErr w:type="spellStart"/>
      <w:r>
        <w:t>viscircles</w:t>
      </w:r>
      <w:proofErr w:type="spellEnd"/>
      <w:r>
        <w:t>‘</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8360E4">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w:t>
      </w:r>
      <w:proofErr w:type="spellStart"/>
      <w:proofErr w:type="gramStart"/>
      <w:r w:rsidR="00457DCE">
        <w:t>Im</w:t>
      </w:r>
      <w:proofErr w:type="spellEnd"/>
      <w:r w:rsidR="00457DCE">
        <w:t>‘</w:t>
      </w:r>
      <w:proofErr w:type="gramEnd"/>
      <w:r w:rsidR="00457DCE">
        <w:t>, where h and w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Return ‘</w:t>
      </w:r>
      <w:proofErr w:type="spellStart"/>
      <w:proofErr w:type="gramStart"/>
      <w:r w:rsidR="00457DCE">
        <w:t>labelIm</w:t>
      </w:r>
      <w:proofErr w:type="spellEnd"/>
      <w:r w:rsidR="00457DCE">
        <w:t>‘</w:t>
      </w:r>
      <w:proofErr w:type="gramEnd"/>
      <w:r w:rsidR="00457DCE">
        <w:t xml:space="preserve">,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w:t>
      </w:r>
      <w:proofErr w:type="spellStart"/>
      <w:r>
        <w:t>labelIm</w:t>
      </w:r>
      <w:proofErr w:type="spellEnd"/>
      <w:r>
        <w:t>]</w:t>
      </w:r>
      <w:r>
        <w:rPr>
          <w:spacing w:val="-3"/>
        </w:rPr>
        <w:t xml:space="preserve"> </w:t>
      </w:r>
      <w:r>
        <w:t>=</w:t>
      </w:r>
      <w:r>
        <w:rPr>
          <w:spacing w:val="-3"/>
        </w:rPr>
        <w:t xml:space="preserve"> </w:t>
      </w:r>
      <w:proofErr w:type="spellStart"/>
      <w:proofErr w:type="gramStart"/>
      <w:r>
        <w:t>clusterPixels</w:t>
      </w:r>
      <w:proofErr w:type="spellEnd"/>
      <w:r>
        <w:t>(</w:t>
      </w:r>
      <w:proofErr w:type="spellStart"/>
      <w:proofErr w:type="gramEnd"/>
      <w:r>
        <w:t>Im</w:t>
      </w:r>
      <w:proofErr w:type="spellEnd"/>
      <w:r>
        <w:t>,</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w:t>
      </w:r>
      <w:proofErr w:type="spellStart"/>
      <w:proofErr w:type="gramStart"/>
      <w:r>
        <w:rPr>
          <w:sz w:val="20"/>
        </w:rPr>
        <w:t>labelIm</w:t>
      </w:r>
      <w:proofErr w:type="spellEnd"/>
      <w:r>
        <w:rPr>
          <w:sz w:val="20"/>
        </w:rPr>
        <w:t>‘</w:t>
      </w:r>
      <w:proofErr w:type="gramEnd"/>
      <w:r>
        <w:rPr>
          <w:sz w:val="20"/>
        </w:rPr>
        <w:t>.</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w:t>
      </w:r>
      <w:proofErr w:type="spellStart"/>
      <w:r>
        <w:rPr>
          <w:w w:val="95"/>
        </w:rPr>
        <w:t>boundaryIm</w:t>
      </w:r>
      <w:proofErr w:type="spellEnd"/>
      <w:r>
        <w:rPr>
          <w:w w:val="95"/>
        </w:rPr>
        <w:t>]</w:t>
      </w:r>
      <w:r>
        <w:rPr>
          <w:spacing w:val="44"/>
          <w:w w:val="95"/>
        </w:rPr>
        <w:t xml:space="preserve"> </w:t>
      </w:r>
      <w:r>
        <w:rPr>
          <w:w w:val="95"/>
        </w:rPr>
        <w:t>=</w:t>
      </w:r>
      <w:r>
        <w:rPr>
          <w:spacing w:val="43"/>
          <w:w w:val="95"/>
        </w:rPr>
        <w:t xml:space="preserve"> </w:t>
      </w:r>
      <w:proofErr w:type="spellStart"/>
      <w:r>
        <w:rPr>
          <w:w w:val="95"/>
        </w:rPr>
        <w:t>boundaryPixels</w:t>
      </w:r>
      <w:proofErr w:type="spellEnd"/>
      <w:r>
        <w:rPr>
          <w:w w:val="95"/>
        </w:rPr>
        <w:t>(</w:t>
      </w:r>
      <w:proofErr w:type="spellStart"/>
      <w:r>
        <w:rPr>
          <w:w w:val="95"/>
        </w:rPr>
        <w:t>labelIm</w:t>
      </w:r>
      <w:proofErr w:type="spellEnd"/>
      <w:r>
        <w:rPr>
          <w:w w:val="95"/>
        </w:rPr>
        <w:t>)</w:t>
      </w:r>
    </w:p>
    <w:p w14:paraId="2278CB20" w14:textId="77777777" w:rsidR="00DC31E7" w:rsidRDefault="00DC31E7">
      <w:pPr>
        <w:pStyle w:val="BodyText"/>
        <w:spacing w:before="7"/>
        <w:rPr>
          <w:sz w:val="25"/>
        </w:rPr>
      </w:pPr>
    </w:p>
    <w:p w14:paraId="0F155DB9" w14:textId="77777777" w:rsidR="00DC31E7" w:rsidRDefault="008360E4">
      <w:pPr>
        <w:pStyle w:val="BodyText"/>
        <w:spacing w:line="252" w:lineRule="auto"/>
        <w:ind w:left="598" w:right="117"/>
        <w:jc w:val="both"/>
      </w:pPr>
      <w:r>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w:t>
      </w:r>
      <w:proofErr w:type="gramStart"/>
      <w:r w:rsidR="00457DCE">
        <w:t>gumballs.jpg‘</w:t>
      </w:r>
      <w:proofErr w:type="gramEnd"/>
      <w:r w:rsidR="00457DCE">
        <w:t>,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6A85" w14:textId="77777777" w:rsidR="008360E4" w:rsidRDefault="008360E4">
      <w:r>
        <w:separator/>
      </w:r>
    </w:p>
  </w:endnote>
  <w:endnote w:type="continuationSeparator" w:id="0">
    <w:p w14:paraId="66F735E1" w14:textId="77777777" w:rsidR="008360E4" w:rsidRDefault="0083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8360E4">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6342" w14:textId="77777777" w:rsidR="008360E4" w:rsidRDefault="008360E4">
      <w:r>
        <w:separator/>
      </w:r>
    </w:p>
  </w:footnote>
  <w:footnote w:type="continuationSeparator" w:id="0">
    <w:p w14:paraId="4FB389B9" w14:textId="77777777" w:rsidR="008360E4" w:rsidRDefault="00836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774F4"/>
    <w:rsid w:val="00207C46"/>
    <w:rsid w:val="00457DCE"/>
    <w:rsid w:val="00583C37"/>
    <w:rsid w:val="00760684"/>
    <w:rsid w:val="007B0D5B"/>
    <w:rsid w:val="008360E4"/>
    <w:rsid w:val="00AC2086"/>
    <w:rsid w:val="00AC2687"/>
    <w:rsid w:val="00AD5CB4"/>
    <w:rsid w:val="00B31859"/>
    <w:rsid w:val="00C32BE3"/>
    <w:rsid w:val="00C34C4A"/>
    <w:rsid w:val="00C92E6B"/>
    <w:rsid w:val="00D87A03"/>
    <w:rsid w:val="00D95CAE"/>
    <w:rsid w:val="00DC31E7"/>
    <w:rsid w:val="00E27B9F"/>
    <w:rsid w:val="00E8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11</cp:revision>
  <dcterms:created xsi:type="dcterms:W3CDTF">2021-09-17T18:16:00Z</dcterms:created>
  <dcterms:modified xsi:type="dcterms:W3CDTF">2021-09-27T20:33:00Z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