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B95E" w14:textId="77777777" w:rsidR="001C32B6" w:rsidRDefault="001C32B6">
      <w:pPr>
        <w:pStyle w:val="BodyText"/>
      </w:pPr>
    </w:p>
    <w:p w14:paraId="344E2729" w14:textId="77777777" w:rsidR="001C32B6" w:rsidRDefault="001C32B6">
      <w:pPr>
        <w:pStyle w:val="BodyText"/>
      </w:pPr>
    </w:p>
    <w:p w14:paraId="35412BD5" w14:textId="77777777" w:rsidR="001C32B6" w:rsidRDefault="00D7670A">
      <w:pPr>
        <w:pStyle w:val="Title"/>
        <w:spacing w:line="230" w:lineRule="auto"/>
      </w:pPr>
      <w:r>
        <w:rPr>
          <w:w w:val="110"/>
        </w:rPr>
        <w:t>CS376:</w:t>
      </w:r>
      <w:r>
        <w:rPr>
          <w:spacing w:val="40"/>
          <w:w w:val="110"/>
        </w:rPr>
        <w:t xml:space="preserve"> </w:t>
      </w:r>
      <w:r>
        <w:rPr>
          <w:w w:val="110"/>
        </w:rPr>
        <w:t>Computer</w:t>
      </w:r>
      <w:r>
        <w:rPr>
          <w:spacing w:val="7"/>
          <w:w w:val="110"/>
        </w:rPr>
        <w:t xml:space="preserve"> </w:t>
      </w:r>
      <w:r>
        <w:rPr>
          <w:w w:val="110"/>
        </w:rPr>
        <w:t>Vision:</w:t>
      </w:r>
      <w:r>
        <w:rPr>
          <w:spacing w:val="41"/>
          <w:w w:val="110"/>
        </w:rPr>
        <w:t xml:space="preserve"> </w:t>
      </w:r>
      <w:r>
        <w:rPr>
          <w:w w:val="110"/>
        </w:rPr>
        <w:t>Assignment</w:t>
      </w:r>
      <w:r>
        <w:rPr>
          <w:spacing w:val="7"/>
          <w:w w:val="110"/>
        </w:rPr>
        <w:t xml:space="preserve"> </w:t>
      </w:r>
      <w:r>
        <w:rPr>
          <w:w w:val="110"/>
        </w:rPr>
        <w:t>4</w:t>
      </w:r>
      <w:r>
        <w:rPr>
          <w:spacing w:val="-90"/>
          <w:w w:val="110"/>
        </w:rPr>
        <w:t xml:space="preserve"> </w:t>
      </w:r>
      <w:r>
        <w:rPr>
          <w:w w:val="110"/>
        </w:rPr>
        <w:t>Due:</w:t>
      </w:r>
      <w:r>
        <w:rPr>
          <w:spacing w:val="84"/>
          <w:w w:val="110"/>
        </w:rPr>
        <w:t xml:space="preserve"> </w:t>
      </w:r>
      <w:r>
        <w:rPr>
          <w:w w:val="110"/>
        </w:rPr>
        <w:t>Nov.</w:t>
      </w:r>
      <w:r>
        <w:rPr>
          <w:spacing w:val="85"/>
          <w:w w:val="110"/>
        </w:rPr>
        <w:t xml:space="preserve"> </w:t>
      </w:r>
      <w:r>
        <w:rPr>
          <w:w w:val="110"/>
        </w:rPr>
        <w:t>16th,</w:t>
      </w:r>
      <w:r>
        <w:rPr>
          <w:spacing w:val="40"/>
          <w:w w:val="110"/>
        </w:rPr>
        <w:t xml:space="preserve"> </w:t>
      </w:r>
      <w:r>
        <w:rPr>
          <w:w w:val="110"/>
        </w:rPr>
        <w:t>11:59</w:t>
      </w:r>
      <w:r>
        <w:rPr>
          <w:spacing w:val="40"/>
          <w:w w:val="110"/>
        </w:rPr>
        <w:t xml:space="preserve"> </w:t>
      </w:r>
      <w:r>
        <w:rPr>
          <w:w w:val="110"/>
        </w:rPr>
        <w:t>PM</w:t>
      </w:r>
    </w:p>
    <w:p w14:paraId="203B5F5A" w14:textId="77777777" w:rsidR="001C32B6" w:rsidRDefault="001C32B6">
      <w:pPr>
        <w:pStyle w:val="BodyText"/>
        <w:rPr>
          <w:rFonts w:ascii="Palatino Linotype"/>
          <w:b/>
          <w:sz w:val="34"/>
        </w:rPr>
      </w:pPr>
    </w:p>
    <w:p w14:paraId="20C5B26D" w14:textId="77777777" w:rsidR="001C32B6" w:rsidRDefault="001C32B6">
      <w:pPr>
        <w:pStyle w:val="BodyText"/>
        <w:spacing w:before="3"/>
        <w:rPr>
          <w:rFonts w:ascii="Palatino Linotype"/>
          <w:b/>
          <w:sz w:val="42"/>
        </w:rPr>
      </w:pPr>
    </w:p>
    <w:p w14:paraId="5B5AB1F3" w14:textId="77777777" w:rsidR="001C32B6" w:rsidRDefault="00D7670A">
      <w:pPr>
        <w:spacing w:before="1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t>Instruction:</w:t>
      </w:r>
      <w:r>
        <w:rPr>
          <w:rFonts w:ascii="Georgia"/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points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total.</w:t>
      </w:r>
    </w:p>
    <w:p w14:paraId="41699384" w14:textId="77777777" w:rsidR="001C32B6" w:rsidRDefault="00D7670A">
      <w:pPr>
        <w:pStyle w:val="BodyText"/>
        <w:spacing w:before="8"/>
        <w:ind w:left="120"/>
      </w:pPr>
      <w:r>
        <w:rPr>
          <w:rFonts w:ascii="Georgia"/>
          <w:b/>
          <w:w w:val="105"/>
        </w:rPr>
        <w:t>Submission:</w:t>
      </w:r>
      <w:r>
        <w:rPr>
          <w:rFonts w:ascii="Georgia"/>
          <w:b/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end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document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submission</w:t>
      </w:r>
      <w:r>
        <w:rPr>
          <w:spacing w:val="5"/>
          <w:w w:val="105"/>
        </w:rPr>
        <w:t xml:space="preserve"> </w:t>
      </w:r>
      <w:r>
        <w:rPr>
          <w:w w:val="105"/>
        </w:rPr>
        <w:t>instructions.</w:t>
      </w:r>
    </w:p>
    <w:p w14:paraId="0A4CF96F" w14:textId="77777777" w:rsidR="001C32B6" w:rsidRDefault="001C32B6">
      <w:pPr>
        <w:pStyle w:val="BodyText"/>
        <w:spacing w:before="11"/>
        <w:rPr>
          <w:sz w:val="27"/>
        </w:rPr>
      </w:pPr>
    </w:p>
    <w:p w14:paraId="4609DFEE" w14:textId="77777777" w:rsidR="001C32B6" w:rsidRDefault="00D7670A">
      <w:pPr>
        <w:pStyle w:val="Heading1"/>
        <w:tabs>
          <w:tab w:val="left" w:pos="604"/>
        </w:tabs>
      </w:pPr>
      <w:bookmarkStart w:id="0" w:name="Short_answer_problems_[40_pts]"/>
      <w:bookmarkEnd w:id="0"/>
      <w:r>
        <w:rPr>
          <w:w w:val="110"/>
        </w:rPr>
        <w:t>1</w:t>
      </w:r>
      <w:r>
        <w:rPr>
          <w:w w:val="110"/>
        </w:rPr>
        <w:tab/>
        <w:t>Short</w:t>
      </w:r>
      <w:r>
        <w:rPr>
          <w:spacing w:val="6"/>
          <w:w w:val="110"/>
        </w:rPr>
        <w:t xml:space="preserve"> </w:t>
      </w:r>
      <w:r>
        <w:rPr>
          <w:w w:val="110"/>
        </w:rPr>
        <w:t>answer</w:t>
      </w:r>
      <w:r>
        <w:rPr>
          <w:spacing w:val="7"/>
          <w:w w:val="110"/>
        </w:rPr>
        <w:t xml:space="preserve"> </w:t>
      </w:r>
      <w:r>
        <w:rPr>
          <w:w w:val="110"/>
        </w:rPr>
        <w:t>problems</w:t>
      </w:r>
      <w:r>
        <w:rPr>
          <w:spacing w:val="6"/>
          <w:w w:val="110"/>
        </w:rPr>
        <w:t xml:space="preserve"> </w:t>
      </w:r>
      <w:r>
        <w:rPr>
          <w:w w:val="110"/>
        </w:rPr>
        <w:t>[40</w:t>
      </w:r>
      <w:r>
        <w:rPr>
          <w:spacing w:val="7"/>
          <w:w w:val="110"/>
        </w:rPr>
        <w:t xml:space="preserve"> </w:t>
      </w:r>
      <w:r>
        <w:rPr>
          <w:w w:val="110"/>
        </w:rPr>
        <w:t>pts]</w:t>
      </w:r>
    </w:p>
    <w:p w14:paraId="03E087AE" w14:textId="77777777" w:rsidR="001C32B6" w:rsidRDefault="00D7670A">
      <w:pPr>
        <w:pStyle w:val="ListParagraph"/>
        <w:numPr>
          <w:ilvl w:val="0"/>
          <w:numId w:val="2"/>
        </w:numPr>
        <w:tabs>
          <w:tab w:val="left" w:pos="305"/>
        </w:tabs>
        <w:spacing w:before="166" w:line="249" w:lineRule="auto"/>
        <w:ind w:firstLine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(10 points). </w:t>
      </w:r>
      <w:r>
        <w:rPr>
          <w:w w:val="105"/>
          <w:sz w:val="20"/>
        </w:rPr>
        <w:t>In stereo matching, what is the search space for each pixel of one image in the other image?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meaning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image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rectification?</w:t>
      </w:r>
    </w:p>
    <w:p w14:paraId="57C1C5FF" w14:textId="77777777" w:rsidR="001C32B6" w:rsidRDefault="001C32B6">
      <w:pPr>
        <w:pStyle w:val="BodyText"/>
      </w:pPr>
    </w:p>
    <w:p w14:paraId="011E2C66" w14:textId="7D99ED4A" w:rsidR="007148E1" w:rsidRDefault="004922DC">
      <w:pPr>
        <w:pStyle w:val="BodyText"/>
      </w:pPr>
      <w:r>
        <w:t xml:space="preserve">The search space for each pixel in the first image is the set of all pixels in the </w:t>
      </w:r>
      <w:r w:rsidR="00317DB4">
        <w:t xml:space="preserve">corresponding epipolar line in the other image. Image rectification is the process using the </w:t>
      </w:r>
      <w:r w:rsidR="00044207">
        <w:t>camera parameters of the</w:t>
      </w:r>
      <w:r w:rsidR="00317DB4">
        <w:t xml:space="preserve"> source images to</w:t>
      </w:r>
      <w:r w:rsidR="00D478AD">
        <w:t xml:space="preserve"> “warp” and</w:t>
      </w:r>
      <w:r w:rsidR="00317DB4">
        <w:t xml:space="preserve"> project the content of them onto new</w:t>
      </w:r>
      <w:r w:rsidR="00D478AD">
        <w:t xml:space="preserve"> </w:t>
      </w:r>
      <w:r w:rsidR="00317DB4">
        <w:t>image</w:t>
      </w:r>
      <w:r w:rsidR="00D478AD">
        <w:t>s</w:t>
      </w:r>
      <w:r w:rsidR="00317DB4">
        <w:t xml:space="preserve"> </w:t>
      </w:r>
      <w:r w:rsidR="00D478AD">
        <w:t>on a plane</w:t>
      </w:r>
      <w:r w:rsidR="00272863">
        <w:t xml:space="preserve"> parallel to the optical centers of the sources</w:t>
      </w:r>
      <w:r w:rsidR="00D478AD">
        <w:t>. This makes all horizontal scanlines between the</w:t>
      </w:r>
      <w:r w:rsidR="007148E1">
        <w:t>m epipolar.</w:t>
      </w:r>
    </w:p>
    <w:p w14:paraId="0438991F" w14:textId="77777777" w:rsidR="001C32B6" w:rsidRDefault="001C32B6">
      <w:pPr>
        <w:pStyle w:val="BodyText"/>
      </w:pPr>
    </w:p>
    <w:p w14:paraId="0A56F469" w14:textId="77777777" w:rsidR="001C32B6" w:rsidRDefault="001C32B6">
      <w:pPr>
        <w:pStyle w:val="BodyText"/>
      </w:pPr>
    </w:p>
    <w:p w14:paraId="44EB11D2" w14:textId="77777777" w:rsidR="001C32B6" w:rsidRDefault="001C32B6">
      <w:pPr>
        <w:pStyle w:val="BodyText"/>
      </w:pPr>
    </w:p>
    <w:p w14:paraId="09178F8B" w14:textId="77777777" w:rsidR="001C32B6" w:rsidRDefault="001C32B6">
      <w:pPr>
        <w:pStyle w:val="BodyText"/>
      </w:pPr>
    </w:p>
    <w:p w14:paraId="67EA6A56" w14:textId="77777777" w:rsidR="001C32B6" w:rsidRDefault="001C32B6">
      <w:pPr>
        <w:pStyle w:val="BodyText"/>
        <w:spacing w:before="10"/>
        <w:rPr>
          <w:sz w:val="25"/>
        </w:rPr>
      </w:pPr>
    </w:p>
    <w:p w14:paraId="26FE50D7" w14:textId="77777777" w:rsidR="001C32B6" w:rsidRDefault="00D7670A">
      <w:pPr>
        <w:pStyle w:val="ListParagraph"/>
        <w:numPr>
          <w:ilvl w:val="0"/>
          <w:numId w:val="2"/>
        </w:numPr>
        <w:tabs>
          <w:tab w:val="left" w:pos="320"/>
        </w:tabs>
        <w:spacing w:before="1" w:line="249" w:lineRule="auto"/>
        <w:ind w:right="116" w:firstLine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(10 points).</w:t>
      </w:r>
      <w:r>
        <w:rPr>
          <w:rFonts w:ascii="Georgia"/>
          <w:b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stereo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matching,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difference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determining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pixels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indepen-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dently and determining the target pixels jointly? Please list three criteria for determining the target pixels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jointly.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approach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joint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procedure?</w:t>
      </w:r>
    </w:p>
    <w:p w14:paraId="05701BA8" w14:textId="77777777" w:rsidR="001C32B6" w:rsidRDefault="001C32B6">
      <w:pPr>
        <w:pStyle w:val="BodyText"/>
      </w:pPr>
    </w:p>
    <w:p w14:paraId="38E19D73" w14:textId="77777777" w:rsidR="001C32B6" w:rsidRDefault="001C32B6">
      <w:pPr>
        <w:pStyle w:val="BodyText"/>
      </w:pPr>
    </w:p>
    <w:p w14:paraId="42621F11" w14:textId="77777777" w:rsidR="001C32B6" w:rsidRDefault="001C32B6">
      <w:pPr>
        <w:pStyle w:val="BodyText"/>
      </w:pPr>
    </w:p>
    <w:p w14:paraId="494EA44B" w14:textId="77777777" w:rsidR="001C32B6" w:rsidRDefault="001C32B6">
      <w:pPr>
        <w:pStyle w:val="BodyText"/>
      </w:pPr>
    </w:p>
    <w:p w14:paraId="6901B845" w14:textId="77777777" w:rsidR="001C32B6" w:rsidRDefault="001C32B6">
      <w:pPr>
        <w:pStyle w:val="BodyText"/>
      </w:pPr>
    </w:p>
    <w:p w14:paraId="020725E8" w14:textId="77777777" w:rsidR="001C32B6" w:rsidRDefault="001C32B6">
      <w:pPr>
        <w:pStyle w:val="BodyText"/>
      </w:pPr>
    </w:p>
    <w:p w14:paraId="6745EBE7" w14:textId="77777777" w:rsidR="001C32B6" w:rsidRDefault="001C32B6">
      <w:pPr>
        <w:pStyle w:val="BodyText"/>
        <w:spacing w:before="10"/>
        <w:rPr>
          <w:sz w:val="25"/>
        </w:rPr>
      </w:pPr>
    </w:p>
    <w:p w14:paraId="0077E6B9" w14:textId="77777777" w:rsidR="001C32B6" w:rsidRDefault="00D7670A">
      <w:pPr>
        <w:pStyle w:val="ListParagraph"/>
        <w:numPr>
          <w:ilvl w:val="0"/>
          <w:numId w:val="2"/>
        </w:numPr>
        <w:tabs>
          <w:tab w:val="left" w:pos="313"/>
        </w:tabs>
        <w:spacing w:before="1" w:line="249" w:lineRule="auto"/>
        <w:ind w:right="118" w:firstLine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(10 points). </w:t>
      </w:r>
      <w:r>
        <w:rPr>
          <w:w w:val="105"/>
          <w:sz w:val="20"/>
        </w:rPr>
        <w:t xml:space="preserve">In k-nearest neighbor classifier, what is impact of varying </w:t>
      </w:r>
      <w:r>
        <w:rPr>
          <w:rFonts w:ascii="Georgia"/>
          <w:i/>
          <w:w w:val="105"/>
          <w:sz w:val="20"/>
        </w:rPr>
        <w:t xml:space="preserve">k </w:t>
      </w:r>
      <w:r>
        <w:rPr>
          <w:w w:val="105"/>
          <w:sz w:val="20"/>
        </w:rPr>
        <w:t>on the classification accuracy?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rFonts w:ascii="Georgia"/>
          <w:i/>
          <w:w w:val="105"/>
          <w:sz w:val="20"/>
        </w:rPr>
        <w:t>k</w:t>
      </w:r>
      <w:r>
        <w:rPr>
          <w:w w:val="105"/>
          <w:sz w:val="20"/>
        </w:rPr>
        <w:t>?</w:t>
      </w:r>
    </w:p>
    <w:p w14:paraId="12DAFD9C" w14:textId="77777777" w:rsidR="001C32B6" w:rsidRDefault="001C32B6">
      <w:pPr>
        <w:pStyle w:val="BodyText"/>
      </w:pPr>
    </w:p>
    <w:p w14:paraId="763FF833" w14:textId="77777777" w:rsidR="001C32B6" w:rsidRDefault="001C32B6">
      <w:pPr>
        <w:pStyle w:val="BodyText"/>
      </w:pPr>
    </w:p>
    <w:p w14:paraId="0F21C084" w14:textId="77777777" w:rsidR="001C32B6" w:rsidRDefault="001C32B6">
      <w:pPr>
        <w:pStyle w:val="BodyText"/>
      </w:pPr>
    </w:p>
    <w:p w14:paraId="1CE34D1D" w14:textId="77777777" w:rsidR="001C32B6" w:rsidRDefault="001C32B6">
      <w:pPr>
        <w:pStyle w:val="BodyText"/>
      </w:pPr>
    </w:p>
    <w:p w14:paraId="57121E1C" w14:textId="77777777" w:rsidR="001C32B6" w:rsidRDefault="001C32B6">
      <w:pPr>
        <w:pStyle w:val="BodyText"/>
      </w:pPr>
    </w:p>
    <w:p w14:paraId="6D1A0A6F" w14:textId="77777777" w:rsidR="001C32B6" w:rsidRDefault="001C32B6">
      <w:pPr>
        <w:pStyle w:val="BodyText"/>
      </w:pPr>
    </w:p>
    <w:p w14:paraId="1B0F449B" w14:textId="77777777" w:rsidR="001C32B6" w:rsidRDefault="001C32B6">
      <w:pPr>
        <w:pStyle w:val="BodyText"/>
        <w:spacing w:before="10"/>
        <w:rPr>
          <w:sz w:val="25"/>
        </w:rPr>
      </w:pPr>
    </w:p>
    <w:p w14:paraId="33C7A096" w14:textId="77777777" w:rsidR="001C32B6" w:rsidRDefault="00D7670A">
      <w:pPr>
        <w:pStyle w:val="ListParagraph"/>
        <w:numPr>
          <w:ilvl w:val="0"/>
          <w:numId w:val="2"/>
        </w:numPr>
        <w:tabs>
          <w:tab w:val="left" w:pos="326"/>
        </w:tabs>
        <w:spacing w:before="0" w:line="249" w:lineRule="auto"/>
        <w:ind w:firstLine="0"/>
        <w:jc w:val="both"/>
        <w:rPr>
          <w:sz w:val="20"/>
        </w:rPr>
      </w:pPr>
      <w:r>
        <w:rPr>
          <w:rFonts w:ascii="Georgia"/>
          <w:b/>
          <w:spacing w:val="-1"/>
          <w:w w:val="110"/>
          <w:sz w:val="20"/>
        </w:rPr>
        <w:t xml:space="preserve">(10 points). </w:t>
      </w:r>
      <w:r>
        <w:rPr>
          <w:w w:val="110"/>
          <w:sz w:val="20"/>
        </w:rPr>
        <w:t>List two differences between non-parametric methods and parametric methods for visual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recognition.</w:t>
      </w:r>
    </w:p>
    <w:p w14:paraId="0C686FC4" w14:textId="77777777" w:rsidR="001C32B6" w:rsidRDefault="001C32B6">
      <w:pPr>
        <w:spacing w:line="249" w:lineRule="auto"/>
        <w:jc w:val="both"/>
        <w:rPr>
          <w:sz w:val="20"/>
        </w:rPr>
        <w:sectPr w:rsidR="001C32B6">
          <w:footerReference w:type="default" r:id="rId7"/>
          <w:type w:val="continuous"/>
          <w:pgSz w:w="12240" w:h="15840"/>
          <w:pgMar w:top="1500" w:right="1320" w:bottom="860" w:left="1320" w:header="0" w:footer="673" w:gutter="0"/>
          <w:pgNumType w:start="1"/>
          <w:cols w:space="720"/>
        </w:sectPr>
      </w:pPr>
    </w:p>
    <w:p w14:paraId="1D945A71" w14:textId="77777777" w:rsidR="001C32B6" w:rsidRDefault="00D7670A">
      <w:pPr>
        <w:pStyle w:val="Heading1"/>
        <w:tabs>
          <w:tab w:val="left" w:pos="604"/>
        </w:tabs>
        <w:spacing w:before="1"/>
      </w:pPr>
      <w:bookmarkStart w:id="1" w:name="Programming:_Stereo_Matching_(60_points)"/>
      <w:bookmarkEnd w:id="1"/>
      <w:r>
        <w:rPr>
          <w:w w:val="110"/>
        </w:rPr>
        <w:lastRenderedPageBreak/>
        <w:t>2</w:t>
      </w:r>
      <w:r>
        <w:rPr>
          <w:w w:val="110"/>
        </w:rPr>
        <w:tab/>
        <w:t>Programming:</w:t>
      </w:r>
      <w:r>
        <w:rPr>
          <w:spacing w:val="73"/>
          <w:w w:val="110"/>
        </w:rPr>
        <w:t xml:space="preserve"> </w:t>
      </w:r>
      <w:r>
        <w:rPr>
          <w:w w:val="110"/>
        </w:rPr>
        <w:t>Stereo</w:t>
      </w:r>
      <w:r>
        <w:rPr>
          <w:spacing w:val="36"/>
          <w:w w:val="110"/>
        </w:rPr>
        <w:t xml:space="preserve"> </w:t>
      </w:r>
      <w:r>
        <w:rPr>
          <w:w w:val="110"/>
        </w:rPr>
        <w:t>Matching</w:t>
      </w:r>
      <w:r>
        <w:rPr>
          <w:spacing w:val="35"/>
          <w:w w:val="110"/>
        </w:rPr>
        <w:t xml:space="preserve"> </w:t>
      </w:r>
      <w:r>
        <w:rPr>
          <w:w w:val="110"/>
        </w:rPr>
        <w:t>(60</w:t>
      </w:r>
      <w:r>
        <w:rPr>
          <w:spacing w:val="36"/>
          <w:w w:val="110"/>
        </w:rPr>
        <w:t xml:space="preserve"> </w:t>
      </w:r>
      <w:r>
        <w:rPr>
          <w:w w:val="110"/>
        </w:rPr>
        <w:t>points)</w:t>
      </w:r>
    </w:p>
    <w:p w14:paraId="5F5E6948" w14:textId="77777777" w:rsidR="001C32B6" w:rsidRDefault="00D7670A">
      <w:pPr>
        <w:pStyle w:val="BodyText"/>
        <w:spacing w:before="166" w:line="249" w:lineRule="auto"/>
        <w:ind w:left="120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goal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implement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simple</w:t>
      </w:r>
      <w:r>
        <w:rPr>
          <w:spacing w:val="21"/>
          <w:w w:val="105"/>
        </w:rPr>
        <w:t xml:space="preserve"> </w:t>
      </w:r>
      <w:r>
        <w:rPr>
          <w:w w:val="105"/>
        </w:rPr>
        <w:t>window-based</w:t>
      </w:r>
      <w:r>
        <w:rPr>
          <w:spacing w:val="21"/>
          <w:w w:val="105"/>
        </w:rPr>
        <w:t xml:space="preserve"> </w:t>
      </w:r>
      <w:r>
        <w:rPr>
          <w:w w:val="105"/>
        </w:rPr>
        <w:t>stereo</w:t>
      </w:r>
      <w:r>
        <w:rPr>
          <w:spacing w:val="21"/>
          <w:w w:val="105"/>
        </w:rPr>
        <w:t xml:space="preserve"> </w:t>
      </w:r>
      <w:r>
        <w:rPr>
          <w:w w:val="105"/>
        </w:rPr>
        <w:t>matching</w:t>
      </w:r>
      <w:r>
        <w:rPr>
          <w:spacing w:val="21"/>
          <w:w w:val="105"/>
        </w:rPr>
        <w:t xml:space="preserve"> </w:t>
      </w:r>
      <w:r>
        <w:rPr>
          <w:w w:val="105"/>
        </w:rPr>
        <w:t>algorithm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rectified</w:t>
      </w:r>
      <w:r>
        <w:rPr>
          <w:spacing w:val="-49"/>
          <w:w w:val="105"/>
        </w:rPr>
        <w:t xml:space="preserve"> </w:t>
      </w:r>
      <w:r>
        <w:rPr>
          <w:w w:val="105"/>
        </w:rPr>
        <w:t>stereo</w:t>
      </w:r>
      <w:r>
        <w:rPr>
          <w:spacing w:val="15"/>
          <w:w w:val="105"/>
        </w:rPr>
        <w:t xml:space="preserve"> </w:t>
      </w:r>
      <w:r>
        <w:rPr>
          <w:w w:val="105"/>
        </w:rPr>
        <w:t>pairs.</w:t>
      </w:r>
      <w:r>
        <w:rPr>
          <w:spacing w:val="4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stereo</w:t>
      </w:r>
      <w:r>
        <w:rPr>
          <w:spacing w:val="16"/>
          <w:w w:val="105"/>
        </w:rPr>
        <w:t xml:space="preserve"> </w:t>
      </w:r>
      <w:r>
        <w:rPr>
          <w:w w:val="105"/>
        </w:rPr>
        <w:t>pair:</w:t>
      </w:r>
      <w:r>
        <w:rPr>
          <w:spacing w:val="41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what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discussed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class,</w:t>
      </w:r>
      <w:r>
        <w:rPr>
          <w:spacing w:val="16"/>
          <w:w w:val="105"/>
        </w:rPr>
        <w:t xml:space="preserve"> </w:t>
      </w:r>
      <w:r>
        <w:rPr>
          <w:w w:val="105"/>
        </w:rPr>
        <w:t>pick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</w:p>
    <w:p w14:paraId="43F9CCE4" w14:textId="1E12619D" w:rsidR="001C32B6" w:rsidRDefault="0034602D">
      <w:pPr>
        <w:pStyle w:val="BodyText"/>
        <w:spacing w:before="5"/>
        <w:rPr>
          <w:sz w:val="17"/>
        </w:rPr>
      </w:pPr>
      <w:r>
        <w:pict w14:anchorId="4A913BCC">
          <v:group id="docshapegroup2" o:spid="_x0000_s2050" style="position:absolute;margin-left:78.05pt;margin-top:11.25pt;width:455.95pt;height:112.35pt;z-index:-251658240;mso-wrap-distance-left:0;mso-wrap-distance-right:0;mso-position-horizontal-relative:page" coordorigin="1561,225" coordsize="9119,2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3" type="#_x0000_t75" style="position:absolute;left:1560;top:225;width:2996;height:2247">
              <v:imagedata r:id="rId8" o:title=""/>
            </v:shape>
            <v:shape id="docshape4" o:spid="_x0000_s2052" type="#_x0000_t75" style="position:absolute;left:4622;top:225;width:2996;height:2247">
              <v:imagedata r:id="rId9" o:title=""/>
            </v:shape>
            <v:shape id="docshape5" o:spid="_x0000_s2051" type="#_x0000_t75" style="position:absolute;left:7684;top:225;width:2996;height:2247">
              <v:imagedata r:id="rId10" o:title=""/>
            </v:shape>
            <w10:wrap type="topAndBottom" anchorx="page"/>
          </v:group>
        </w:pict>
      </w:r>
    </w:p>
    <w:p w14:paraId="61362995" w14:textId="77777777" w:rsidR="001C32B6" w:rsidRDefault="001C32B6">
      <w:pPr>
        <w:pStyle w:val="BodyText"/>
        <w:spacing w:before="4"/>
        <w:rPr>
          <w:sz w:val="16"/>
        </w:rPr>
      </w:pPr>
    </w:p>
    <w:p w14:paraId="75E62266" w14:textId="77777777" w:rsidR="001C32B6" w:rsidRDefault="00D7670A">
      <w:pPr>
        <w:pStyle w:val="BodyText"/>
        <w:spacing w:before="63" w:line="249" w:lineRule="auto"/>
        <w:ind w:left="120" w:right="118"/>
        <w:jc w:val="both"/>
      </w:pPr>
      <w:r>
        <w:rPr>
          <w:w w:val="110"/>
        </w:rPr>
        <w:t>Figure 1: Illustration of the data set. (Left) Source Image. (Middle) Target Image. (Right) Ground-truth</w:t>
      </w:r>
      <w:r>
        <w:rPr>
          <w:spacing w:val="1"/>
          <w:w w:val="110"/>
        </w:rPr>
        <w:t xml:space="preserve"> </w:t>
      </w:r>
      <w:r>
        <w:rPr>
          <w:w w:val="110"/>
        </w:rPr>
        <w:t>disparity</w:t>
      </w:r>
      <w:r>
        <w:rPr>
          <w:spacing w:val="10"/>
          <w:w w:val="110"/>
        </w:rPr>
        <w:t xml:space="preserve"> </w:t>
      </w:r>
      <w:r>
        <w:rPr>
          <w:w w:val="110"/>
        </w:rPr>
        <w:t>map.</w:t>
      </w:r>
    </w:p>
    <w:p w14:paraId="18C2AB21" w14:textId="77777777" w:rsidR="001C32B6" w:rsidRDefault="001C32B6">
      <w:pPr>
        <w:pStyle w:val="BodyText"/>
        <w:spacing w:before="9"/>
      </w:pPr>
    </w:p>
    <w:p w14:paraId="7F2BBF11" w14:textId="77777777" w:rsidR="001C32B6" w:rsidRDefault="00D7670A">
      <w:pPr>
        <w:pStyle w:val="BodyText"/>
        <w:spacing w:line="249" w:lineRule="auto"/>
        <w:ind w:left="120" w:right="117"/>
        <w:jc w:val="both"/>
      </w:pPr>
      <w:r>
        <w:rPr>
          <w:w w:val="105"/>
        </w:rPr>
        <w:t>window around each pixel in the first (reference) image, and then search the corresponding scanline in the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24"/>
          <w:w w:val="105"/>
        </w:rPr>
        <w:t xml:space="preserve"> </w:t>
      </w:r>
      <w:r>
        <w:rPr>
          <w:w w:val="105"/>
        </w:rPr>
        <w:t>image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matching</w:t>
      </w:r>
      <w:r>
        <w:rPr>
          <w:spacing w:val="24"/>
          <w:w w:val="105"/>
        </w:rPr>
        <w:t xml:space="preserve"> </w:t>
      </w:r>
      <w:r>
        <w:rPr>
          <w:w w:val="105"/>
        </w:rPr>
        <w:t>window.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output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disparity</w:t>
      </w:r>
      <w:r>
        <w:rPr>
          <w:spacing w:val="24"/>
          <w:w w:val="105"/>
        </w:rPr>
        <w:t xml:space="preserve"> </w:t>
      </w:r>
      <w:r>
        <w:rPr>
          <w:w w:val="105"/>
        </w:rPr>
        <w:t>map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respect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first</w:t>
      </w:r>
      <w:r>
        <w:rPr>
          <w:spacing w:val="24"/>
          <w:w w:val="105"/>
        </w:rPr>
        <w:t xml:space="preserve"> </w:t>
      </w:r>
      <w:r>
        <w:rPr>
          <w:w w:val="105"/>
        </w:rPr>
        <w:t>view.</w:t>
      </w:r>
      <w:r>
        <w:rPr>
          <w:spacing w:val="-50"/>
          <w:w w:val="105"/>
        </w:rPr>
        <w:t xml:space="preserve"> </w:t>
      </w: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key</w:t>
      </w:r>
      <w:r>
        <w:rPr>
          <w:spacing w:val="38"/>
          <w:w w:val="105"/>
        </w:rPr>
        <w:t xml:space="preserve"> </w:t>
      </w:r>
      <w:r>
        <w:rPr>
          <w:w w:val="105"/>
        </w:rPr>
        <w:t>parameters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include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search</w:t>
      </w:r>
      <w:r>
        <w:rPr>
          <w:spacing w:val="38"/>
          <w:w w:val="105"/>
        </w:rPr>
        <w:t xml:space="preserve"> </w:t>
      </w:r>
      <w:r>
        <w:rPr>
          <w:w w:val="105"/>
        </w:rPr>
        <w:t>window</w:t>
      </w:r>
      <w:r>
        <w:rPr>
          <w:spacing w:val="38"/>
          <w:w w:val="105"/>
        </w:rPr>
        <w:t xml:space="preserve"> </w:t>
      </w:r>
      <w:r>
        <w:rPr>
          <w:w w:val="105"/>
        </w:rPr>
        <w:t>size,</w:t>
      </w:r>
      <w:r>
        <w:rPr>
          <w:spacing w:val="41"/>
          <w:w w:val="105"/>
        </w:rPr>
        <w:t xml:space="preserve"> </w:t>
      </w:r>
      <w:r>
        <w:rPr>
          <w:w w:val="105"/>
        </w:rPr>
        <w:t>disparity</w:t>
      </w:r>
      <w:r>
        <w:rPr>
          <w:spacing w:val="38"/>
          <w:w w:val="105"/>
        </w:rPr>
        <w:t xml:space="preserve"> </w:t>
      </w:r>
      <w:r>
        <w:rPr>
          <w:w w:val="105"/>
        </w:rPr>
        <w:t>range,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matching</w:t>
      </w:r>
      <w:r>
        <w:rPr>
          <w:spacing w:val="38"/>
          <w:w w:val="105"/>
        </w:rPr>
        <w:t xml:space="preserve"> </w:t>
      </w:r>
      <w:r>
        <w:rPr>
          <w:w w:val="105"/>
        </w:rPr>
        <w:t>function.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w w:val="105"/>
        </w:rPr>
        <w:t>report</w:t>
      </w:r>
      <w:r>
        <w:rPr>
          <w:spacing w:val="14"/>
          <w:w w:val="105"/>
        </w:rPr>
        <w:t xml:space="preserve"> </w:t>
      </w:r>
      <w:r>
        <w:rPr>
          <w:w w:val="105"/>
        </w:rPr>
        <w:t>comparisons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parameters:</w:t>
      </w:r>
    </w:p>
    <w:p w14:paraId="4C4DE437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6" w:line="244" w:lineRule="auto"/>
        <w:rPr>
          <w:sz w:val="20"/>
        </w:rPr>
      </w:pPr>
      <w:r>
        <w:rPr>
          <w:w w:val="105"/>
          <w:sz w:val="20"/>
        </w:rPr>
        <w:t>Search window size 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 disparity maps for several window sizes and discuss which window size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works the best (or what are the tradeoffs between using different window sizes). How does the running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depend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size?</w:t>
      </w:r>
      <w:r>
        <w:rPr>
          <w:spacing w:val="2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Bonus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point:</w:t>
      </w:r>
      <w:r>
        <w:rPr>
          <w:rFonts w:ascii="Georgia" w:hAnsi="Georgia"/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combing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sizes?</w:t>
      </w:r>
    </w:p>
    <w:p w14:paraId="6338E154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8" w:line="244" w:lineRule="auto"/>
        <w:ind w:right="116"/>
        <w:rPr>
          <w:sz w:val="20"/>
        </w:rPr>
      </w:pPr>
      <w:r>
        <w:rPr>
          <w:w w:val="110"/>
          <w:sz w:val="20"/>
        </w:rPr>
        <w:t>Disparity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range: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scanline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traversed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location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image?</w:t>
      </w:r>
      <w:r>
        <w:rPr>
          <w:spacing w:val="3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Bonus</w:t>
      </w:r>
      <w:r>
        <w:rPr>
          <w:rFonts w:ascii="Georgia" w:hAnsi="Georgia"/>
          <w:b/>
          <w:spacing w:val="-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point:</w:t>
      </w:r>
      <w:r>
        <w:rPr>
          <w:rFonts w:ascii="Georgia" w:hAnsi="Georgia"/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smoothness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disparity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ranges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accelerate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computation?</w:t>
      </w:r>
    </w:p>
    <w:p w14:paraId="18293B12" w14:textId="2F684D9B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8" w:line="244" w:lineRule="auto"/>
        <w:rPr>
          <w:sz w:val="20"/>
        </w:rPr>
      </w:pPr>
      <w:r>
        <w:rPr>
          <w:w w:val="105"/>
          <w:sz w:val="20"/>
        </w:rPr>
        <w:t>Matching function: try sum of squared differences (SSD) and normalized correlation. Discuss in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functions,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14:paraId="00CBD611" w14:textId="0A7CBA01" w:rsidR="001C32B6" w:rsidRDefault="00D7670A">
      <w:pPr>
        <w:pStyle w:val="BodyText"/>
        <w:spacing w:before="162" w:line="249" w:lineRule="auto"/>
        <w:ind w:left="119" w:right="118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showing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discussing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parameters,</w:t>
      </w:r>
      <w:r>
        <w:rPr>
          <w:spacing w:val="-6"/>
          <w:w w:val="110"/>
        </w:rPr>
        <w:t xml:space="preserve"> </w:t>
      </w:r>
      <w:r>
        <w:rPr>
          <w:w w:val="110"/>
        </w:rPr>
        <w:t>discuss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shortcomings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algorithm.</w:t>
      </w:r>
      <w:r>
        <w:rPr>
          <w:spacing w:val="25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estimated</w:t>
      </w:r>
      <w:r>
        <w:rPr>
          <w:spacing w:val="5"/>
          <w:w w:val="110"/>
        </w:rPr>
        <w:t xml:space="preserve"> </w:t>
      </w:r>
      <w:r>
        <w:rPr>
          <w:w w:val="110"/>
        </w:rPr>
        <w:t>disparity</w:t>
      </w:r>
      <w:r>
        <w:rPr>
          <w:spacing w:val="5"/>
          <w:w w:val="110"/>
        </w:rPr>
        <w:t xml:space="preserve"> </w:t>
      </w:r>
      <w:r>
        <w:rPr>
          <w:w w:val="110"/>
        </w:rPr>
        <w:t>maps</w:t>
      </w:r>
      <w:r>
        <w:rPr>
          <w:spacing w:val="5"/>
          <w:w w:val="110"/>
        </w:rPr>
        <w:t xml:space="preserve"> </w:t>
      </w:r>
      <w:r>
        <w:rPr>
          <w:w w:val="110"/>
        </w:rPr>
        <w:t>look</w:t>
      </w:r>
      <w:r>
        <w:rPr>
          <w:spacing w:val="5"/>
          <w:w w:val="110"/>
        </w:rPr>
        <w:t xml:space="preserve"> </w:t>
      </w:r>
      <w:r>
        <w:rPr>
          <w:w w:val="110"/>
        </w:rPr>
        <w:t>good,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look</w:t>
      </w:r>
      <w:r>
        <w:rPr>
          <w:spacing w:val="5"/>
          <w:w w:val="110"/>
        </w:rPr>
        <w:t xml:space="preserve"> </w:t>
      </w:r>
      <w:r>
        <w:rPr>
          <w:w w:val="110"/>
        </w:rPr>
        <w:t>bad?</w:t>
      </w:r>
    </w:p>
    <w:p w14:paraId="26E00A51" w14:textId="5782D3C2" w:rsidR="001C32B6" w:rsidRDefault="00D7670A">
      <w:pPr>
        <w:pStyle w:val="BodyText"/>
        <w:ind w:left="418"/>
      </w:pPr>
      <w:r>
        <w:rPr>
          <w:w w:val="105"/>
        </w:rPr>
        <w:t>Grading</w:t>
      </w:r>
      <w:r>
        <w:rPr>
          <w:spacing w:val="13"/>
          <w:w w:val="105"/>
        </w:rPr>
        <w:t xml:space="preserve"> </w:t>
      </w:r>
      <w:r>
        <w:rPr>
          <w:w w:val="105"/>
        </w:rPr>
        <w:t>considers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factors:</w:t>
      </w:r>
    </w:p>
    <w:p w14:paraId="7BF88B7B" w14:textId="06C6D371" w:rsidR="001C32B6" w:rsidRPr="004F7EA8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120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30</w:t>
      </w:r>
      <w:r>
        <w:rPr>
          <w:rFonts w:ascii="Georgia" w:hAnsi="Georgia"/>
          <w:b/>
          <w:spacing w:val="4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size,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range,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matching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function.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squared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(SSD)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normalized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correlation.</w:t>
      </w:r>
    </w:p>
    <w:p w14:paraId="14AA41E3" w14:textId="77777777" w:rsidR="004F7EA8" w:rsidRPr="004F7EA8" w:rsidRDefault="004F7EA8" w:rsidP="004F7EA8">
      <w:pPr>
        <w:tabs>
          <w:tab w:val="left" w:pos="619"/>
        </w:tabs>
        <w:ind w:right="120"/>
        <w:rPr>
          <w:sz w:val="20"/>
        </w:rPr>
      </w:pPr>
    </w:p>
    <w:p w14:paraId="60777CAE" w14:textId="1A431E77" w:rsidR="004F7EA8" w:rsidRPr="004F7EA8" w:rsidRDefault="004F7EA8" w:rsidP="004F7EA8">
      <w:pPr>
        <w:tabs>
          <w:tab w:val="left" w:pos="619"/>
        </w:tabs>
        <w:ind w:right="120"/>
        <w:rPr>
          <w:sz w:val="20"/>
        </w:rPr>
      </w:pPr>
    </w:p>
    <w:p w14:paraId="090BF306" w14:textId="042F1ABF" w:rsidR="001C32B6" w:rsidRPr="004F7EA8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118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10</w:t>
      </w:r>
      <w:r>
        <w:rPr>
          <w:rFonts w:ascii="Georgia" w:hAnsi="Georgia"/>
          <w:b/>
          <w:spacing w:val="2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size.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sizes,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small,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median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size,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large.</w:t>
      </w:r>
    </w:p>
    <w:p w14:paraId="134B78F4" w14:textId="77777777" w:rsidR="004F7EA8" w:rsidRPr="004F7EA8" w:rsidRDefault="004F7EA8" w:rsidP="004F7EA8">
      <w:pPr>
        <w:pStyle w:val="ListParagraph"/>
        <w:rPr>
          <w:sz w:val="20"/>
        </w:rPr>
      </w:pPr>
    </w:p>
    <w:p w14:paraId="3F4A2964" w14:textId="30310E7B" w:rsidR="004F7EA8" w:rsidRDefault="004F7EA8" w:rsidP="004F7EA8">
      <w:pPr>
        <w:tabs>
          <w:tab w:val="left" w:pos="619"/>
        </w:tabs>
        <w:ind w:right="118"/>
        <w:rPr>
          <w:sz w:val="20"/>
        </w:rPr>
      </w:pPr>
    </w:p>
    <w:p w14:paraId="6505633E" w14:textId="1ABD2435" w:rsidR="004F7EA8" w:rsidRPr="004F7EA8" w:rsidRDefault="004F7EA8" w:rsidP="004F7EA8">
      <w:pPr>
        <w:tabs>
          <w:tab w:val="left" w:pos="619"/>
        </w:tabs>
        <w:ind w:right="1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22C132" wp14:editId="32D8C21D">
            <wp:extent cx="6096000" cy="233108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903" w14:textId="012CD136" w:rsidR="004F7EA8" w:rsidRDefault="004F7EA8" w:rsidP="004F7EA8">
      <w:pPr>
        <w:tabs>
          <w:tab w:val="left" w:pos="619"/>
        </w:tabs>
        <w:ind w:right="118"/>
        <w:rPr>
          <w:sz w:val="20"/>
        </w:rPr>
      </w:pPr>
    </w:p>
    <w:p w14:paraId="2F62C548" w14:textId="1E21B894" w:rsidR="004F7EA8" w:rsidRDefault="004F7EA8" w:rsidP="004F7EA8">
      <w:pPr>
        <w:tabs>
          <w:tab w:val="left" w:pos="619"/>
        </w:tabs>
        <w:ind w:right="118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0EB2B92B" wp14:editId="79767152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096000" cy="2331085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1A7FB" w14:textId="04E5F405" w:rsidR="004F7EA8" w:rsidRDefault="004F7EA8" w:rsidP="004F7EA8">
      <w:pPr>
        <w:tabs>
          <w:tab w:val="left" w:pos="619"/>
        </w:tabs>
        <w:ind w:right="118"/>
        <w:rPr>
          <w:sz w:val="20"/>
        </w:rPr>
      </w:pPr>
    </w:p>
    <w:p w14:paraId="04CF2143" w14:textId="589A2F54" w:rsidR="004F7EA8" w:rsidRDefault="004F7EA8" w:rsidP="004F7EA8">
      <w:pPr>
        <w:tabs>
          <w:tab w:val="left" w:pos="619"/>
        </w:tabs>
        <w:ind w:right="118"/>
        <w:rPr>
          <w:sz w:val="20"/>
        </w:rPr>
      </w:pPr>
      <w:r>
        <w:rPr>
          <w:noProof/>
          <w:w w:val="105"/>
          <w:sz w:val="20"/>
        </w:rPr>
        <w:drawing>
          <wp:anchor distT="0" distB="0" distL="114300" distR="114300" simplePos="0" relativeHeight="251673600" behindDoc="0" locked="0" layoutInCell="1" allowOverlap="1" wp14:anchorId="2E168202" wp14:editId="30864E0F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6096000" cy="2274570"/>
            <wp:effectExtent l="0" t="0" r="0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3939" w14:textId="34580E16" w:rsidR="004F7EA8" w:rsidRDefault="004F7EA8" w:rsidP="004F7EA8">
      <w:pPr>
        <w:tabs>
          <w:tab w:val="left" w:pos="619"/>
        </w:tabs>
        <w:ind w:right="118"/>
        <w:rPr>
          <w:sz w:val="20"/>
        </w:rPr>
      </w:pPr>
    </w:p>
    <w:p w14:paraId="68356401" w14:textId="2FB8DA05" w:rsidR="004F7EA8" w:rsidRDefault="004F7EA8" w:rsidP="004F7EA8">
      <w:pPr>
        <w:tabs>
          <w:tab w:val="left" w:pos="619"/>
        </w:tabs>
        <w:ind w:right="118"/>
        <w:rPr>
          <w:sz w:val="20"/>
        </w:rPr>
      </w:pPr>
      <w:r>
        <w:rPr>
          <w:sz w:val="20"/>
        </w:rPr>
        <w:t>The changing the window size results in a</w:t>
      </w:r>
      <w:r w:rsidR="00896FF7">
        <w:rPr>
          <w:sz w:val="20"/>
        </w:rPr>
        <w:t xml:space="preserve"> tradeoff </w:t>
      </w:r>
      <w:r>
        <w:rPr>
          <w:sz w:val="20"/>
        </w:rPr>
        <w:t>between t</w:t>
      </w:r>
      <w:r w:rsidR="00896FF7">
        <w:rPr>
          <w:sz w:val="20"/>
        </w:rPr>
        <w:t xml:space="preserve">wo variable determining the quality of the depth map-- </w:t>
      </w:r>
      <w:r>
        <w:rPr>
          <w:sz w:val="20"/>
        </w:rPr>
        <w:t xml:space="preserve">noise and precision. Smaller windows mean more precision but increased noise, while larger windows result in less precision </w:t>
      </w:r>
      <w:r w:rsidR="00896FF7">
        <w:rPr>
          <w:sz w:val="20"/>
        </w:rPr>
        <w:t>but less noise as well.</w:t>
      </w:r>
    </w:p>
    <w:p w14:paraId="36B8131D" w14:textId="77777777" w:rsidR="004F7EA8" w:rsidRPr="004F7EA8" w:rsidRDefault="004F7EA8" w:rsidP="004F7EA8">
      <w:pPr>
        <w:tabs>
          <w:tab w:val="left" w:pos="619"/>
        </w:tabs>
        <w:ind w:right="118"/>
        <w:rPr>
          <w:sz w:val="20"/>
        </w:rPr>
      </w:pPr>
    </w:p>
    <w:p w14:paraId="2A76D651" w14:textId="7E100121" w:rsidR="001C32B6" w:rsidRPr="004F7EA8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63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lastRenderedPageBreak/>
        <w:t>10</w:t>
      </w:r>
      <w:r>
        <w:rPr>
          <w:rFonts w:ascii="Georgia" w:hAnsi="Georgia"/>
          <w:b/>
          <w:spacing w:val="15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changing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range.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range.</w:t>
      </w:r>
    </w:p>
    <w:p w14:paraId="4708381D" w14:textId="6863FF84" w:rsidR="004F7EA8" w:rsidRDefault="004F7EA8" w:rsidP="004F7EA8">
      <w:pPr>
        <w:tabs>
          <w:tab w:val="left" w:pos="619"/>
        </w:tabs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5F4E5BDE" wp14:editId="5C274996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096000" cy="2909570"/>
            <wp:effectExtent l="0" t="0" r="0" b="508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7FAF8" w14:textId="14D55E95" w:rsidR="004F7EA8" w:rsidRPr="004F7EA8" w:rsidRDefault="004F7EA8" w:rsidP="004F7EA8">
      <w:pPr>
        <w:tabs>
          <w:tab w:val="left" w:pos="619"/>
        </w:tabs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644BBD2D" wp14:editId="48A5598A">
            <wp:simplePos x="0" y="0"/>
            <wp:positionH relativeFrom="column">
              <wp:posOffset>0</wp:posOffset>
            </wp:positionH>
            <wp:positionV relativeFrom="paragraph">
              <wp:posOffset>5685155</wp:posOffset>
            </wp:positionV>
            <wp:extent cx="6096000" cy="2909570"/>
            <wp:effectExtent l="0" t="0" r="0" b="508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8B08D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0" w:hanging="201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10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squared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(SSD)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normalized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correlation.</w:t>
      </w:r>
    </w:p>
    <w:p w14:paraId="6469E3DE" w14:textId="77777777" w:rsidR="001C32B6" w:rsidRDefault="001C32B6">
      <w:pPr>
        <w:pStyle w:val="BodyText"/>
        <w:spacing w:before="1"/>
        <w:rPr>
          <w:sz w:val="27"/>
        </w:rPr>
      </w:pPr>
    </w:p>
    <w:p w14:paraId="4D57A2E6" w14:textId="77777777" w:rsidR="001C32B6" w:rsidRDefault="00D7670A">
      <w:pPr>
        <w:pStyle w:val="Heading1"/>
        <w:jc w:val="both"/>
      </w:pPr>
      <w:r>
        <w:rPr>
          <w:w w:val="105"/>
        </w:rPr>
        <w:t>Submission</w:t>
      </w:r>
      <w:r>
        <w:rPr>
          <w:spacing w:val="63"/>
          <w:w w:val="105"/>
        </w:rPr>
        <w:t xml:space="preserve"> </w:t>
      </w:r>
      <w:r>
        <w:rPr>
          <w:w w:val="105"/>
        </w:rPr>
        <w:t>instructions:</w:t>
      </w:r>
    </w:p>
    <w:p w14:paraId="361136EF" w14:textId="77777777" w:rsidR="001C32B6" w:rsidRDefault="00D7670A">
      <w:pPr>
        <w:pStyle w:val="BodyText"/>
        <w:spacing w:before="166"/>
        <w:ind w:left="120"/>
        <w:jc w:val="both"/>
      </w:pPr>
      <w:r>
        <w:rPr>
          <w:w w:val="105"/>
        </w:rPr>
        <w:t>Create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single</w:t>
      </w:r>
      <w:r>
        <w:rPr>
          <w:spacing w:val="19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9"/>
          <w:w w:val="105"/>
        </w:rPr>
        <w:t xml:space="preserve"> </w:t>
      </w:r>
      <w:r>
        <w:rPr>
          <w:w w:val="105"/>
        </w:rPr>
        <w:t>submit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Canvas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includes</w:t>
      </w:r>
    </w:p>
    <w:p w14:paraId="4D753F72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0" w:hanging="201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well-commented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specified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above.</w:t>
      </w:r>
    </w:p>
    <w:p w14:paraId="260FE357" w14:textId="0F85D26F" w:rsidR="001C32B6" w:rsidRPr="004F7EA8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9" w:line="390" w:lineRule="atLeast"/>
        <w:ind w:left="119" w:right="2830" w:firstLine="298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PDF</w:t>
      </w:r>
      <w:r>
        <w:rPr>
          <w:rFonts w:ascii="Georgia" w:hAnsi="Georgia"/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writeup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embedded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figures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relevant.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saved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matrices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etc.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zip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file.</w:t>
      </w:r>
    </w:p>
    <w:p w14:paraId="1BE6A4AC" w14:textId="1BB918F3" w:rsidR="004F7EA8" w:rsidRDefault="004F7EA8" w:rsidP="004F7EA8">
      <w:pPr>
        <w:tabs>
          <w:tab w:val="left" w:pos="619"/>
        </w:tabs>
        <w:spacing w:before="9" w:line="390" w:lineRule="atLeast"/>
        <w:ind w:right="2830"/>
        <w:rPr>
          <w:sz w:val="20"/>
        </w:rPr>
      </w:pPr>
    </w:p>
    <w:p w14:paraId="26FEF1A1" w14:textId="1D886EAE" w:rsidR="004F7EA8" w:rsidRDefault="004F7EA8" w:rsidP="004F7EA8">
      <w:pPr>
        <w:tabs>
          <w:tab w:val="left" w:pos="619"/>
        </w:tabs>
        <w:spacing w:before="9" w:line="390" w:lineRule="atLeast"/>
        <w:ind w:right="2830"/>
        <w:rPr>
          <w:sz w:val="20"/>
        </w:rPr>
      </w:pPr>
    </w:p>
    <w:p w14:paraId="160ABDBD" w14:textId="728CD25B" w:rsidR="004F7EA8" w:rsidRPr="004F7EA8" w:rsidRDefault="004F7EA8" w:rsidP="004F7EA8">
      <w:pPr>
        <w:tabs>
          <w:tab w:val="left" w:pos="619"/>
        </w:tabs>
        <w:spacing w:before="9" w:line="390" w:lineRule="atLeast"/>
        <w:ind w:right="2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6EE446" wp14:editId="23827491">
            <wp:extent cx="6096000" cy="2909570"/>
            <wp:effectExtent l="0" t="0" r="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1B08CDE1" wp14:editId="49339490">
            <wp:simplePos x="0" y="0"/>
            <wp:positionH relativeFrom="column">
              <wp:posOffset>0</wp:posOffset>
            </wp:positionH>
            <wp:positionV relativeFrom="paragraph">
              <wp:posOffset>-5953125</wp:posOffset>
            </wp:positionV>
            <wp:extent cx="6096000" cy="2909570"/>
            <wp:effectExtent l="0" t="0" r="0" b="508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EA8" w:rsidRPr="004F7EA8">
      <w:pgSz w:w="12240" w:h="15840"/>
      <w:pgMar w:top="1360" w:right="132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A577" w14:textId="77777777" w:rsidR="0034602D" w:rsidRDefault="0034602D">
      <w:r>
        <w:separator/>
      </w:r>
    </w:p>
  </w:endnote>
  <w:endnote w:type="continuationSeparator" w:id="0">
    <w:p w14:paraId="795C09E6" w14:textId="77777777" w:rsidR="0034602D" w:rsidRDefault="0034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2EA3" w14:textId="77777777" w:rsidR="001C32B6" w:rsidRDefault="0034602D">
    <w:pPr>
      <w:pStyle w:val="BodyText"/>
      <w:spacing w:line="14" w:lineRule="auto"/>
      <w:rPr>
        <w:sz w:val="8"/>
      </w:rPr>
    </w:pPr>
    <w:r>
      <w:pict w14:anchorId="3161D9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5pt;margin-top:741.4pt;width:12pt;height:12pt;z-index:-251658752;mso-position-horizontal-relative:page;mso-position-vertical-relative:page" filled="f" stroked="f">
          <v:textbox inset="0,0,0,0">
            <w:txbxContent>
              <w:p w14:paraId="11F15E71" w14:textId="77777777" w:rsidR="001C32B6" w:rsidRDefault="00D7670A">
                <w:pPr>
                  <w:pStyle w:val="BodyText"/>
                  <w:spacing w:line="213" w:lineRule="exact"/>
                  <w:ind w:left="59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A4B3" w14:textId="77777777" w:rsidR="0034602D" w:rsidRDefault="0034602D">
      <w:r>
        <w:separator/>
      </w:r>
    </w:p>
  </w:footnote>
  <w:footnote w:type="continuationSeparator" w:id="0">
    <w:p w14:paraId="5304342D" w14:textId="77777777" w:rsidR="0034602D" w:rsidRDefault="00346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443"/>
    <w:multiLevelType w:val="hybridMultilevel"/>
    <w:tmpl w:val="DE727D10"/>
    <w:lvl w:ilvl="0" w:tplc="4E822C18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FD704CAE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3B348736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CBA28842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CD585204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FC5E6D86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39667E84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FE26C03C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6C5472FA">
      <w:numFmt w:val="bullet"/>
      <w:lvlText w:val="•"/>
      <w:lvlJc w:val="left"/>
      <w:pPr>
        <w:ind w:left="7804" w:hanging="200"/>
      </w:pPr>
      <w:rPr>
        <w:rFonts w:hint="default"/>
      </w:rPr>
    </w:lvl>
  </w:abstractNum>
  <w:abstractNum w:abstractNumId="1" w15:restartNumberingAfterBreak="0">
    <w:nsid w:val="1EBB33E3"/>
    <w:multiLevelType w:val="hybridMultilevel"/>
    <w:tmpl w:val="73FAD74E"/>
    <w:lvl w:ilvl="0" w:tplc="647082AE">
      <w:start w:val="1"/>
      <w:numFmt w:val="decimal"/>
      <w:lvlText w:val="%1"/>
      <w:lvlJc w:val="left"/>
      <w:pPr>
        <w:ind w:left="120" w:hanging="185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4526E40">
      <w:numFmt w:val="bullet"/>
      <w:lvlText w:val="•"/>
      <w:lvlJc w:val="left"/>
      <w:pPr>
        <w:ind w:left="1068" w:hanging="185"/>
      </w:pPr>
      <w:rPr>
        <w:rFonts w:hint="default"/>
      </w:rPr>
    </w:lvl>
    <w:lvl w:ilvl="2" w:tplc="26888104">
      <w:numFmt w:val="bullet"/>
      <w:lvlText w:val="•"/>
      <w:lvlJc w:val="left"/>
      <w:pPr>
        <w:ind w:left="2016" w:hanging="185"/>
      </w:pPr>
      <w:rPr>
        <w:rFonts w:hint="default"/>
      </w:rPr>
    </w:lvl>
    <w:lvl w:ilvl="3" w:tplc="F7FE8C52">
      <w:numFmt w:val="bullet"/>
      <w:lvlText w:val="•"/>
      <w:lvlJc w:val="left"/>
      <w:pPr>
        <w:ind w:left="2964" w:hanging="185"/>
      </w:pPr>
      <w:rPr>
        <w:rFonts w:hint="default"/>
      </w:rPr>
    </w:lvl>
    <w:lvl w:ilvl="4" w:tplc="D0FCD86E">
      <w:numFmt w:val="bullet"/>
      <w:lvlText w:val="•"/>
      <w:lvlJc w:val="left"/>
      <w:pPr>
        <w:ind w:left="3912" w:hanging="185"/>
      </w:pPr>
      <w:rPr>
        <w:rFonts w:hint="default"/>
      </w:rPr>
    </w:lvl>
    <w:lvl w:ilvl="5" w:tplc="A68CF214">
      <w:numFmt w:val="bullet"/>
      <w:lvlText w:val="•"/>
      <w:lvlJc w:val="left"/>
      <w:pPr>
        <w:ind w:left="4860" w:hanging="185"/>
      </w:pPr>
      <w:rPr>
        <w:rFonts w:hint="default"/>
      </w:rPr>
    </w:lvl>
    <w:lvl w:ilvl="6" w:tplc="A6B292C6">
      <w:numFmt w:val="bullet"/>
      <w:lvlText w:val="•"/>
      <w:lvlJc w:val="left"/>
      <w:pPr>
        <w:ind w:left="5808" w:hanging="185"/>
      </w:pPr>
      <w:rPr>
        <w:rFonts w:hint="default"/>
      </w:rPr>
    </w:lvl>
    <w:lvl w:ilvl="7" w:tplc="1976451E">
      <w:numFmt w:val="bullet"/>
      <w:lvlText w:val="•"/>
      <w:lvlJc w:val="left"/>
      <w:pPr>
        <w:ind w:left="6756" w:hanging="185"/>
      </w:pPr>
      <w:rPr>
        <w:rFonts w:hint="default"/>
      </w:rPr>
    </w:lvl>
    <w:lvl w:ilvl="8" w:tplc="09DC9868">
      <w:numFmt w:val="bullet"/>
      <w:lvlText w:val="•"/>
      <w:lvlJc w:val="left"/>
      <w:pPr>
        <w:ind w:left="7704" w:hanging="18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2B6"/>
    <w:rsid w:val="00044207"/>
    <w:rsid w:val="001C32B6"/>
    <w:rsid w:val="00272863"/>
    <w:rsid w:val="00317DB4"/>
    <w:rsid w:val="0034602D"/>
    <w:rsid w:val="004922DC"/>
    <w:rsid w:val="004F7EA8"/>
    <w:rsid w:val="007148E1"/>
    <w:rsid w:val="00896FF7"/>
    <w:rsid w:val="00D478AD"/>
    <w:rsid w:val="00D7670A"/>
    <w:rsid w:val="00D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1BF7209"/>
  <w15:docId w15:val="{F1035936-7446-44A2-B731-BA0891B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3"/>
      <w:ind w:left="2514" w:right="1374" w:hanging="1134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4"/>
      <w:ind w:left="618" w:right="117" w:hanging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CS376: Computer Vision: Assignment 4  Due: Nov. 16th, 11:59 PM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CS376: Computer Vision: Assignment 4  Due: Nov. 16th, 11:59 PM</dc:title>
  <cp:lastModifiedBy>sankalp agrawal</cp:lastModifiedBy>
  <cp:revision>7</cp:revision>
  <dcterms:created xsi:type="dcterms:W3CDTF">2021-11-03T23:15:00Z</dcterms:created>
  <dcterms:modified xsi:type="dcterms:W3CDTF">2021-11-12T02:58:00Z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2021-11-03T00:00:00Z</vt:filetime>
  </property>
</Properties>
</file>