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52A6" w:rsidRPr="003652A6" w:rsidRDefault="003652A6" w:rsidP="003652A6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Times New Roman"/>
          <w:color w:val="610B38"/>
          <w:kern w:val="36"/>
          <w:sz w:val="44"/>
          <w:szCs w:val="44"/>
          <w:lang w:eastAsia="en-IN"/>
        </w:rPr>
      </w:pPr>
      <w:r w:rsidRPr="003652A6">
        <w:rPr>
          <w:rFonts w:ascii="Helvetica" w:eastAsia="Times New Roman" w:hAnsi="Helvetica" w:cs="Times New Roman"/>
          <w:color w:val="610B38"/>
          <w:kern w:val="36"/>
          <w:sz w:val="44"/>
          <w:szCs w:val="44"/>
          <w:lang w:eastAsia="en-IN"/>
        </w:rPr>
        <w:t>EC2</w:t>
      </w:r>
    </w:p>
    <w:p w:rsidR="003652A6" w:rsidRDefault="003652A6" w:rsidP="003652A6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652A6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EC2 stands for Amazon Elastic Compute Cloud.</w:t>
      </w:r>
    </w:p>
    <w:p w:rsidR="003652A6" w:rsidRPr="003652A6" w:rsidRDefault="003652A6" w:rsidP="003652A6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>
        <w:rPr>
          <w:rFonts w:ascii="Segoe UI" w:hAnsi="Segoe UI" w:cs="Segoe UI"/>
          <w:color w:val="000000"/>
          <w:shd w:val="clear" w:color="auto" w:fill="FFFFFF"/>
        </w:rPr>
        <w:t>Amazon EC2 is a web service that provides resizable compute capacity in the cloud</w:t>
      </w:r>
      <w:r>
        <w:rPr>
          <w:rFonts w:ascii="Segoe UI" w:hAnsi="Segoe UI" w:cs="Segoe UI"/>
          <w:color w:val="000000"/>
          <w:shd w:val="clear" w:color="auto" w:fill="FFFFFF"/>
        </w:rPr>
        <w:t xml:space="preserve"> or we can say that,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vitural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machines</w:t>
      </w:r>
    </w:p>
    <w:p w:rsidR="003652A6" w:rsidRPr="003652A6" w:rsidRDefault="003652A6" w:rsidP="003652A6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>
        <w:rPr>
          <w:rFonts w:ascii="Segoe UI" w:hAnsi="Segoe UI" w:cs="Segoe UI"/>
          <w:color w:val="000000"/>
          <w:shd w:val="clear" w:color="auto" w:fill="FFFFFF"/>
        </w:rPr>
        <w:t>Amazon EC2 reduces the time required to obtain and boot new user instances to minutes</w:t>
      </w:r>
    </w:p>
    <w:p w:rsidR="003652A6" w:rsidRPr="003652A6" w:rsidRDefault="003652A6" w:rsidP="003652A6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>
        <w:rPr>
          <w:rFonts w:ascii="Segoe UI" w:hAnsi="Segoe UI" w:cs="Segoe UI"/>
          <w:color w:val="000000"/>
          <w:shd w:val="clear" w:color="auto" w:fill="FFFFFF"/>
        </w:rPr>
        <w:t>You can scale the compute</w:t>
      </w:r>
      <w:r>
        <w:rPr>
          <w:rFonts w:ascii="Segoe UI" w:hAnsi="Segoe UI" w:cs="Segoe UI"/>
          <w:color w:val="000000"/>
          <w:shd w:val="clear" w:color="auto" w:fill="FFFFFF"/>
        </w:rPr>
        <w:t xml:space="preserve"> (computer resources)</w:t>
      </w:r>
      <w:r>
        <w:rPr>
          <w:rFonts w:ascii="Segoe UI" w:hAnsi="Segoe UI" w:cs="Segoe UI"/>
          <w:color w:val="000000"/>
          <w:shd w:val="clear" w:color="auto" w:fill="FFFFFF"/>
        </w:rPr>
        <w:t xml:space="preserve"> capacity up and down as per the computing requirement changes</w:t>
      </w:r>
    </w:p>
    <w:p w:rsidR="003652A6" w:rsidRPr="003652A6" w:rsidRDefault="003652A6" w:rsidP="003652A6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652A6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Amazon EC2 changes the economics of computing by allowing you to pay only for the resources that you actually use. </w:t>
      </w:r>
    </w:p>
    <w:p w:rsidR="003652A6" w:rsidRDefault="003652A6" w:rsidP="003652A6">
      <w:pPr>
        <w:shd w:val="clear" w:color="auto" w:fill="FFFFFF"/>
        <w:spacing w:before="60" w:after="100" w:afterAutospacing="1" w:line="375" w:lineRule="atLeast"/>
        <w:ind w:left="72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</w:p>
    <w:p w:rsidR="003652A6" w:rsidRDefault="003652A6" w:rsidP="003652A6">
      <w:pPr>
        <w:pStyle w:val="Heading2"/>
        <w:shd w:val="clear" w:color="auto" w:fill="FFFFFF"/>
        <w:spacing w:line="312" w:lineRule="atLeast"/>
        <w:jc w:val="both"/>
        <w:rPr>
          <w:rFonts w:ascii="Helvetica" w:hAnsi="Helvetica"/>
          <w:b w:val="0"/>
          <w:bCs w:val="0"/>
          <w:color w:val="610B38"/>
          <w:sz w:val="38"/>
          <w:szCs w:val="38"/>
        </w:rPr>
      </w:pPr>
      <w:r>
        <w:rPr>
          <w:rFonts w:ascii="Helvetica" w:hAnsi="Helvetica"/>
          <w:b w:val="0"/>
          <w:bCs w:val="0"/>
          <w:color w:val="610B38"/>
          <w:sz w:val="38"/>
          <w:szCs w:val="38"/>
        </w:rPr>
        <w:t>EC2 Pricing Options</w:t>
      </w:r>
    </w:p>
    <w:p w:rsidR="003652A6" w:rsidRDefault="003652A6" w:rsidP="003652A6">
      <w:pPr>
        <w:pStyle w:val="Heading3"/>
        <w:shd w:val="clear" w:color="auto" w:fill="FFFFFF"/>
        <w:spacing w:line="312" w:lineRule="atLeast"/>
        <w:jc w:val="both"/>
        <w:rPr>
          <w:rFonts w:ascii="Helvetica" w:hAnsi="Helvetica"/>
          <w:b w:val="0"/>
          <w:bCs w:val="0"/>
          <w:color w:val="610B4B"/>
          <w:sz w:val="32"/>
          <w:szCs w:val="32"/>
        </w:rPr>
      </w:pPr>
      <w:r>
        <w:rPr>
          <w:rFonts w:ascii="Helvetica" w:hAnsi="Helvetica"/>
          <w:b w:val="0"/>
          <w:bCs w:val="0"/>
          <w:color w:val="610B4B"/>
          <w:sz w:val="32"/>
          <w:szCs w:val="32"/>
        </w:rPr>
        <w:t>On Demand</w:t>
      </w:r>
    </w:p>
    <w:p w:rsidR="003652A6" w:rsidRPr="003652A6" w:rsidRDefault="003652A6" w:rsidP="003652A6">
      <w:pPr>
        <w:numPr>
          <w:ilvl w:val="0"/>
          <w:numId w:val="3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652A6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It allows you to pay a fixed rate by the hour or even by the second with no commitment.</w:t>
      </w:r>
    </w:p>
    <w:p w:rsidR="003652A6" w:rsidRPr="003652A6" w:rsidRDefault="003652A6" w:rsidP="003652A6">
      <w:pPr>
        <w:numPr>
          <w:ilvl w:val="0"/>
          <w:numId w:val="3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652A6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Linux instance is by the second and windows instance is by the hour.</w:t>
      </w:r>
    </w:p>
    <w:p w:rsidR="003652A6" w:rsidRPr="003652A6" w:rsidRDefault="003652A6" w:rsidP="003652A6">
      <w:pPr>
        <w:numPr>
          <w:ilvl w:val="0"/>
          <w:numId w:val="3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652A6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On Demand is perfect for the users who want low cost and flexibility of Amazon EC2 without any up-front investment or long-term commitment.</w:t>
      </w:r>
    </w:p>
    <w:p w:rsidR="003652A6" w:rsidRPr="003652A6" w:rsidRDefault="003652A6" w:rsidP="003652A6">
      <w:pPr>
        <w:numPr>
          <w:ilvl w:val="0"/>
          <w:numId w:val="3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652A6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On Demand instance is recommended when you are not sure which instance type is required for your performance needs.</w:t>
      </w:r>
    </w:p>
    <w:p w:rsidR="003652A6" w:rsidRDefault="003652A6" w:rsidP="003652A6">
      <w:pPr>
        <w:pStyle w:val="Heading3"/>
        <w:shd w:val="clear" w:color="auto" w:fill="FFFFFF"/>
        <w:spacing w:line="312" w:lineRule="atLeast"/>
        <w:jc w:val="both"/>
        <w:rPr>
          <w:rFonts w:ascii="Helvetica" w:hAnsi="Helvetica"/>
          <w:b w:val="0"/>
          <w:bCs w:val="0"/>
          <w:color w:val="610B4B"/>
          <w:sz w:val="32"/>
          <w:szCs w:val="32"/>
        </w:rPr>
      </w:pPr>
      <w:r>
        <w:rPr>
          <w:rFonts w:ascii="Helvetica" w:hAnsi="Helvetica"/>
          <w:b w:val="0"/>
          <w:bCs w:val="0"/>
          <w:color w:val="610B4B"/>
          <w:sz w:val="32"/>
          <w:szCs w:val="32"/>
        </w:rPr>
        <w:t>Reserved</w:t>
      </w:r>
    </w:p>
    <w:p w:rsidR="003652A6" w:rsidRPr="003652A6" w:rsidRDefault="003652A6" w:rsidP="003652A6">
      <w:pPr>
        <w:numPr>
          <w:ilvl w:val="0"/>
          <w:numId w:val="5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652A6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It is a way of making a reservation with Amazon or we can say that we make a contract with Amazon. The contract can be for 1 or 3 years in length.</w:t>
      </w:r>
    </w:p>
    <w:p w:rsidR="003652A6" w:rsidRPr="003652A6" w:rsidRDefault="003652A6" w:rsidP="003652A6">
      <w:pPr>
        <w:numPr>
          <w:ilvl w:val="0"/>
          <w:numId w:val="5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652A6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In a Reserved instance, you are making a contract means you are paying some upfront, so it gives you a significant discount on the hourly charge for an instance.</w:t>
      </w:r>
    </w:p>
    <w:p w:rsidR="003652A6" w:rsidRPr="003652A6" w:rsidRDefault="003652A6" w:rsidP="003652A6">
      <w:pPr>
        <w:numPr>
          <w:ilvl w:val="0"/>
          <w:numId w:val="5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652A6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It is useful for applications with steady state or predictable usage.</w:t>
      </w:r>
    </w:p>
    <w:p w:rsidR="003652A6" w:rsidRPr="003652A6" w:rsidRDefault="003652A6" w:rsidP="003652A6">
      <w:pPr>
        <w:numPr>
          <w:ilvl w:val="0"/>
          <w:numId w:val="5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652A6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It is used for those applications that require reserved capacity.</w:t>
      </w:r>
    </w:p>
    <w:p w:rsidR="003652A6" w:rsidRPr="003652A6" w:rsidRDefault="003652A6" w:rsidP="003652A6">
      <w:pPr>
        <w:numPr>
          <w:ilvl w:val="0"/>
          <w:numId w:val="5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652A6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Users can make up-front payments to reduce their total computing costs. For example, if you pay all your </w:t>
      </w:r>
      <w:proofErr w:type="spellStart"/>
      <w:r w:rsidRPr="003652A6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upfronts</w:t>
      </w:r>
      <w:proofErr w:type="spellEnd"/>
      <w:r w:rsidRPr="003652A6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 and you do 3 years contract, then only </w:t>
      </w:r>
      <w:r w:rsidRPr="003652A6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lastRenderedPageBreak/>
        <w:t xml:space="preserve">you can get a maximum discount, and if you do not pay all </w:t>
      </w:r>
      <w:proofErr w:type="spellStart"/>
      <w:r w:rsidRPr="003652A6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upfronts</w:t>
      </w:r>
      <w:proofErr w:type="spellEnd"/>
      <w:r w:rsidRPr="003652A6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 and do one year contract then you will not be able to get as much discount as you can get If you do 3 year contract and pay all the </w:t>
      </w:r>
      <w:proofErr w:type="spellStart"/>
      <w:r w:rsidRPr="003652A6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upfronts</w:t>
      </w:r>
      <w:proofErr w:type="spellEnd"/>
      <w:r w:rsidRPr="003652A6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.</w:t>
      </w:r>
    </w:p>
    <w:p w:rsidR="003652A6" w:rsidRDefault="003652A6" w:rsidP="003652A6">
      <w:pPr>
        <w:pStyle w:val="Heading4"/>
        <w:shd w:val="clear" w:color="auto" w:fill="FFFFFF"/>
        <w:jc w:val="both"/>
        <w:rPr>
          <w:rFonts w:ascii="Helvetica" w:hAnsi="Helvetica"/>
          <w:b w:val="0"/>
          <w:bCs w:val="0"/>
          <w:color w:val="610B4B"/>
          <w:sz w:val="32"/>
          <w:szCs w:val="32"/>
        </w:rPr>
      </w:pPr>
      <w:r>
        <w:rPr>
          <w:rFonts w:ascii="Helvetica" w:hAnsi="Helvetica"/>
          <w:b w:val="0"/>
          <w:bCs w:val="0"/>
          <w:color w:val="610B4B"/>
          <w:sz w:val="32"/>
          <w:szCs w:val="32"/>
        </w:rPr>
        <w:t>Types of Reserved Instances:</w:t>
      </w:r>
    </w:p>
    <w:p w:rsidR="003652A6" w:rsidRDefault="003652A6" w:rsidP="003652A6">
      <w:pPr>
        <w:numPr>
          <w:ilvl w:val="0"/>
          <w:numId w:val="6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  <w:sz w:val="24"/>
          <w:szCs w:val="24"/>
        </w:rPr>
      </w:pPr>
      <w:r>
        <w:rPr>
          <w:rFonts w:ascii="Segoe UI" w:hAnsi="Segoe UI" w:cs="Segoe UI"/>
          <w:color w:val="000000"/>
        </w:rPr>
        <w:t>Standard Reserved Instances</w:t>
      </w:r>
    </w:p>
    <w:p w:rsidR="003652A6" w:rsidRDefault="003652A6" w:rsidP="003652A6">
      <w:pPr>
        <w:numPr>
          <w:ilvl w:val="0"/>
          <w:numId w:val="6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Convertible Reserved Instances</w:t>
      </w:r>
    </w:p>
    <w:p w:rsidR="003652A6" w:rsidRDefault="003652A6" w:rsidP="003652A6">
      <w:pPr>
        <w:numPr>
          <w:ilvl w:val="0"/>
          <w:numId w:val="6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Scheduled Reserved Instances</w:t>
      </w:r>
    </w:p>
    <w:p w:rsidR="003652A6" w:rsidRDefault="003652A6" w:rsidP="003652A6">
      <w:pPr>
        <w:pStyle w:val="Heading4"/>
        <w:numPr>
          <w:ilvl w:val="0"/>
          <w:numId w:val="10"/>
        </w:numPr>
        <w:shd w:val="clear" w:color="auto" w:fill="FFFFFF"/>
        <w:jc w:val="both"/>
        <w:rPr>
          <w:rFonts w:ascii="Helvetica" w:hAnsi="Helvetica"/>
          <w:b w:val="0"/>
          <w:bCs w:val="0"/>
          <w:color w:val="610B4B"/>
          <w:sz w:val="26"/>
          <w:szCs w:val="26"/>
        </w:rPr>
      </w:pPr>
      <w:r>
        <w:rPr>
          <w:rFonts w:ascii="Helvetica" w:hAnsi="Helvetica"/>
          <w:b w:val="0"/>
          <w:bCs w:val="0"/>
          <w:color w:val="610B4B"/>
          <w:sz w:val="26"/>
          <w:szCs w:val="26"/>
        </w:rPr>
        <w:t>Standard Reserved Instances</w:t>
      </w:r>
    </w:p>
    <w:p w:rsidR="003652A6" w:rsidRDefault="003652A6" w:rsidP="003652A6">
      <w:pPr>
        <w:numPr>
          <w:ilvl w:val="0"/>
          <w:numId w:val="7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  <w:sz w:val="24"/>
          <w:szCs w:val="24"/>
        </w:rPr>
      </w:pPr>
      <w:r>
        <w:rPr>
          <w:rFonts w:ascii="Segoe UI" w:hAnsi="Segoe UI" w:cs="Segoe UI"/>
          <w:color w:val="000000"/>
        </w:rPr>
        <w:t>It provides a discount of up to 75% off on demand. For example, you are paying all up-fronts for 3 year contract.</w:t>
      </w:r>
    </w:p>
    <w:p w:rsidR="003652A6" w:rsidRDefault="003652A6" w:rsidP="003652A6">
      <w:pPr>
        <w:numPr>
          <w:ilvl w:val="0"/>
          <w:numId w:val="7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It is useful when your Application is at the steady-state.</w:t>
      </w:r>
    </w:p>
    <w:p w:rsidR="003652A6" w:rsidRDefault="003652A6" w:rsidP="003652A6">
      <w:pPr>
        <w:pStyle w:val="Heading4"/>
        <w:numPr>
          <w:ilvl w:val="0"/>
          <w:numId w:val="10"/>
        </w:numPr>
        <w:shd w:val="clear" w:color="auto" w:fill="FFFFFF"/>
        <w:jc w:val="both"/>
        <w:rPr>
          <w:rFonts w:ascii="Helvetica" w:hAnsi="Helvetica"/>
          <w:b w:val="0"/>
          <w:bCs w:val="0"/>
          <w:color w:val="610B4B"/>
          <w:sz w:val="26"/>
          <w:szCs w:val="26"/>
        </w:rPr>
      </w:pPr>
      <w:r>
        <w:rPr>
          <w:rFonts w:ascii="Helvetica" w:hAnsi="Helvetica"/>
          <w:b w:val="0"/>
          <w:bCs w:val="0"/>
          <w:color w:val="610B4B"/>
          <w:sz w:val="26"/>
          <w:szCs w:val="26"/>
        </w:rPr>
        <w:t>Convertible Reserved Instances</w:t>
      </w:r>
    </w:p>
    <w:p w:rsidR="003652A6" w:rsidRDefault="003652A6" w:rsidP="003652A6">
      <w:pPr>
        <w:numPr>
          <w:ilvl w:val="0"/>
          <w:numId w:val="8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  <w:sz w:val="24"/>
          <w:szCs w:val="24"/>
        </w:rPr>
      </w:pPr>
      <w:r>
        <w:rPr>
          <w:rFonts w:ascii="Segoe UI" w:hAnsi="Segoe UI" w:cs="Segoe UI"/>
          <w:color w:val="000000"/>
        </w:rPr>
        <w:t>It provides a discount of up to 54% off on demand.</w:t>
      </w:r>
    </w:p>
    <w:p w:rsidR="003652A6" w:rsidRDefault="003652A6" w:rsidP="003652A6">
      <w:pPr>
        <w:numPr>
          <w:ilvl w:val="0"/>
          <w:numId w:val="8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It provides the feature that has the capability to change the attributes of RI as long as the exchange results in the creation of Reserved Instances of equal or greater value.</w:t>
      </w:r>
    </w:p>
    <w:p w:rsidR="003652A6" w:rsidRDefault="003652A6" w:rsidP="003652A6">
      <w:pPr>
        <w:numPr>
          <w:ilvl w:val="0"/>
          <w:numId w:val="8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Like Standard Reserved Instances, it is also useful for the steady state applications.</w:t>
      </w:r>
    </w:p>
    <w:p w:rsidR="003652A6" w:rsidRDefault="003652A6" w:rsidP="003652A6">
      <w:pPr>
        <w:pStyle w:val="Heading4"/>
        <w:numPr>
          <w:ilvl w:val="0"/>
          <w:numId w:val="10"/>
        </w:numPr>
        <w:shd w:val="clear" w:color="auto" w:fill="FFFFFF"/>
        <w:jc w:val="both"/>
        <w:rPr>
          <w:rFonts w:ascii="Helvetica" w:hAnsi="Helvetica"/>
          <w:b w:val="0"/>
          <w:bCs w:val="0"/>
          <w:color w:val="610B4B"/>
          <w:sz w:val="26"/>
          <w:szCs w:val="26"/>
        </w:rPr>
      </w:pPr>
      <w:r>
        <w:rPr>
          <w:rFonts w:ascii="Helvetica" w:hAnsi="Helvetica"/>
          <w:b w:val="0"/>
          <w:bCs w:val="0"/>
          <w:color w:val="610B4B"/>
          <w:sz w:val="26"/>
          <w:szCs w:val="26"/>
        </w:rPr>
        <w:t>Scheduled Reserved Instances</w:t>
      </w:r>
    </w:p>
    <w:p w:rsidR="003652A6" w:rsidRDefault="003652A6" w:rsidP="003652A6">
      <w:pPr>
        <w:numPr>
          <w:ilvl w:val="0"/>
          <w:numId w:val="9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  <w:sz w:val="24"/>
          <w:szCs w:val="24"/>
        </w:rPr>
      </w:pPr>
      <w:r>
        <w:rPr>
          <w:rFonts w:ascii="Segoe UI" w:hAnsi="Segoe UI" w:cs="Segoe UI"/>
          <w:color w:val="000000"/>
        </w:rPr>
        <w:t xml:space="preserve">Scheduled Reserved Instances are available to launch within the specified time </w:t>
      </w:r>
      <w:proofErr w:type="gramStart"/>
      <w:r>
        <w:rPr>
          <w:rFonts w:ascii="Segoe UI" w:hAnsi="Segoe UI" w:cs="Segoe UI"/>
          <w:color w:val="000000"/>
        </w:rPr>
        <w:t>window</w:t>
      </w:r>
      <w:proofErr w:type="gramEnd"/>
      <w:r>
        <w:rPr>
          <w:rFonts w:ascii="Segoe UI" w:hAnsi="Segoe UI" w:cs="Segoe UI"/>
          <w:color w:val="000000"/>
        </w:rPr>
        <w:t xml:space="preserve"> you reserve.</w:t>
      </w:r>
    </w:p>
    <w:p w:rsidR="003652A6" w:rsidRDefault="003652A6" w:rsidP="003652A6">
      <w:pPr>
        <w:numPr>
          <w:ilvl w:val="0"/>
          <w:numId w:val="9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It allows you to match your capacity reservation to a predictable recurring schedule that only requires a fraction of a day, a week, or a month</w:t>
      </w:r>
    </w:p>
    <w:p w:rsidR="003652A6" w:rsidRDefault="003652A6" w:rsidP="003652A6">
      <w:pPr>
        <w:shd w:val="clear" w:color="auto" w:fill="FFFFFF"/>
        <w:spacing w:before="60" w:after="100" w:afterAutospacing="1" w:line="375" w:lineRule="atLeast"/>
        <w:ind w:left="720"/>
        <w:jc w:val="both"/>
        <w:rPr>
          <w:rFonts w:ascii="Segoe UI" w:hAnsi="Segoe UI" w:cs="Segoe UI"/>
          <w:color w:val="000000"/>
        </w:rPr>
      </w:pPr>
    </w:p>
    <w:p w:rsidR="003652A6" w:rsidRDefault="003652A6" w:rsidP="003652A6">
      <w:pPr>
        <w:pStyle w:val="Heading3"/>
        <w:shd w:val="clear" w:color="auto" w:fill="FFFFFF"/>
        <w:spacing w:line="312" w:lineRule="atLeast"/>
        <w:jc w:val="both"/>
        <w:rPr>
          <w:rFonts w:ascii="Helvetica" w:hAnsi="Helvetica"/>
          <w:b w:val="0"/>
          <w:bCs w:val="0"/>
          <w:color w:val="610B4B"/>
          <w:sz w:val="32"/>
          <w:szCs w:val="32"/>
        </w:rPr>
      </w:pPr>
      <w:r>
        <w:rPr>
          <w:rFonts w:ascii="Helvetica" w:hAnsi="Helvetica"/>
          <w:b w:val="0"/>
          <w:bCs w:val="0"/>
          <w:color w:val="610B4B"/>
          <w:sz w:val="32"/>
          <w:szCs w:val="32"/>
        </w:rPr>
        <w:t>Spot Instances</w:t>
      </w:r>
    </w:p>
    <w:p w:rsidR="003652A6" w:rsidRPr="003652A6" w:rsidRDefault="003652A6" w:rsidP="003652A6">
      <w:pPr>
        <w:numPr>
          <w:ilvl w:val="0"/>
          <w:numId w:val="1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652A6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It allows you to bid for a price whatever price that you want for instance capacity, and providing better savings if your applications have flexible start and end times.</w:t>
      </w:r>
    </w:p>
    <w:p w:rsidR="003652A6" w:rsidRPr="003652A6" w:rsidRDefault="003652A6" w:rsidP="003652A6">
      <w:pPr>
        <w:numPr>
          <w:ilvl w:val="0"/>
          <w:numId w:val="1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652A6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Spot Instances are useful for those applications that have flexible start and end times.</w:t>
      </w:r>
    </w:p>
    <w:p w:rsidR="003652A6" w:rsidRPr="003652A6" w:rsidRDefault="003652A6" w:rsidP="003652A6">
      <w:pPr>
        <w:numPr>
          <w:ilvl w:val="0"/>
          <w:numId w:val="1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652A6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It is useful for those applications that are feasible at very low compute prices.</w:t>
      </w:r>
    </w:p>
    <w:p w:rsidR="003652A6" w:rsidRPr="003652A6" w:rsidRDefault="003652A6" w:rsidP="003652A6">
      <w:pPr>
        <w:numPr>
          <w:ilvl w:val="0"/>
          <w:numId w:val="1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652A6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lastRenderedPageBreak/>
        <w:t>It is useful for those users who have an urgent need for large amounts of additional computing capacity.</w:t>
      </w:r>
    </w:p>
    <w:p w:rsidR="003652A6" w:rsidRPr="003652A6" w:rsidRDefault="003652A6" w:rsidP="003652A6">
      <w:pPr>
        <w:numPr>
          <w:ilvl w:val="0"/>
          <w:numId w:val="1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652A6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EC2 Spot Instances provide </w:t>
      </w:r>
      <w:proofErr w:type="gramStart"/>
      <w:r w:rsidRPr="003652A6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less</w:t>
      </w:r>
      <w:proofErr w:type="gramEnd"/>
      <w:r w:rsidRPr="003652A6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 discounts as compared to On Demand prices.</w:t>
      </w:r>
    </w:p>
    <w:p w:rsidR="003652A6" w:rsidRPr="003652A6" w:rsidRDefault="003652A6" w:rsidP="003652A6">
      <w:pPr>
        <w:numPr>
          <w:ilvl w:val="0"/>
          <w:numId w:val="1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652A6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Spot Instances are used to optimize your costs on the AWS cloud and scale your application's throughput up to 10X.</w:t>
      </w:r>
    </w:p>
    <w:p w:rsidR="003652A6" w:rsidRPr="003652A6" w:rsidRDefault="003652A6" w:rsidP="003652A6">
      <w:pPr>
        <w:numPr>
          <w:ilvl w:val="0"/>
          <w:numId w:val="1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652A6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EC2 Spot Instances will continue to exist until you terminate these instances</w:t>
      </w:r>
    </w:p>
    <w:p w:rsidR="003652A6" w:rsidRDefault="003652A6" w:rsidP="003652A6">
      <w:pPr>
        <w:pStyle w:val="Heading3"/>
        <w:shd w:val="clear" w:color="auto" w:fill="FFFFFF"/>
        <w:spacing w:line="312" w:lineRule="atLeast"/>
        <w:jc w:val="both"/>
        <w:rPr>
          <w:rFonts w:ascii="Helvetica" w:hAnsi="Helvetica"/>
          <w:b w:val="0"/>
          <w:bCs w:val="0"/>
          <w:color w:val="610B4B"/>
          <w:sz w:val="32"/>
          <w:szCs w:val="32"/>
        </w:rPr>
      </w:pPr>
      <w:r>
        <w:rPr>
          <w:rFonts w:ascii="Helvetica" w:hAnsi="Helvetica"/>
          <w:b w:val="0"/>
          <w:bCs w:val="0"/>
          <w:color w:val="610B4B"/>
          <w:sz w:val="32"/>
          <w:szCs w:val="32"/>
        </w:rPr>
        <w:t>Dedicated Hosts</w:t>
      </w:r>
    </w:p>
    <w:p w:rsidR="003652A6" w:rsidRDefault="003652A6" w:rsidP="003652A6">
      <w:pPr>
        <w:numPr>
          <w:ilvl w:val="0"/>
          <w:numId w:val="12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  <w:sz w:val="24"/>
          <w:szCs w:val="24"/>
        </w:rPr>
      </w:pPr>
      <w:r>
        <w:rPr>
          <w:rFonts w:ascii="Segoe UI" w:hAnsi="Segoe UI" w:cs="Segoe UI"/>
          <w:color w:val="000000"/>
        </w:rPr>
        <w:t>A dedicated host is a physical server with EC2 instance capacity which is fully dedicated to your use.</w:t>
      </w:r>
    </w:p>
    <w:p w:rsidR="003652A6" w:rsidRDefault="003652A6" w:rsidP="003652A6">
      <w:pPr>
        <w:numPr>
          <w:ilvl w:val="0"/>
          <w:numId w:val="12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 xml:space="preserve">The physical EC2 server is the dedicated host that can help you to reduce costs by allowing you to use your existing server-bound software licenses. For example, </w:t>
      </w:r>
      <w:proofErr w:type="spellStart"/>
      <w:r>
        <w:rPr>
          <w:rFonts w:ascii="Segoe UI" w:hAnsi="Segoe UI" w:cs="Segoe UI"/>
          <w:color w:val="000000"/>
        </w:rPr>
        <w:t>Vmware</w:t>
      </w:r>
      <w:proofErr w:type="spellEnd"/>
      <w:r>
        <w:rPr>
          <w:rFonts w:ascii="Segoe UI" w:hAnsi="Segoe UI" w:cs="Segoe UI"/>
          <w:color w:val="000000"/>
        </w:rPr>
        <w:t>, Oracle, SQL Server depending on the licenses that you can bring over to AWS and then they can use the Dedicated host.</w:t>
      </w:r>
    </w:p>
    <w:p w:rsidR="003652A6" w:rsidRDefault="003652A6" w:rsidP="003652A6">
      <w:pPr>
        <w:numPr>
          <w:ilvl w:val="0"/>
          <w:numId w:val="12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 xml:space="preserve">Dedicated hosts are used to address compliance requirements and reduces host by allowing </w:t>
      </w:r>
      <w:proofErr w:type="gramStart"/>
      <w:r>
        <w:rPr>
          <w:rFonts w:ascii="Segoe UI" w:hAnsi="Segoe UI" w:cs="Segoe UI"/>
          <w:color w:val="000000"/>
        </w:rPr>
        <w:t>to use</w:t>
      </w:r>
      <w:proofErr w:type="gramEnd"/>
      <w:r>
        <w:rPr>
          <w:rFonts w:ascii="Segoe UI" w:hAnsi="Segoe UI" w:cs="Segoe UI"/>
          <w:color w:val="000000"/>
        </w:rPr>
        <w:t xml:space="preserve"> your existing server-bound server licenses.</w:t>
      </w:r>
    </w:p>
    <w:p w:rsidR="003652A6" w:rsidRDefault="003652A6" w:rsidP="003652A6">
      <w:pPr>
        <w:numPr>
          <w:ilvl w:val="0"/>
          <w:numId w:val="12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It can be purchased as a Reservation for up to 70% off On-Demand price.</w:t>
      </w:r>
    </w:p>
    <w:p w:rsidR="003652A6" w:rsidRPr="003652A6" w:rsidRDefault="003652A6" w:rsidP="003652A6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Times New Roman"/>
          <w:color w:val="610B38"/>
          <w:kern w:val="36"/>
          <w:sz w:val="44"/>
          <w:szCs w:val="44"/>
          <w:lang w:eastAsia="en-IN"/>
        </w:rPr>
      </w:pPr>
      <w:r w:rsidRPr="003652A6">
        <w:rPr>
          <w:rFonts w:ascii="Helvetica" w:eastAsia="Times New Roman" w:hAnsi="Helvetica" w:cs="Times New Roman"/>
          <w:color w:val="610B38"/>
          <w:kern w:val="36"/>
          <w:sz w:val="44"/>
          <w:szCs w:val="44"/>
          <w:lang w:eastAsia="en-IN"/>
        </w:rPr>
        <w:t>What is EBS?</w:t>
      </w:r>
    </w:p>
    <w:p w:rsidR="003652A6" w:rsidRPr="003652A6" w:rsidRDefault="003652A6" w:rsidP="003652A6">
      <w:pPr>
        <w:numPr>
          <w:ilvl w:val="0"/>
          <w:numId w:val="13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652A6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EBS stands for </w:t>
      </w:r>
      <w:r w:rsidRPr="003652A6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/>
        </w:rPr>
        <w:t>Elastic Block Store</w:t>
      </w:r>
      <w:r w:rsidRPr="003652A6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.</w:t>
      </w:r>
    </w:p>
    <w:p w:rsidR="003652A6" w:rsidRPr="003652A6" w:rsidRDefault="003652A6" w:rsidP="003652A6">
      <w:pPr>
        <w:numPr>
          <w:ilvl w:val="0"/>
          <w:numId w:val="13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652A6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EC2 is a virtual server in a cloud while EBS is a virtual disk in a cloud.</w:t>
      </w:r>
    </w:p>
    <w:p w:rsidR="003652A6" w:rsidRPr="003652A6" w:rsidRDefault="003652A6" w:rsidP="003652A6">
      <w:pPr>
        <w:numPr>
          <w:ilvl w:val="0"/>
          <w:numId w:val="13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652A6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Amazon EBS allows you to create storage volumes and attach them to the EC2 instances.</w:t>
      </w:r>
    </w:p>
    <w:p w:rsidR="003652A6" w:rsidRPr="003652A6" w:rsidRDefault="003652A6" w:rsidP="003652A6">
      <w:pPr>
        <w:numPr>
          <w:ilvl w:val="0"/>
          <w:numId w:val="13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652A6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Once the storage volume is created, you can create a file system on the top of these volumes, and then you can run a database, store the files, applications or you can even use them as a block device in some other way.</w:t>
      </w:r>
    </w:p>
    <w:p w:rsidR="003652A6" w:rsidRPr="003652A6" w:rsidRDefault="003652A6" w:rsidP="003652A6">
      <w:pPr>
        <w:numPr>
          <w:ilvl w:val="0"/>
          <w:numId w:val="13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652A6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Amazon EBS volumes are placed in a specific availability zone, and they are automatically replicated to protect you from the failure of a single component.</w:t>
      </w:r>
    </w:p>
    <w:p w:rsidR="003652A6" w:rsidRPr="003652A6" w:rsidRDefault="003652A6" w:rsidP="003652A6">
      <w:pPr>
        <w:numPr>
          <w:ilvl w:val="0"/>
          <w:numId w:val="13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652A6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EBS volume does not exist on one </w:t>
      </w:r>
      <w:proofErr w:type="gramStart"/>
      <w:r w:rsidRPr="003652A6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disk,</w:t>
      </w:r>
      <w:proofErr w:type="gramEnd"/>
      <w:r w:rsidRPr="003652A6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 it spreads across the Availability Zone. EBS volume is a disk which is attached to an EC2 instance.</w:t>
      </w:r>
    </w:p>
    <w:p w:rsidR="003652A6" w:rsidRPr="003652A6" w:rsidRDefault="003652A6" w:rsidP="003652A6">
      <w:pPr>
        <w:numPr>
          <w:ilvl w:val="0"/>
          <w:numId w:val="13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652A6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EBS volume attached to the EC2 instance where windows or Linux is installed known as Root device of volume.</w:t>
      </w:r>
    </w:p>
    <w:p w:rsidR="00042260" w:rsidRDefault="00042260" w:rsidP="00042260">
      <w:pPr>
        <w:pStyle w:val="Heading2"/>
        <w:shd w:val="clear" w:color="auto" w:fill="FFFFFF"/>
        <w:spacing w:line="312" w:lineRule="atLeast"/>
        <w:jc w:val="both"/>
        <w:rPr>
          <w:rFonts w:ascii="Helvetica" w:hAnsi="Helvetica"/>
          <w:b w:val="0"/>
          <w:bCs w:val="0"/>
          <w:color w:val="610B38"/>
          <w:sz w:val="36"/>
          <w:szCs w:val="36"/>
        </w:rPr>
      </w:pPr>
      <w:r w:rsidRPr="00042260">
        <w:rPr>
          <w:rFonts w:ascii="Helvetica" w:hAnsi="Helvetica"/>
          <w:b w:val="0"/>
          <w:bCs w:val="0"/>
          <w:color w:val="610B38"/>
          <w:sz w:val="36"/>
          <w:szCs w:val="36"/>
        </w:rPr>
        <w:lastRenderedPageBreak/>
        <w:t>EBS Volume Types</w:t>
      </w:r>
    </w:p>
    <w:p w:rsidR="00042260" w:rsidRPr="00042260" w:rsidRDefault="00042260" w:rsidP="0004226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042260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EBS Volume types fall into two parts:</w:t>
      </w:r>
    </w:p>
    <w:p w:rsidR="00042260" w:rsidRPr="00042260" w:rsidRDefault="00042260" w:rsidP="00042260">
      <w:pPr>
        <w:numPr>
          <w:ilvl w:val="0"/>
          <w:numId w:val="14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042260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SSD-backed volumes</w:t>
      </w:r>
    </w:p>
    <w:p w:rsidR="00042260" w:rsidRPr="00042260" w:rsidRDefault="00042260" w:rsidP="00042260">
      <w:pPr>
        <w:numPr>
          <w:ilvl w:val="0"/>
          <w:numId w:val="14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042260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HDD-backed volumes</w:t>
      </w:r>
    </w:p>
    <w:p w:rsidR="00042260" w:rsidRDefault="00042260" w:rsidP="00042260">
      <w:pPr>
        <w:pStyle w:val="Heading3"/>
        <w:shd w:val="clear" w:color="auto" w:fill="FFFFFF"/>
        <w:spacing w:line="312" w:lineRule="atLeast"/>
        <w:jc w:val="both"/>
        <w:rPr>
          <w:rFonts w:ascii="Helvetica" w:hAnsi="Helvetica"/>
          <w:b w:val="0"/>
          <w:bCs w:val="0"/>
          <w:color w:val="610B4B"/>
          <w:sz w:val="32"/>
          <w:szCs w:val="32"/>
        </w:rPr>
      </w:pPr>
      <w:r>
        <w:rPr>
          <w:rFonts w:ascii="Helvetica" w:hAnsi="Helvetica"/>
          <w:b w:val="0"/>
          <w:bCs w:val="0"/>
          <w:color w:val="610B4B"/>
          <w:sz w:val="32"/>
          <w:szCs w:val="32"/>
        </w:rPr>
        <w:t>SSD</w:t>
      </w:r>
    </w:p>
    <w:p w:rsidR="00042260" w:rsidRDefault="00042260" w:rsidP="00042260">
      <w:pPr>
        <w:numPr>
          <w:ilvl w:val="0"/>
          <w:numId w:val="15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  <w:sz w:val="24"/>
          <w:szCs w:val="24"/>
        </w:rPr>
      </w:pPr>
      <w:r>
        <w:rPr>
          <w:rFonts w:ascii="Segoe UI" w:hAnsi="Segoe UI" w:cs="Segoe UI"/>
          <w:color w:val="000000"/>
        </w:rPr>
        <w:t>SSD stands for solid-state Drives.</w:t>
      </w:r>
    </w:p>
    <w:p w:rsidR="00042260" w:rsidRDefault="00042260" w:rsidP="00042260">
      <w:pPr>
        <w:numPr>
          <w:ilvl w:val="0"/>
          <w:numId w:val="15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In June 2014, SSD storage was introduced.</w:t>
      </w:r>
    </w:p>
    <w:p w:rsidR="00042260" w:rsidRDefault="00042260" w:rsidP="00042260">
      <w:pPr>
        <w:numPr>
          <w:ilvl w:val="0"/>
          <w:numId w:val="15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 xml:space="preserve">It is </w:t>
      </w:r>
      <w:proofErr w:type="gramStart"/>
      <w:r>
        <w:rPr>
          <w:rFonts w:ascii="Segoe UI" w:hAnsi="Segoe UI" w:cs="Segoe UI"/>
          <w:color w:val="000000"/>
        </w:rPr>
        <w:t>a general</w:t>
      </w:r>
      <w:proofErr w:type="gramEnd"/>
      <w:r>
        <w:rPr>
          <w:rFonts w:ascii="Segoe UI" w:hAnsi="Segoe UI" w:cs="Segoe UI"/>
          <w:color w:val="000000"/>
        </w:rPr>
        <w:t xml:space="preserve"> purpose storage.</w:t>
      </w:r>
    </w:p>
    <w:p w:rsidR="00042260" w:rsidRDefault="00042260" w:rsidP="00042260">
      <w:pPr>
        <w:numPr>
          <w:ilvl w:val="0"/>
          <w:numId w:val="15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It supports up to 4000 IOPS which is quite very high.</w:t>
      </w:r>
    </w:p>
    <w:p w:rsidR="00042260" w:rsidRDefault="00042260" w:rsidP="00042260">
      <w:pPr>
        <w:numPr>
          <w:ilvl w:val="0"/>
          <w:numId w:val="15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SSD storage is very high performing, but it is quite expensive as compared to HDD (Hard Disk Drive) storage.</w:t>
      </w:r>
    </w:p>
    <w:p w:rsidR="00042260" w:rsidRDefault="00042260" w:rsidP="00042260">
      <w:pPr>
        <w:numPr>
          <w:ilvl w:val="0"/>
          <w:numId w:val="15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SSD volume types are optimized for transactional workloads such as frequent read/write operations with small I/O size, where the performance attribute is IOPS.</w:t>
      </w:r>
    </w:p>
    <w:p w:rsidR="00042260" w:rsidRPr="00042260" w:rsidRDefault="00042260" w:rsidP="0004226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042260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SSD is further classified into two parts:</w:t>
      </w:r>
    </w:p>
    <w:p w:rsidR="00042260" w:rsidRPr="00042260" w:rsidRDefault="00042260" w:rsidP="00042260">
      <w:pPr>
        <w:shd w:val="clear" w:color="auto" w:fill="FFFFFF"/>
        <w:spacing w:before="60" w:after="100" w:afterAutospacing="1" w:line="375" w:lineRule="atLeast"/>
        <w:ind w:left="720"/>
        <w:jc w:val="both"/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/>
        </w:rPr>
      </w:pPr>
      <w:r w:rsidRPr="00042260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/>
        </w:rPr>
        <w:t>General Purpose SSD</w:t>
      </w:r>
    </w:p>
    <w:p w:rsidR="00042260" w:rsidRPr="00042260" w:rsidRDefault="00042260" w:rsidP="00042260">
      <w:pPr>
        <w:numPr>
          <w:ilvl w:val="0"/>
          <w:numId w:val="16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042260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General Purpose SSD is also sometimes referred to as a GP2.</w:t>
      </w:r>
    </w:p>
    <w:p w:rsidR="00042260" w:rsidRPr="00042260" w:rsidRDefault="00042260" w:rsidP="00042260">
      <w:pPr>
        <w:numPr>
          <w:ilvl w:val="0"/>
          <w:numId w:val="16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042260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It is a General purpose SSD volume that balances both price and performance</w:t>
      </w:r>
    </w:p>
    <w:p w:rsidR="00042260" w:rsidRPr="00042260" w:rsidRDefault="00042260" w:rsidP="00042260">
      <w:pPr>
        <w:shd w:val="clear" w:color="auto" w:fill="FFFFFF"/>
        <w:spacing w:before="60" w:after="100" w:afterAutospacing="1" w:line="375" w:lineRule="atLeast"/>
        <w:ind w:left="720"/>
        <w:jc w:val="both"/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/>
        </w:rPr>
      </w:pPr>
      <w:r w:rsidRPr="00042260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/>
        </w:rPr>
        <w:t>Provisioned IOPS SSD</w:t>
      </w:r>
    </w:p>
    <w:p w:rsidR="00042260" w:rsidRPr="00042260" w:rsidRDefault="00042260" w:rsidP="00042260">
      <w:pPr>
        <w:numPr>
          <w:ilvl w:val="0"/>
          <w:numId w:val="18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042260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It is also referred to as IO1.</w:t>
      </w:r>
    </w:p>
    <w:p w:rsidR="00042260" w:rsidRPr="00042260" w:rsidRDefault="00042260" w:rsidP="00042260">
      <w:pPr>
        <w:numPr>
          <w:ilvl w:val="0"/>
          <w:numId w:val="18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042260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It is mainly used for high-performance applications such as intense applications, relational databases.</w:t>
      </w:r>
    </w:p>
    <w:p w:rsidR="00042260" w:rsidRPr="00042260" w:rsidRDefault="00042260" w:rsidP="00042260">
      <w:pPr>
        <w:numPr>
          <w:ilvl w:val="0"/>
          <w:numId w:val="18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042260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It is designed for I/O intensive applications such as large relational or NOSQL databases.</w:t>
      </w:r>
    </w:p>
    <w:p w:rsidR="00042260" w:rsidRDefault="00042260" w:rsidP="00042260">
      <w:pPr>
        <w:numPr>
          <w:ilvl w:val="0"/>
          <w:numId w:val="18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042260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It is used when you require more than 10,000 IOPS.</w:t>
      </w:r>
    </w:p>
    <w:p w:rsidR="00042260" w:rsidRDefault="00042260" w:rsidP="00042260">
      <w:pPr>
        <w:pStyle w:val="Heading2"/>
        <w:shd w:val="clear" w:color="auto" w:fill="FFFFFF"/>
        <w:spacing w:line="312" w:lineRule="atLeast"/>
        <w:jc w:val="both"/>
        <w:rPr>
          <w:rFonts w:ascii="Helvetica" w:hAnsi="Helvetica"/>
          <w:b w:val="0"/>
          <w:bCs w:val="0"/>
          <w:color w:val="610B38"/>
          <w:sz w:val="38"/>
          <w:szCs w:val="38"/>
        </w:rPr>
      </w:pPr>
      <w:r>
        <w:rPr>
          <w:rFonts w:ascii="Helvetica" w:hAnsi="Helvetica"/>
          <w:b w:val="0"/>
          <w:bCs w:val="0"/>
          <w:color w:val="610B38"/>
          <w:sz w:val="38"/>
          <w:szCs w:val="38"/>
        </w:rPr>
        <w:t>HDD</w:t>
      </w:r>
    </w:p>
    <w:p w:rsidR="00042260" w:rsidRDefault="00042260" w:rsidP="00042260">
      <w:pPr>
        <w:numPr>
          <w:ilvl w:val="0"/>
          <w:numId w:val="19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  <w:sz w:val="24"/>
          <w:szCs w:val="24"/>
        </w:rPr>
      </w:pPr>
      <w:r>
        <w:rPr>
          <w:rFonts w:ascii="Segoe UI" w:hAnsi="Segoe UI" w:cs="Segoe UI"/>
          <w:color w:val="000000"/>
        </w:rPr>
        <w:t>It stands for Hard Disk Drive.</w:t>
      </w:r>
    </w:p>
    <w:p w:rsidR="00042260" w:rsidRDefault="00042260" w:rsidP="00042260">
      <w:pPr>
        <w:numPr>
          <w:ilvl w:val="0"/>
          <w:numId w:val="19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HDD based storage was introduced in 2008.</w:t>
      </w:r>
    </w:p>
    <w:p w:rsidR="00042260" w:rsidRDefault="00042260" w:rsidP="00042260">
      <w:pPr>
        <w:numPr>
          <w:ilvl w:val="0"/>
          <w:numId w:val="19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 xml:space="preserve">The size of the HDD based storage could be </w:t>
      </w:r>
      <w:proofErr w:type="gramStart"/>
      <w:r>
        <w:rPr>
          <w:rFonts w:ascii="Segoe UI" w:hAnsi="Segoe UI" w:cs="Segoe UI"/>
          <w:color w:val="000000"/>
        </w:rPr>
        <w:t>between 1 GB to 1TB</w:t>
      </w:r>
      <w:proofErr w:type="gramEnd"/>
      <w:r>
        <w:rPr>
          <w:rFonts w:ascii="Segoe UI" w:hAnsi="Segoe UI" w:cs="Segoe UI"/>
          <w:color w:val="000000"/>
        </w:rPr>
        <w:t>.</w:t>
      </w:r>
    </w:p>
    <w:p w:rsidR="00042260" w:rsidRDefault="00042260" w:rsidP="00042260">
      <w:pPr>
        <w:numPr>
          <w:ilvl w:val="0"/>
          <w:numId w:val="19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lastRenderedPageBreak/>
        <w:t>It can support up to 100 IOPS which is very low.</w:t>
      </w:r>
    </w:p>
    <w:p w:rsidR="00042260" w:rsidRDefault="00042260" w:rsidP="00042260">
      <w:pPr>
        <w:shd w:val="clear" w:color="auto" w:fill="FFFFFF"/>
        <w:spacing w:before="60" w:after="100" w:afterAutospacing="1" w:line="375" w:lineRule="atLeast"/>
        <w:ind w:left="72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>
        <w:rPr>
          <w:noProof/>
          <w:lang w:eastAsia="en-IN"/>
        </w:rPr>
        <w:drawing>
          <wp:inline distT="0" distB="0" distL="0" distR="0" wp14:anchorId="1C938F03" wp14:editId="0404A302">
            <wp:extent cx="4579883" cy="1257618"/>
            <wp:effectExtent l="0" t="0" r="0" b="0"/>
            <wp:docPr id="1" name="Picture 1" descr="https://static.javatpoint.com/tutorial/aws/images/aws-ebs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tatic.javatpoint.com/tutorial/aws/images/aws-ebs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481" cy="12597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08C5" w:rsidRDefault="002A08C5" w:rsidP="002A08C5">
      <w:pPr>
        <w:pStyle w:val="Heading1"/>
        <w:shd w:val="clear" w:color="auto" w:fill="FFFFFF"/>
        <w:spacing w:before="75" w:beforeAutospacing="0" w:line="312" w:lineRule="atLeast"/>
        <w:jc w:val="both"/>
        <w:rPr>
          <w:rFonts w:ascii="Helvetica" w:hAnsi="Helvetica"/>
          <w:b w:val="0"/>
          <w:bCs w:val="0"/>
          <w:color w:val="610B38"/>
          <w:sz w:val="44"/>
          <w:szCs w:val="44"/>
        </w:rPr>
      </w:pPr>
    </w:p>
    <w:p w:rsidR="002A08C5" w:rsidRDefault="002A08C5" w:rsidP="002A08C5">
      <w:pPr>
        <w:pStyle w:val="Heading1"/>
        <w:shd w:val="clear" w:color="auto" w:fill="FFFFFF"/>
        <w:spacing w:before="75" w:beforeAutospacing="0" w:line="312" w:lineRule="atLeast"/>
        <w:jc w:val="both"/>
        <w:rPr>
          <w:rFonts w:ascii="Helvetica" w:hAnsi="Helvetica"/>
          <w:b w:val="0"/>
          <w:bCs w:val="0"/>
          <w:color w:val="610B38"/>
          <w:sz w:val="44"/>
          <w:szCs w:val="44"/>
        </w:rPr>
      </w:pPr>
      <w:r>
        <w:rPr>
          <w:rFonts w:ascii="Helvetica" w:hAnsi="Helvetica"/>
          <w:b w:val="0"/>
          <w:bCs w:val="0"/>
          <w:color w:val="610B38"/>
          <w:sz w:val="44"/>
          <w:szCs w:val="44"/>
        </w:rPr>
        <w:t>Creating an EC2 instance</w:t>
      </w:r>
    </w:p>
    <w:p w:rsidR="002A08C5" w:rsidRPr="002A08C5" w:rsidRDefault="002A08C5" w:rsidP="002A08C5">
      <w:pPr>
        <w:numPr>
          <w:ilvl w:val="0"/>
          <w:numId w:val="20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2A08C5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Sign in to the AWS Management Console.</w:t>
      </w:r>
    </w:p>
    <w:p w:rsidR="002A08C5" w:rsidRDefault="002A08C5" w:rsidP="002A08C5">
      <w:pPr>
        <w:numPr>
          <w:ilvl w:val="0"/>
          <w:numId w:val="20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2A08C5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Click on the EC2 service.</w:t>
      </w:r>
    </w:p>
    <w:p w:rsidR="002A08C5" w:rsidRPr="002A08C5" w:rsidRDefault="002A08C5" w:rsidP="002A08C5">
      <w:pPr>
        <w:numPr>
          <w:ilvl w:val="0"/>
          <w:numId w:val="20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Click on instances navigation bar</w:t>
      </w:r>
    </w:p>
    <w:p w:rsidR="002A08C5" w:rsidRDefault="002A08C5" w:rsidP="002A08C5">
      <w:pPr>
        <w:numPr>
          <w:ilvl w:val="0"/>
          <w:numId w:val="20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2A08C5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Click on the </w:t>
      </w:r>
      <w:r w:rsidRPr="002A08C5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/>
        </w:rPr>
        <w:t>Launch Instance</w:t>
      </w:r>
      <w:r w:rsidRPr="002A08C5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 button to create a new instance.</w:t>
      </w:r>
    </w:p>
    <w:p w:rsidR="002A08C5" w:rsidRDefault="002A08C5" w:rsidP="002A08C5">
      <w:pPr>
        <w:numPr>
          <w:ilvl w:val="0"/>
          <w:numId w:val="20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Give the name to instance</w:t>
      </w:r>
    </w:p>
    <w:p w:rsidR="002A08C5" w:rsidRDefault="002A08C5" w:rsidP="002A08C5">
      <w:pPr>
        <w:numPr>
          <w:ilvl w:val="0"/>
          <w:numId w:val="20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Select the amazon machine image</w:t>
      </w:r>
    </w:p>
    <w:p w:rsidR="002A08C5" w:rsidRPr="00422C32" w:rsidRDefault="002A08C5" w:rsidP="002A08C5">
      <w:pPr>
        <w:numPr>
          <w:ilvl w:val="0"/>
          <w:numId w:val="20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>
        <w:rPr>
          <w:rFonts w:ascii="Segoe UI" w:hAnsi="Segoe UI" w:cs="Segoe UI"/>
          <w:color w:val="000000"/>
          <w:shd w:val="clear" w:color="auto" w:fill="FFFFFF"/>
        </w:rPr>
        <w:t>Choose an Instance Type</w:t>
      </w:r>
      <w:r>
        <w:rPr>
          <w:rFonts w:ascii="Segoe UI" w:hAnsi="Segoe UI" w:cs="Segoe UI"/>
          <w:color w:val="000000"/>
          <w:shd w:val="clear" w:color="auto" w:fill="FFFFFF"/>
        </w:rPr>
        <w:t xml:space="preserve">, </w:t>
      </w:r>
      <w:r w:rsidR="00422C32">
        <w:rPr>
          <w:rFonts w:ascii="Segoe UI" w:hAnsi="Segoe UI" w:cs="Segoe UI"/>
          <w:color w:val="000000"/>
          <w:shd w:val="clear" w:color="auto" w:fill="FFFFFF"/>
        </w:rPr>
        <w:t>choose key pair or create new pair (note : key pair is also region specific),choose network settings and security group, choose storage configuration</w:t>
      </w:r>
    </w:p>
    <w:p w:rsidR="00422C32" w:rsidRPr="002A08C5" w:rsidRDefault="00422C32" w:rsidP="002A08C5">
      <w:pPr>
        <w:numPr>
          <w:ilvl w:val="0"/>
          <w:numId w:val="20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>
        <w:rPr>
          <w:rFonts w:ascii="Segoe UI" w:hAnsi="Segoe UI" w:cs="Segoe UI"/>
          <w:color w:val="000000"/>
          <w:shd w:val="clear" w:color="auto" w:fill="FFFFFF"/>
        </w:rPr>
        <w:t>Then click on launch instance</w:t>
      </w:r>
      <w:bookmarkStart w:id="0" w:name="_GoBack"/>
      <w:bookmarkEnd w:id="0"/>
    </w:p>
    <w:p w:rsidR="002A08C5" w:rsidRDefault="002A08C5" w:rsidP="002A08C5">
      <w:pPr>
        <w:pStyle w:val="Heading1"/>
        <w:shd w:val="clear" w:color="auto" w:fill="FFFFFF"/>
        <w:spacing w:before="75" w:beforeAutospacing="0" w:line="312" w:lineRule="atLeast"/>
        <w:jc w:val="both"/>
        <w:rPr>
          <w:rFonts w:ascii="Helvetica" w:hAnsi="Helvetica"/>
          <w:b w:val="0"/>
          <w:bCs w:val="0"/>
          <w:color w:val="610B38"/>
          <w:sz w:val="44"/>
          <w:szCs w:val="44"/>
        </w:rPr>
      </w:pPr>
    </w:p>
    <w:p w:rsidR="00042260" w:rsidRPr="00042260" w:rsidRDefault="00042260" w:rsidP="00042260">
      <w:pPr>
        <w:shd w:val="clear" w:color="auto" w:fill="FFFFFF"/>
        <w:spacing w:before="60" w:after="100" w:afterAutospacing="1" w:line="375" w:lineRule="atLeast"/>
        <w:ind w:left="72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</w:p>
    <w:p w:rsidR="00042260" w:rsidRPr="00042260" w:rsidRDefault="00042260" w:rsidP="00042260"/>
    <w:p w:rsidR="004D7910" w:rsidRDefault="004D7910"/>
    <w:sectPr w:rsidR="004D79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062E12"/>
    <w:multiLevelType w:val="multilevel"/>
    <w:tmpl w:val="6DACBD4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>
    <w:nsid w:val="044E6631"/>
    <w:multiLevelType w:val="multilevel"/>
    <w:tmpl w:val="8480C2B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>
    <w:nsid w:val="066A4C2A"/>
    <w:multiLevelType w:val="multilevel"/>
    <w:tmpl w:val="63CCF5F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>
    <w:nsid w:val="08D91CD9"/>
    <w:multiLevelType w:val="multilevel"/>
    <w:tmpl w:val="DF402D6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>
    <w:nsid w:val="0AB042A6"/>
    <w:multiLevelType w:val="multilevel"/>
    <w:tmpl w:val="3F8A149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">
    <w:nsid w:val="13235F8E"/>
    <w:multiLevelType w:val="multilevel"/>
    <w:tmpl w:val="04DE03A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">
    <w:nsid w:val="1A282E2A"/>
    <w:multiLevelType w:val="multilevel"/>
    <w:tmpl w:val="5D36545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7">
    <w:nsid w:val="1DFD38B5"/>
    <w:multiLevelType w:val="multilevel"/>
    <w:tmpl w:val="62941E7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8">
    <w:nsid w:val="21254668"/>
    <w:multiLevelType w:val="multilevel"/>
    <w:tmpl w:val="9718159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9">
    <w:nsid w:val="33AF7DB4"/>
    <w:multiLevelType w:val="multilevel"/>
    <w:tmpl w:val="519C4CF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0">
    <w:nsid w:val="34FF4C3B"/>
    <w:multiLevelType w:val="multilevel"/>
    <w:tmpl w:val="960610D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1">
    <w:nsid w:val="3B475761"/>
    <w:multiLevelType w:val="multilevel"/>
    <w:tmpl w:val="FB407CD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2">
    <w:nsid w:val="478878BC"/>
    <w:multiLevelType w:val="hybridMultilevel"/>
    <w:tmpl w:val="A378B65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8ED747A"/>
    <w:multiLevelType w:val="multilevel"/>
    <w:tmpl w:val="8F1493D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4">
    <w:nsid w:val="49674804"/>
    <w:multiLevelType w:val="multilevel"/>
    <w:tmpl w:val="F63C1FF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5">
    <w:nsid w:val="4D0B5697"/>
    <w:multiLevelType w:val="multilevel"/>
    <w:tmpl w:val="739C854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6">
    <w:nsid w:val="524D1B42"/>
    <w:multiLevelType w:val="multilevel"/>
    <w:tmpl w:val="F534835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7">
    <w:nsid w:val="58C7158F"/>
    <w:multiLevelType w:val="multilevel"/>
    <w:tmpl w:val="6ADE40E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8">
    <w:nsid w:val="73056A13"/>
    <w:multiLevelType w:val="multilevel"/>
    <w:tmpl w:val="5B50954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9">
    <w:nsid w:val="7B245867"/>
    <w:multiLevelType w:val="multilevel"/>
    <w:tmpl w:val="65086D3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7"/>
  </w:num>
  <w:num w:numId="2">
    <w:abstractNumId w:val="15"/>
  </w:num>
  <w:num w:numId="3">
    <w:abstractNumId w:val="19"/>
  </w:num>
  <w:num w:numId="4">
    <w:abstractNumId w:val="18"/>
  </w:num>
  <w:num w:numId="5">
    <w:abstractNumId w:val="11"/>
  </w:num>
  <w:num w:numId="6">
    <w:abstractNumId w:val="2"/>
  </w:num>
  <w:num w:numId="7">
    <w:abstractNumId w:val="6"/>
  </w:num>
  <w:num w:numId="8">
    <w:abstractNumId w:val="9"/>
  </w:num>
  <w:num w:numId="9">
    <w:abstractNumId w:val="3"/>
  </w:num>
  <w:num w:numId="10">
    <w:abstractNumId w:val="12"/>
  </w:num>
  <w:num w:numId="11">
    <w:abstractNumId w:val="13"/>
  </w:num>
  <w:num w:numId="12">
    <w:abstractNumId w:val="16"/>
  </w:num>
  <w:num w:numId="13">
    <w:abstractNumId w:val="10"/>
  </w:num>
  <w:num w:numId="14">
    <w:abstractNumId w:val="14"/>
  </w:num>
  <w:num w:numId="15">
    <w:abstractNumId w:val="5"/>
  </w:num>
  <w:num w:numId="16">
    <w:abstractNumId w:val="17"/>
  </w:num>
  <w:num w:numId="17">
    <w:abstractNumId w:val="0"/>
  </w:num>
  <w:num w:numId="18">
    <w:abstractNumId w:val="1"/>
  </w:num>
  <w:num w:numId="19">
    <w:abstractNumId w:val="4"/>
  </w:num>
  <w:num w:numId="2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39B4"/>
    <w:rsid w:val="00042260"/>
    <w:rsid w:val="002A08C5"/>
    <w:rsid w:val="003639B4"/>
    <w:rsid w:val="003652A6"/>
    <w:rsid w:val="00422C32"/>
    <w:rsid w:val="004D7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"/>
    <w:link w:val="Heading1Char"/>
    <w:uiPriority w:val="9"/>
    <w:qFormat/>
    <w:rsid w:val="003652A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52A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3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52A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52A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52A6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52A6"/>
    <w:rPr>
      <w:rFonts w:asciiTheme="majorHAnsi" w:eastAsiaTheme="majorEastAsia" w:hAnsiTheme="majorHAnsi" w:cstheme="majorBidi"/>
      <w:b/>
      <w:bCs/>
      <w:color w:val="4F81BD" w:themeColor="accent1"/>
      <w:sz w:val="26"/>
      <w:szCs w:val="23"/>
    </w:rPr>
  </w:style>
  <w:style w:type="character" w:styleId="Hyperlink">
    <w:name w:val="Hyperlink"/>
    <w:basedOn w:val="DefaultParagraphFont"/>
    <w:uiPriority w:val="99"/>
    <w:unhideWhenUsed/>
    <w:rsid w:val="003652A6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52A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52A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3652A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422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42260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2260"/>
    <w:rPr>
      <w:rFonts w:ascii="Tahoma" w:hAnsi="Tahoma" w:cs="Tahoma"/>
      <w:sz w:val="16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"/>
    <w:link w:val="Heading1Char"/>
    <w:uiPriority w:val="9"/>
    <w:qFormat/>
    <w:rsid w:val="003652A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52A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3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52A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52A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52A6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52A6"/>
    <w:rPr>
      <w:rFonts w:asciiTheme="majorHAnsi" w:eastAsiaTheme="majorEastAsia" w:hAnsiTheme="majorHAnsi" w:cstheme="majorBidi"/>
      <w:b/>
      <w:bCs/>
      <w:color w:val="4F81BD" w:themeColor="accent1"/>
      <w:sz w:val="26"/>
      <w:szCs w:val="23"/>
    </w:rPr>
  </w:style>
  <w:style w:type="character" w:styleId="Hyperlink">
    <w:name w:val="Hyperlink"/>
    <w:basedOn w:val="DefaultParagraphFont"/>
    <w:uiPriority w:val="99"/>
    <w:unhideWhenUsed/>
    <w:rsid w:val="003652A6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52A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52A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3652A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422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42260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2260"/>
    <w:rPr>
      <w:rFonts w:ascii="Tahoma" w:hAnsi="Tahoma" w:cs="Tahoma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67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5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3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5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8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2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0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48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32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5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70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2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8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53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8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0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9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5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6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7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9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974</Words>
  <Characters>5553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2023-02-28T10:57:00Z</dcterms:created>
  <dcterms:modified xsi:type="dcterms:W3CDTF">2023-02-28T11:37:00Z</dcterms:modified>
</cp:coreProperties>
</file>