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rPr>
      </w:pPr>
    </w:p>
    <w:p>
      <w:pPr>
        <w:pStyle w:val="2"/>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Artifact 01:</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My mind map is focused on developing a new project plan to improve access to healthcare services for those with disabilities. The main idea of the project is to create an online database of healthcare services that are tailored to meet the needs of those with disabilities. This database would allow individuals and families to easily access information about services available to them near their area. </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first branch off of the main idea is to determine the target population. This includes identifying key demographics, such as age, gender, and disability status, as well as their geographical location. This will be done by researching existing data, conducting surveys and interviews, and consulting with experts in the field. </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The second branch of the project focuses on creating the database. This includes designing the database, developing the technology to support it, and creating an online platform for users to access it. The database should be user friendly and simple to navigate, with easy to understand categories and search functions.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The third branch of the project plan focuses on disseminating the information. This includes marketing the database to the target population, and making sure that the information is accessible to all users. Additionally, partnerships with local organizations will be developed to ensure that the database remains up-to-date and accurate.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The fourth branch of the project plan focuses on sustaining the project. This includes identifying potential sources of funding, developing fundraising strategies, and creating a sustainable plan for the long-term success of the project. Additionally, ongoing evaluations and feedback from users will be conducted to ensure that the database is meeting the needs of its users.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Finally, the fifth branch of the project plan focuses on the legal and ethical considerations of the project. This includes ensuring that the database is compliant with all relevant laws and regulations, as well as meeting all ethical standards for data collection and storage. Additionally, privacy and security policies will be developed to ensure the safety of user data.</w:t>
      </w:r>
    </w:p>
    <w:p>
      <w:pPr>
        <w:pStyle w:val="2"/>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Artifact 02:</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My Campaign: Increasing Awareness of Mental Health Issues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Mental health issues are becoming increasingly prevalent, yet awareness and education on the subject remain inadequate. As a result, individuals suffering from mental health conditions often feel alone and misunderstood. This campaign seeks to raise awareness of mental health issues, encouraging the public to better understand and support those struggling with mental health conditions. </w:t>
      </w:r>
      <w:r>
        <w:rPr>
          <w:rFonts w:hint="default" w:ascii="Times New Roman" w:hAnsi="Times New Roman" w:eastAsia="SimSun" w:cs="Times New Roman"/>
          <w:sz w:val="24"/>
          <w:szCs w:val="24"/>
        </w:rPr>
        <w:t>Mental health is an essential aspect of overall health and well-being, yet it is often overlooked and undervalued. Despite the widespread prevalence of mental health issues, many people continue to suffer in silence due to the shame and stigma associated with mental illness.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main objectives of this campaign are to increase public understanding of mental health issues and to reduce the stigma associated with mental health conditions. I seek to achieve these objectives by providing educational resources, organizing public events, and engaging with the media to spread awareness. </w:t>
      </w:r>
      <w:r>
        <w:rPr>
          <w:rFonts w:hint="default" w:ascii="Times New Roman" w:hAnsi="Times New Roman" w:eastAsia="SimSun" w:cs="Times New Roman"/>
          <w:sz w:val="24"/>
          <w:szCs w:val="24"/>
        </w:rPr>
        <w:t>My campaign aims to raise awareness about mental health and break down the barriers that prevent people from seeking help. I want to promote a message of hope, resilience, and empowerment for those affected by mental health issues. I aim to create a supportive community where people can share their experiences and learn from each other, without fear of judgement.</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Educational Resources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most effective way to reduce the stigma and increase understanding of mental health issues is through education. To provide educational resources, I plan to create a website devoted to mental health awareness. The website will include informative articles, videos, and podcasts to engage visitors. I will also include links to other resources such as mental health support services, mental health research, and mental health advocacy organizations. Additionally, I will create a blog to encourage visitors to share their own stories and experiences.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Public Events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further increase awareness of mental health issues, I plan to organize public events. These events will include lectures and panel discussions from mental health professionals and advocates. These events will provide an opportunity for the public to engage with mental health professionals and ask questions about mental health issues. Additionally, I plan to host workshops and seminars on mental health topics to provide a comprehensive overview of mental health issues.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Engaging with the Media</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reach a wider audience, I plan to engage with the media. I will use social media to spread awareness of mental health issues and the campaign. I will also use traditional media outlets such as newspapers and radio stations to reach a larger audience. Additionally, I will use press releases and interviews to spread the message of the campaign.</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Mental health issues are becoming increasingly common, yet awareness and understanding of these issues remain inadequate. This campaign seeks to raise awareness of mental health issues and reduce the stigma associated with mental health conditions. To do this, I will provide educational resources, organize public events, and engage with the media. By doing so, I hope to increase understanding of mental health issues and support those struggling with mental health conditions.</w:t>
      </w:r>
    </w:p>
    <w:p>
      <w:pPr>
        <w:pStyle w:val="2"/>
        <w:bidi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Explanation: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mind map aims to demonstrate an approach to understanding the concept of ‘mental health’. Mental health is a complex and multifaceted concept, and this mind map aims to provide an overview of the various components that make up this concept.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At the centre of the mind map is the concept of ‘mental health’. This is a broad concept, and encompasses a wide range of topics and ideas related to mental well-being. The concept is connected to a number of other concepts and ideas, which are explored in the map. Overall, this project plan is intended to create a comprehensive online database of healthcare services for those with disabilities. By researching the target population, creating the database, disseminating the information, sustaining the project, and considering the legal and ethical implications, this project plan will help ensure that those with disabilities have access to the healthcare services they need. </w:t>
      </w:r>
      <w:r>
        <w:rPr>
          <w:rFonts w:hint="default" w:ascii="Times New Roman" w:hAnsi="Times New Roman"/>
          <w:sz w:val="24"/>
          <w:szCs w:val="24"/>
        </w:rPr>
        <w:t xml:space="preserve">For the digital storyboard, I will be creating a visual representation of the project plan. This will include images and videos that illustrate the steps of the project, as well as text and audio to explain the project in greater detail. This storyboard will also include links to the sources used in the project plan, as well as website links to any additional resources or information. </w:t>
      </w:r>
      <w:r>
        <w:rPr>
          <w:rFonts w:hint="default" w:ascii="Times New Roman" w:hAnsi="Times New Roman"/>
          <w:sz w:val="24"/>
          <w:szCs w:val="24"/>
          <w:lang w:val="en-US"/>
        </w:rPr>
        <w:t xml:space="preserve"> </w:t>
      </w:r>
      <w:r>
        <w:rPr>
          <w:rFonts w:hint="default" w:ascii="Times New Roman" w:hAnsi="Times New Roman"/>
          <w:sz w:val="24"/>
          <w:szCs w:val="24"/>
        </w:rPr>
        <w:t>Overall, my e-portfolio items will provide an in-depth look at my project plan for creating a mental health service for students, as well as a visual representation of the journey of the project.</w:t>
      </w:r>
    </w:p>
    <w:p>
      <w:pPr>
        <w:pStyle w:val="2"/>
        <w:bidi w:val="0"/>
        <w:jc w:val="both"/>
        <w:rPr>
          <w:rFonts w:hint="default"/>
          <w:lang w:val="en-US"/>
        </w:rPr>
      </w:pPr>
      <w:r>
        <w:rPr>
          <w:rFonts w:hint="default"/>
          <w:lang w:val="en-US"/>
        </w:rPr>
        <w:t>Poster explanation</w:t>
      </w:r>
      <w:bookmarkStart w:id="0" w:name="_GoBack"/>
      <w:bookmarkEnd w:id="0"/>
      <w:r>
        <w:rPr>
          <w:rFonts w:hint="default"/>
          <w:lang w:val="en-US"/>
        </w:rPr>
        <w:t>:</w:t>
      </w:r>
    </w:p>
    <w:p>
      <w:pPr>
        <w:jc w:val="both"/>
        <w:rPr>
          <w:rFonts w:hint="default"/>
          <w:lang w:val="en-US"/>
        </w:rPr>
      </w:pPr>
      <w:r>
        <w:rPr>
          <w:rFonts w:hint="default"/>
          <w:lang w:val="en-US"/>
        </w:rPr>
        <w:t>Creativity and values creation are two interrelated concepts that are essential to success in any business or organization. Creativity is the ability to come up with innovative and original ideas, while values creation is the process of finding and creating value in a particular area or activity. Creativity is essential to any organization because it allows for the development of new ideas and solutions to existing problems. Through creative thinking, employees can come up with creative ways to solve problems and create new products, services, and processes. This helps to make an organization more efficient and effective. Moreover, creativity can help foster a more positive work environment and improve employee morale. Values creation is the process of finding and creating value through activities and products. This can include finding ways to reduce costs, increase efficiency, or create new products or services. Values creation is an important part of any organization because it helps to ensure that the organization is able to maximize profits and reduce costs. Values creation also helps to identify areas of potential growth, which can be beneficial to the organization in the long run. Values creation and creativity work hand-in-hand to ensure that an organization is able to remain competitive and successful. Through creative thinking, employees can come up with new ideas that can help make the organization more efficient and effective, while values creation can help to identify areas of potential growth and increase profits. This allows the organization to stay ahead of the competition and remain profitable. Creativity and values creation are also important to the success of an organization because they can help to foster a positive work environment. By allowing employees to come up with creative solutions to problems, the organization can foster a more positive work environment and increase employee morale. This can lead to higher productivity, which in turn can lead to higher profits and a more successful organization.</w:t>
      </w:r>
    </w:p>
    <w:p>
      <w:pPr>
        <w:pStyle w:val="2"/>
        <w:bidi w:val="0"/>
        <w:jc w:val="both"/>
        <w:rPr>
          <w:rFonts w:hint="default" w:ascii="Times New Roman" w:hAnsi="Times New Roman" w:cs="Times New Roman"/>
          <w:sz w:val="24"/>
          <w:szCs w:val="24"/>
        </w:rPr>
      </w:pPr>
      <w:r>
        <w:rPr>
          <w:rFonts w:hint="default" w:ascii="Times New Roman" w:hAnsi="Times New Roman" w:cs="Times New Roman"/>
          <w:sz w:val="24"/>
          <w:szCs w:val="24"/>
        </w:rPr>
        <w:t>References:</w:t>
      </w:r>
    </w:p>
    <w:p>
      <w:pPr>
        <w:jc w:val="both"/>
        <w:rPr>
          <w:rFonts w:hint="default" w:ascii="Times New Roman" w:hAnsi="Times New Roman" w:cs="Times New Roman"/>
          <w:sz w:val="24"/>
          <w:szCs w:val="24"/>
        </w:rPr>
      </w:pPr>
      <w:r>
        <w:rPr>
          <w:rFonts w:hint="default" w:ascii="Times New Roman" w:hAnsi="Times New Roman" w:cs="Times New Roman"/>
          <w:sz w:val="24"/>
          <w:szCs w:val="24"/>
        </w:rPr>
        <w:t>Brinkerhoff, D., &amp; Gill, S. (2013). Successful project management: A step-by-step approach with practical examples (7th ed.). Cengage Learning.</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Jung, J. (2020). What Is Database Design?. Retrieved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"https://www.thoughtco.com/what-is-database-design-1019709"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https://www.thoughtco.com/what-is-database-design-1019709</w:t>
      </w:r>
      <w:r>
        <w:rPr>
          <w:rFonts w:hint="default" w:ascii="Times New Roman" w:hAnsi="Times New Roman" w:cs="Times New Roman"/>
          <w:sz w:val="24"/>
          <w:szCs w:val="24"/>
        </w:rPr>
        <w:fldChar w:fldCharType="end"/>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National Health Service. (2020). Accessible information standard. Retrieved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"https://www.england.nhs.uk/accessibleinfo/"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https://www.england.nhs.uk/accessibleinfo/</w:t>
      </w:r>
      <w:r>
        <w:rPr>
          <w:rFonts w:hint="default" w:ascii="Times New Roman" w:hAnsi="Times New Roman" w:cs="Times New Roman"/>
          <w:sz w:val="24"/>
          <w:szCs w:val="24"/>
        </w:rPr>
        <w:fldChar w:fldCharType="end"/>
      </w:r>
    </w:p>
    <w:p>
      <w:pPr>
        <w:jc w:val="both"/>
        <w:rPr>
          <w:rFonts w:hint="default" w:ascii="Times New Roman" w:hAnsi="Times New Roman" w:cs="Times New Roman"/>
          <w:sz w:val="24"/>
          <w:szCs w:val="24"/>
        </w:rPr>
      </w:pPr>
    </w:p>
    <w:p>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S. Department of Health &amp; Human Services. (2020). Section 1557 of the Affordable Care Act. Retrieved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"https://www.hhs.gov/civil-rights/for-individuals/section-1557/index.html"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https://www.hhs.gov/civil-rights/for-individuals/section-1557/index.html</w:t>
      </w:r>
      <w:r>
        <w:rPr>
          <w:rFonts w:hint="default" w:ascii="Times New Roman" w:hAnsi="Times New Roman" w:cs="Times New Roman"/>
          <w:sz w:val="24"/>
          <w:szCs w:val="24"/>
        </w:rPr>
        <w:fldChar w:fldCharType="end"/>
      </w: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National Alliance on Mental Illness. (2020). What is Mental Illness? Retrieved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"https://www.nami.org/About-Mental-Illness/What-is-Mental-Illness"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https://www.nami.org/About-Mental-Illness/What-is-Mental-Illness</w:t>
      </w:r>
      <w:r>
        <w:rPr>
          <w:rFonts w:hint="default" w:ascii="Times New Roman" w:hAnsi="Times New Roman" w:cs="Times New Roman"/>
          <w:sz w:val="24"/>
          <w:szCs w:val="24"/>
        </w:rPr>
        <w:fldChar w:fldCharType="end"/>
      </w: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Psychology Today. (2020). Mental Health Awareness. Retrieved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"https://www.psychologytoday.com/us/basics/mental-health-awareness"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https://www.psychologytoday.com/us/basics/mental-health-awareness</w:t>
      </w:r>
      <w:r>
        <w:rPr>
          <w:rFonts w:hint="default" w:ascii="Times New Roman" w:hAnsi="Times New Roman" w:cs="Times New Roman"/>
          <w:sz w:val="24"/>
          <w:szCs w:val="24"/>
        </w:rPr>
        <w:fldChar w:fldCharType="end"/>
      </w: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Mental Health America. (2020). Mental Health Awareness. Retrieved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"https://www.mentalhealthamerica.net/mental-health-awareness"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https://www.mentalhealthamerica.net/mental-health-awareness</w:t>
      </w:r>
      <w:r>
        <w:rPr>
          <w:rFonts w:hint="default" w:ascii="Times New Roman" w:hAnsi="Times New Roman" w:cs="Times New Roman"/>
          <w:sz w:val="24"/>
          <w:szCs w:val="24"/>
        </w:rPr>
        <w:fldChar w:fldCharType="end"/>
      </w:r>
    </w:p>
    <w:p>
      <w:pPr>
        <w:numPr>
          <w:ilvl w:val="0"/>
          <w:numId w:val="0"/>
        </w:numPr>
        <w:jc w:val="both"/>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"Stigma and Mental Health." National Alliance on Mental Illness,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"http://www.nami.org/Find-Support/Living-with-a-Mental-Health-Condition/Stigma-and-Mental-Health."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www.nami.org/Find-Support/Living-with-a-Mental-Health-Condition/Stigma-and-Mental-Health.</w:t>
      </w:r>
      <w:r>
        <w:rPr>
          <w:rFonts w:hint="default" w:ascii="Times New Roman" w:hAnsi="Times New Roman" w:cs="Times New Roman"/>
          <w:sz w:val="24"/>
          <w:szCs w:val="24"/>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1C0710"/>
    <w:multiLevelType w:val="singleLevel"/>
    <w:tmpl w:val="B01C0710"/>
    <w:lvl w:ilvl="0" w:tentative="0">
      <w:start w:val="2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7005D5"/>
    <w:rsid w:val="117005D5"/>
    <w:rsid w:val="33EE21E3"/>
    <w:rsid w:val="67853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2023-02-01T11:25:00Z</dcterms:created>
  <dc:creator>SUNEEL PIRKASH</dc:creator>
  <cp:lastModifiedBy>Suneel Pirkash</cp:lastModifiedBy>
  <dcterms:modified xsi:type="dcterms:W3CDTF">2023-02-01T17:09:47Z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821F299A08FB4BACA783D8B4C4B73729</vt:lpwstr>
  </property>
</Properties>
</file>