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7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100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MART-2033</w:t>
            </w:r>
            <w:r>
              <w:rPr>
                <w:rFonts w:ascii="Calibri" w:cs="Calibri" w:hAnsi="Calibri" w:eastAsia="Calibri"/>
                <w:b w:val="1"/>
                <w:bCs w:val="1"/>
                <w:sz w:val="28"/>
                <w:szCs w:val="28"/>
                <w:rtl w:val="0"/>
                <w:lang w:val="en-US"/>
              </w:rPr>
              <w:t>9, 20319, 20839, 20842, 21124, 20339</w:t>
            </w:r>
          </w:p>
        </w:tc>
      </w:tr>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16th May</w:t>
            </w:r>
            <w:r>
              <w:rPr>
                <w:rFonts w:ascii="Calibri" w:cs="Calibri" w:hAnsi="Calibri" w:eastAsia="Calibri"/>
                <w:b w:val="1"/>
                <w:bCs w:val="1"/>
                <w:sz w:val="28"/>
                <w:szCs w:val="28"/>
                <w:rtl w:val="0"/>
                <w:lang w:val="en-US"/>
              </w:rPr>
              <w:t xml:space="preserve"> - 30th May</w:t>
            </w:r>
            <w:r>
              <w:rPr>
                <w:rFonts w:ascii="Calibri" w:cs="Calibri" w:hAnsi="Calibri" w:eastAsia="Calibri"/>
                <w:b w:val="1"/>
                <w:bCs w:val="1"/>
                <w:sz w:val="28"/>
                <w:szCs w:val="28"/>
                <w:rtl w:val="0"/>
                <w:lang w:val="en-US"/>
              </w:rPr>
              <w:t xml:space="preserve"> 2019</w:t>
            </w:r>
          </w:p>
        </w:tc>
      </w:tr>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30th </w:t>
            </w:r>
            <w:r>
              <w:rPr>
                <w:rFonts w:ascii="Calibri" w:cs="Calibri" w:hAnsi="Calibri" w:eastAsia="Calibri"/>
                <w:b w:val="1"/>
                <w:bCs w:val="1"/>
                <w:sz w:val="28"/>
                <w:szCs w:val="28"/>
                <w:rtl w:val="0"/>
                <w:lang w:val="en-US"/>
              </w:rPr>
              <w:t>May 2019</w:t>
            </w:r>
          </w:p>
        </w:tc>
      </w:tr>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28th</w:t>
            </w:r>
            <w:r>
              <w:rPr>
                <w:rFonts w:ascii="Calibri" w:cs="Calibri" w:hAnsi="Calibri" w:eastAsia="Calibri"/>
                <w:b w:val="1"/>
                <w:bCs w:val="1"/>
                <w:sz w:val="28"/>
                <w:szCs w:val="28"/>
                <w:rtl w:val="0"/>
                <w:lang w:val="en-US"/>
              </w:rPr>
              <w:t xml:space="preserve"> May 2019</w:t>
            </w:r>
          </w:p>
        </w:tc>
      </w:tr>
      <w:tr>
        <w:tblPrEx>
          <w:shd w:val="clear" w:color="auto" w:fill="cdd4e9"/>
        </w:tblPrEx>
        <w:trPr>
          <w:trHeight w:val="10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4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1296" w:hanging="1296"/>
        <w:rPr>
          <w:rStyle w:val="None"/>
          <w:sz w:val="28"/>
          <w:szCs w:val="28"/>
        </w:rPr>
      </w:pPr>
    </w:p>
    <w:p>
      <w:pPr>
        <w:pStyle w:val="Body A"/>
        <w:widowControl w:val="0"/>
        <w:spacing w:line="240" w:lineRule="auto"/>
        <w:ind w:left="1188" w:hanging="1188"/>
        <w:rPr>
          <w:rStyle w:val="None"/>
          <w:sz w:val="28"/>
          <w:szCs w:val="28"/>
        </w:rPr>
      </w:pPr>
    </w:p>
    <w:p>
      <w:pPr>
        <w:pStyle w:val="Body A"/>
        <w:widowControl w:val="0"/>
        <w:spacing w:line="240" w:lineRule="auto"/>
        <w:ind w:left="1080" w:hanging="1080"/>
        <w:rPr>
          <w:rStyle w:val="None"/>
          <w:sz w:val="28"/>
          <w:szCs w:val="28"/>
        </w:rPr>
      </w:pPr>
    </w:p>
    <w:p>
      <w:pPr>
        <w:pStyle w:val="Body A"/>
        <w:widowControl w:val="0"/>
        <w:spacing w:line="240" w:lineRule="auto"/>
        <w:rPr>
          <w:rStyle w:val="None"/>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lang w:val="en-US"/>
        </w:rPr>
      </w:pPr>
      <w:r>
        <w:rPr>
          <w:b w:val="1"/>
          <w:bCs w:val="1"/>
          <w:sz w:val="28"/>
          <w:szCs w:val="28"/>
          <w:rtl w:val="0"/>
          <w:lang w:val="en-US"/>
        </w:rPr>
        <w:t>Update the pricing attributes, load the saved data from database, editing calculated fields, calculated fields, pricing attributes fields creation, summary view.</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b w:val="1"/>
          <w:bCs w:val="1"/>
          <w:sz w:val="28"/>
          <w:szCs w:val="28"/>
          <w:lang w:val="en-US"/>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Added other fields in the pricing tab to work and add further functionality. Also, updated the calculated fields while showing all the fields in summary view.</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