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9B8F" w14:textId="55E96FD9" w:rsidR="009B7486" w:rsidRDefault="009D0795" w:rsidP="00997712">
      <w:pPr>
        <w:pStyle w:val="1"/>
      </w:pPr>
      <w:r>
        <w:rPr>
          <w:rFonts w:hint="eastAsia"/>
        </w:rPr>
        <w:t>第</w:t>
      </w:r>
      <w:r w:rsidR="00E10A6D">
        <w:rPr>
          <w:rFonts w:hint="eastAsia"/>
        </w:rPr>
        <w:t>四</w:t>
      </w:r>
      <w:r>
        <w:rPr>
          <w:rFonts w:hint="eastAsia"/>
        </w:rPr>
        <w:t>周学习周报</w:t>
      </w:r>
      <w:r w:rsidR="00E869A0">
        <w:rPr>
          <w:rFonts w:hint="eastAsia"/>
          <w:noProof/>
        </w:rPr>
        <mc:AlternateContent>
          <mc:Choice Requires="wps">
            <w:drawing>
              <wp:anchor distT="0" distB="0" distL="114300" distR="114300" simplePos="0" relativeHeight="251659264" behindDoc="0" locked="0" layoutInCell="1" allowOverlap="1" wp14:anchorId="0388E493" wp14:editId="54686DF1">
                <wp:simplePos x="0" y="0"/>
                <wp:positionH relativeFrom="column">
                  <wp:posOffset>-188912</wp:posOffset>
                </wp:positionH>
                <wp:positionV relativeFrom="paragraph">
                  <wp:posOffset>0</wp:posOffset>
                </wp:positionV>
                <wp:extent cx="6548120" cy="9525"/>
                <wp:effectExtent l="0" t="0" r="24130" b="28575"/>
                <wp:wrapNone/>
                <wp:docPr id="1822068334" name="直接连接符 1"/>
                <wp:cNvGraphicFramePr/>
                <a:graphic xmlns:a="http://schemas.openxmlformats.org/drawingml/2006/main">
                  <a:graphicData uri="http://schemas.microsoft.com/office/word/2010/wordprocessingShape">
                    <wps:wsp>
                      <wps:cNvCnPr/>
                      <wps:spPr>
                        <a:xfrm>
                          <a:off x="0" y="0"/>
                          <a:ext cx="654812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D6B7D4"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0" to="500.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" strokecolor="black [3200]" strokeweight=".5pt">
                <v:stroke joinstyle="miter"/>
              </v:line>
            </w:pict>
          </mc:Fallback>
        </mc:AlternateContent>
      </w:r>
      <w:r w:rsidR="009C448B">
        <w:rPr>
          <w:noProof/>
        </w:rPr>
        <mc:AlternateContent>
          <mc:Choice Requires="wps">
            <w:drawing>
              <wp:anchor distT="45720" distB="45720" distL="114300" distR="114300" simplePos="0" relativeHeight="251661312" behindDoc="0" locked="0" layoutInCell="1" allowOverlap="1" wp14:anchorId="1C386131" wp14:editId="47FADBA6">
                <wp:simplePos x="0" y="0"/>
                <wp:positionH relativeFrom="margin">
                  <wp:posOffset>-635</wp:posOffset>
                </wp:positionH>
                <wp:positionV relativeFrom="paragraph">
                  <wp:posOffset>208915</wp:posOffset>
                </wp:positionV>
                <wp:extent cx="1376362"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362" cy="1404620"/>
                        </a:xfrm>
                        <a:prstGeom prst="rect">
                          <a:avLst/>
                        </a:prstGeom>
                        <a:solidFill>
                          <a:srgbClr val="FFFFFF"/>
                        </a:solidFill>
                        <a:ln w="9525">
                          <a:noFill/>
                          <a:miter lim="800000"/>
                          <a:headEnd/>
                          <a:tailEnd/>
                        </a:ln>
                      </wps:spPr>
                      <wps:txbx>
                        <w:txbxContent>
                          <w:p w14:paraId="0582D527" w14:textId="0897FAF1" w:rsidR="002E23A6" w:rsidRPr="006F5CCE" w:rsidRDefault="002E23A6">
                            <w:pPr>
                              <w:rPr>
                                <w:rFonts w:ascii="黑体" w:eastAsia="黑体" w:hAnsi="黑体" w:hint="eastAsia"/>
                                <w:b/>
                                <w:bCs/>
                                <w:sz w:val="18"/>
                                <w:szCs w:val="18"/>
                              </w:rPr>
                            </w:pPr>
                            <w:r w:rsidRPr="006F5CCE">
                              <w:rPr>
                                <w:rFonts w:ascii="黑体" w:eastAsia="黑体" w:hAnsi="黑体" w:hint="eastAsia"/>
                                <w:b/>
                                <w:bCs/>
                                <w:sz w:val="18"/>
                                <w:szCs w:val="18"/>
                              </w:rPr>
                              <w:t>电子科技大学</w:t>
                            </w:r>
                          </w:p>
                          <w:p w14:paraId="3D0AC1F9" w14:textId="6ACF5329" w:rsidR="002E23A6" w:rsidRPr="006F5CCE" w:rsidRDefault="002318EA">
                            <w:pPr>
                              <w:rPr>
                                <w:rFonts w:ascii="黑体" w:eastAsia="黑体" w:hAnsi="黑体" w:hint="eastAsia"/>
                                <w:b/>
                                <w:bCs/>
                                <w:sz w:val="18"/>
                                <w:szCs w:val="18"/>
                              </w:rPr>
                            </w:pPr>
                            <w:r>
                              <w:rPr>
                                <w:rFonts w:ascii="黑体" w:eastAsia="黑体" w:hAnsi="黑体" w:hint="eastAsia"/>
                                <w:b/>
                                <w:bCs/>
                                <w:sz w:val="18"/>
                                <w:szCs w:val="18"/>
                              </w:rPr>
                              <w:t>暑期科研研究</w:t>
                            </w:r>
                          </w:p>
                          <w:p w14:paraId="365B76B2" w14:textId="793000A4" w:rsidR="002E23A6" w:rsidRPr="006F5CCE" w:rsidRDefault="004A7D31">
                            <w:pPr>
                              <w:rPr>
                                <w:rFonts w:ascii="黑体" w:eastAsia="黑体" w:hAnsi="黑体" w:hint="eastAsia"/>
                                <w:b/>
                                <w:bCs/>
                                <w:sz w:val="18"/>
                                <w:szCs w:val="18"/>
                              </w:rPr>
                            </w:pPr>
                            <w:proofErr w:type="gramStart"/>
                            <w:r>
                              <w:rPr>
                                <w:rFonts w:ascii="黑体" w:eastAsia="黑体" w:hAnsi="黑体" w:hint="eastAsia"/>
                                <w:b/>
                                <w:bCs/>
                                <w:sz w:val="18"/>
                                <w:szCs w:val="18"/>
                              </w:rPr>
                              <w:t>脑机与</w:t>
                            </w:r>
                            <w:proofErr w:type="gramEnd"/>
                            <w:r>
                              <w:rPr>
                                <w:rFonts w:ascii="黑体" w:eastAsia="黑体" w:hAnsi="黑体" w:hint="eastAsia"/>
                                <w:b/>
                                <w:bCs/>
                                <w:sz w:val="18"/>
                                <w:szCs w:val="18"/>
                              </w:rPr>
                              <w:t>深度学习</w:t>
                            </w:r>
                            <w:r w:rsidR="006F5CCE" w:rsidRPr="006F5CCE">
                              <w:rPr>
                                <w:rFonts w:ascii="黑体" w:eastAsia="黑体" w:hAnsi="黑体" w:hint="eastAsia"/>
                                <w:b/>
                                <w:bCs/>
                                <w:sz w:val="18"/>
                                <w:szCs w:val="18"/>
                              </w:rPr>
                              <w:t xml:space="preserve"> </w:t>
                            </w:r>
                            <w:r w:rsidR="002E23A6" w:rsidRPr="006F5CCE">
                              <w:rPr>
                                <w:rFonts w:ascii="黑体" w:eastAsia="黑体" w:hAnsi="黑体" w:hint="eastAsia"/>
                                <w:b/>
                                <w:bCs/>
                                <w:sz w:val="18"/>
                                <w:szCs w:val="18"/>
                              </w:rPr>
                              <w:t>#</w:t>
                            </w:r>
                            <w:r w:rsidR="00E10A6D">
                              <w:rPr>
                                <w:rFonts w:ascii="黑体" w:eastAsia="黑体" w:hAnsi="黑体" w:hint="eastAsia"/>
                                <w:b/>
                                <w:bCs/>
                                <w:sz w:val="18"/>
                                <w:szCs w:val="18"/>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386131" id="_x0000_t202" coordsize="21600,21600" o:spt="202" path="m,l,21600r21600,l21600,xe">
                <v:stroke joinstyle="miter"/>
                <v:path gradientshapeok="t" o:connecttype="rect"/>
              </v:shapetype>
              <v:shape id="文本框 2" o:spid="_x0000_s1026" type="#_x0000_t202" style="position:absolute;left:0;text-align:left;margin-left:-.05pt;margin-top:16.45pt;width:108.3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" stroked="f">
                <v:textbox style="mso-fit-shape-to-text:t">
                  <w:txbxContent>
                    <w:p w14:paraId="0582D527" w14:textId="0897FAF1" w:rsidR="002E23A6" w:rsidRPr="006F5CCE" w:rsidRDefault="002E23A6">
                      <w:pPr>
                        <w:rPr>
                          <w:rFonts w:ascii="黑体" w:eastAsia="黑体" w:hAnsi="黑体" w:hint="eastAsia"/>
                          <w:b/>
                          <w:bCs/>
                          <w:sz w:val="18"/>
                          <w:szCs w:val="18"/>
                        </w:rPr>
                      </w:pPr>
                      <w:r w:rsidRPr="006F5CCE">
                        <w:rPr>
                          <w:rFonts w:ascii="黑体" w:eastAsia="黑体" w:hAnsi="黑体" w:hint="eastAsia"/>
                          <w:b/>
                          <w:bCs/>
                          <w:sz w:val="18"/>
                          <w:szCs w:val="18"/>
                        </w:rPr>
                        <w:t>电子科技大学</w:t>
                      </w:r>
                    </w:p>
                    <w:p w14:paraId="3D0AC1F9" w14:textId="6ACF5329" w:rsidR="002E23A6" w:rsidRPr="006F5CCE" w:rsidRDefault="002318EA">
                      <w:pPr>
                        <w:rPr>
                          <w:rFonts w:ascii="黑体" w:eastAsia="黑体" w:hAnsi="黑体" w:hint="eastAsia"/>
                          <w:b/>
                          <w:bCs/>
                          <w:sz w:val="18"/>
                          <w:szCs w:val="18"/>
                        </w:rPr>
                      </w:pPr>
                      <w:r>
                        <w:rPr>
                          <w:rFonts w:ascii="黑体" w:eastAsia="黑体" w:hAnsi="黑体" w:hint="eastAsia"/>
                          <w:b/>
                          <w:bCs/>
                          <w:sz w:val="18"/>
                          <w:szCs w:val="18"/>
                        </w:rPr>
                        <w:t>暑期科研研究</w:t>
                      </w:r>
                    </w:p>
                    <w:p w14:paraId="365B76B2" w14:textId="793000A4" w:rsidR="002E23A6" w:rsidRPr="006F5CCE" w:rsidRDefault="004A7D31">
                      <w:pPr>
                        <w:rPr>
                          <w:rFonts w:ascii="黑体" w:eastAsia="黑体" w:hAnsi="黑体" w:hint="eastAsia"/>
                          <w:b/>
                          <w:bCs/>
                          <w:sz w:val="18"/>
                          <w:szCs w:val="18"/>
                        </w:rPr>
                      </w:pPr>
                      <w:proofErr w:type="gramStart"/>
                      <w:r>
                        <w:rPr>
                          <w:rFonts w:ascii="黑体" w:eastAsia="黑体" w:hAnsi="黑体" w:hint="eastAsia"/>
                          <w:b/>
                          <w:bCs/>
                          <w:sz w:val="18"/>
                          <w:szCs w:val="18"/>
                        </w:rPr>
                        <w:t>脑机与</w:t>
                      </w:r>
                      <w:proofErr w:type="gramEnd"/>
                      <w:r>
                        <w:rPr>
                          <w:rFonts w:ascii="黑体" w:eastAsia="黑体" w:hAnsi="黑体" w:hint="eastAsia"/>
                          <w:b/>
                          <w:bCs/>
                          <w:sz w:val="18"/>
                          <w:szCs w:val="18"/>
                        </w:rPr>
                        <w:t>深度学习</w:t>
                      </w:r>
                      <w:r w:rsidR="006F5CCE" w:rsidRPr="006F5CCE">
                        <w:rPr>
                          <w:rFonts w:ascii="黑体" w:eastAsia="黑体" w:hAnsi="黑体" w:hint="eastAsia"/>
                          <w:b/>
                          <w:bCs/>
                          <w:sz w:val="18"/>
                          <w:szCs w:val="18"/>
                        </w:rPr>
                        <w:t xml:space="preserve"> </w:t>
                      </w:r>
                      <w:r w:rsidR="002E23A6" w:rsidRPr="006F5CCE">
                        <w:rPr>
                          <w:rFonts w:ascii="黑体" w:eastAsia="黑体" w:hAnsi="黑体" w:hint="eastAsia"/>
                          <w:b/>
                          <w:bCs/>
                          <w:sz w:val="18"/>
                          <w:szCs w:val="18"/>
                        </w:rPr>
                        <w:t>#</w:t>
                      </w:r>
                      <w:r w:rsidR="00E10A6D">
                        <w:rPr>
                          <w:rFonts w:ascii="黑体" w:eastAsia="黑体" w:hAnsi="黑体" w:hint="eastAsia"/>
                          <w:b/>
                          <w:bCs/>
                          <w:sz w:val="18"/>
                          <w:szCs w:val="18"/>
                        </w:rPr>
                        <w:t>4</w:t>
                      </w:r>
                    </w:p>
                  </w:txbxContent>
                </v:textbox>
                <w10:wrap anchorx="margin"/>
              </v:shape>
            </w:pict>
          </mc:Fallback>
        </mc:AlternateContent>
      </w:r>
      <w:r w:rsidR="00EF75A9">
        <w:rPr>
          <w:noProof/>
        </w:rPr>
        <mc:AlternateContent>
          <mc:Choice Requires="wps">
            <w:drawing>
              <wp:anchor distT="45720" distB="45720" distL="114300" distR="114300" simplePos="0" relativeHeight="251663360" behindDoc="1" locked="0" layoutInCell="1" allowOverlap="1" wp14:anchorId="3C125DF3" wp14:editId="160B81F7">
                <wp:simplePos x="0" y="0"/>
                <wp:positionH relativeFrom="margin">
                  <wp:align>right</wp:align>
                </wp:positionH>
                <wp:positionV relativeFrom="paragraph">
                  <wp:posOffset>318770</wp:posOffset>
                </wp:positionV>
                <wp:extent cx="1309687" cy="1404620"/>
                <wp:effectExtent l="0" t="0" r="5080" b="0"/>
                <wp:wrapNone/>
                <wp:docPr id="17751959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687" cy="1404620"/>
                        </a:xfrm>
                        <a:prstGeom prst="rect">
                          <a:avLst/>
                        </a:prstGeom>
                        <a:solidFill>
                          <a:srgbClr val="FFFFFF"/>
                        </a:solidFill>
                        <a:ln w="9525">
                          <a:noFill/>
                          <a:miter lim="800000"/>
                          <a:headEnd/>
                          <a:tailEnd/>
                        </a:ln>
                      </wps:spPr>
                      <wps:txbx>
                        <w:txbxContent>
                          <w:p w14:paraId="2F601D9B" w14:textId="7301BCD2" w:rsidR="006F5CCE" w:rsidRPr="009C448B" w:rsidRDefault="006F5CCE">
                            <w:pPr>
                              <w:rPr>
                                <w:rFonts w:eastAsia="PMingLiU-ExtB" w:cs="Times New Roman"/>
                                <w:b/>
                                <w:bCs/>
                                <w:szCs w:val="21"/>
                              </w:rPr>
                            </w:pPr>
                            <w:r w:rsidRPr="009C448B">
                              <w:rPr>
                                <w:rFonts w:eastAsia="PMingLiU-ExtB" w:cs="Times New Roman"/>
                                <w:b/>
                                <w:bCs/>
                                <w:szCs w:val="21"/>
                              </w:rPr>
                              <w:t>Out:</w:t>
                            </w:r>
                            <w:r w:rsidRPr="009C448B">
                              <w:rPr>
                                <w:rFonts w:cs="Times New Roman"/>
                                <w:b/>
                                <w:bCs/>
                                <w:szCs w:val="21"/>
                              </w:rPr>
                              <w:t xml:space="preserve"> </w:t>
                            </w:r>
                            <w:r w:rsidR="009D0795">
                              <w:rPr>
                                <w:rFonts w:eastAsiaTheme="minorEastAsia" w:cs="Times New Roman" w:hint="eastAsia"/>
                                <w:b/>
                                <w:bCs/>
                                <w:szCs w:val="21"/>
                              </w:rPr>
                              <w:t>Aug</w:t>
                            </w:r>
                            <w:r w:rsidRPr="009C448B">
                              <w:rPr>
                                <w:rFonts w:eastAsia="PMingLiU-ExtB" w:cs="Times New Roman"/>
                                <w:b/>
                                <w:bCs/>
                                <w:szCs w:val="21"/>
                              </w:rPr>
                              <w:t xml:space="preserve"> </w:t>
                            </w:r>
                            <w:r w:rsidR="00E10A6D">
                              <w:rPr>
                                <w:rFonts w:eastAsiaTheme="minorEastAsia" w:cs="Times New Roman" w:hint="eastAsia"/>
                                <w:b/>
                                <w:bCs/>
                                <w:szCs w:val="21"/>
                              </w:rPr>
                              <w:t>27</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r w:rsidRPr="009C448B">
                              <w:rPr>
                                <w:rFonts w:eastAsia="PMingLiU-ExtB" w:cs="Times New Roman"/>
                                <w:b/>
                                <w:bCs/>
                                <w:szCs w:val="21"/>
                              </w:rPr>
                              <w:t xml:space="preserve"> </w:t>
                            </w:r>
                          </w:p>
                          <w:p w14:paraId="2914D666" w14:textId="27883372" w:rsidR="006F5CCE" w:rsidRPr="00996358" w:rsidRDefault="006F5CCE">
                            <w:pPr>
                              <w:rPr>
                                <w:rFonts w:eastAsiaTheme="minorEastAsia" w:cs="Times New Roman"/>
                                <w:b/>
                                <w:bCs/>
                                <w:szCs w:val="21"/>
                              </w:rPr>
                            </w:pPr>
                            <w:r w:rsidRPr="009C448B">
                              <w:rPr>
                                <w:rFonts w:eastAsia="PMingLiU-ExtB" w:cs="Times New Roman"/>
                                <w:b/>
                                <w:bCs/>
                                <w:szCs w:val="21"/>
                              </w:rPr>
                              <w:t>Due:</w:t>
                            </w:r>
                            <w:r w:rsidR="009C448B">
                              <w:rPr>
                                <w:rFonts w:cs="Times New Roman" w:hint="eastAsia"/>
                                <w:b/>
                                <w:bCs/>
                                <w:szCs w:val="21"/>
                              </w:rPr>
                              <w:t xml:space="preserve"> </w:t>
                            </w:r>
                            <w:r w:rsidR="00E10A6D">
                              <w:rPr>
                                <w:rFonts w:eastAsiaTheme="minorEastAsia" w:cs="Times New Roman" w:hint="eastAsia"/>
                                <w:b/>
                                <w:bCs/>
                                <w:szCs w:val="21"/>
                              </w:rPr>
                              <w:t>Sep</w:t>
                            </w:r>
                            <w:r w:rsidR="009D0795">
                              <w:rPr>
                                <w:rFonts w:eastAsiaTheme="minorEastAsia" w:cs="Times New Roman" w:hint="eastAsia"/>
                                <w:b/>
                                <w:bCs/>
                                <w:szCs w:val="21"/>
                              </w:rPr>
                              <w:t xml:space="preserve"> </w:t>
                            </w:r>
                            <w:r w:rsidR="00E10A6D">
                              <w:rPr>
                                <w:rFonts w:eastAsiaTheme="minorEastAsia" w:cs="Times New Roman" w:hint="eastAsia"/>
                                <w:b/>
                                <w:bCs/>
                                <w:szCs w:val="21"/>
                              </w:rPr>
                              <w:t>06</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125DF3" id="_x0000_s1027" type="#_x0000_t202" style="position:absolute;left:0;text-align:left;margin-left:51.9pt;margin-top:25.1pt;width:103.1pt;height:110.6pt;z-index:-251653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" stroked="f">
                <v:textbox style="mso-fit-shape-to-text:t">
                  <w:txbxContent>
                    <w:p w14:paraId="2F601D9B" w14:textId="7301BCD2" w:rsidR="006F5CCE" w:rsidRPr="009C448B" w:rsidRDefault="006F5CCE">
                      <w:pPr>
                        <w:rPr>
                          <w:rFonts w:eastAsia="PMingLiU-ExtB" w:cs="Times New Roman"/>
                          <w:b/>
                          <w:bCs/>
                          <w:szCs w:val="21"/>
                        </w:rPr>
                      </w:pPr>
                      <w:r w:rsidRPr="009C448B">
                        <w:rPr>
                          <w:rFonts w:eastAsia="PMingLiU-ExtB" w:cs="Times New Roman"/>
                          <w:b/>
                          <w:bCs/>
                          <w:szCs w:val="21"/>
                        </w:rPr>
                        <w:t>Out:</w:t>
                      </w:r>
                      <w:r w:rsidRPr="009C448B">
                        <w:rPr>
                          <w:rFonts w:cs="Times New Roman"/>
                          <w:b/>
                          <w:bCs/>
                          <w:szCs w:val="21"/>
                        </w:rPr>
                        <w:t xml:space="preserve"> </w:t>
                      </w:r>
                      <w:r w:rsidR="009D0795">
                        <w:rPr>
                          <w:rFonts w:eastAsiaTheme="minorEastAsia" w:cs="Times New Roman" w:hint="eastAsia"/>
                          <w:b/>
                          <w:bCs/>
                          <w:szCs w:val="21"/>
                        </w:rPr>
                        <w:t>Aug</w:t>
                      </w:r>
                      <w:r w:rsidRPr="009C448B">
                        <w:rPr>
                          <w:rFonts w:eastAsia="PMingLiU-ExtB" w:cs="Times New Roman"/>
                          <w:b/>
                          <w:bCs/>
                          <w:szCs w:val="21"/>
                        </w:rPr>
                        <w:t xml:space="preserve"> </w:t>
                      </w:r>
                      <w:r w:rsidR="00E10A6D">
                        <w:rPr>
                          <w:rFonts w:eastAsiaTheme="minorEastAsia" w:cs="Times New Roman" w:hint="eastAsia"/>
                          <w:b/>
                          <w:bCs/>
                          <w:szCs w:val="21"/>
                        </w:rPr>
                        <w:t>27</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r w:rsidRPr="009C448B">
                        <w:rPr>
                          <w:rFonts w:eastAsia="PMingLiU-ExtB" w:cs="Times New Roman"/>
                          <w:b/>
                          <w:bCs/>
                          <w:szCs w:val="21"/>
                        </w:rPr>
                        <w:t xml:space="preserve"> </w:t>
                      </w:r>
                    </w:p>
                    <w:p w14:paraId="2914D666" w14:textId="27883372" w:rsidR="006F5CCE" w:rsidRPr="00996358" w:rsidRDefault="006F5CCE">
                      <w:pPr>
                        <w:rPr>
                          <w:rFonts w:eastAsiaTheme="minorEastAsia" w:cs="Times New Roman"/>
                          <w:b/>
                          <w:bCs/>
                          <w:szCs w:val="21"/>
                        </w:rPr>
                      </w:pPr>
                      <w:r w:rsidRPr="009C448B">
                        <w:rPr>
                          <w:rFonts w:eastAsia="PMingLiU-ExtB" w:cs="Times New Roman"/>
                          <w:b/>
                          <w:bCs/>
                          <w:szCs w:val="21"/>
                        </w:rPr>
                        <w:t>Due:</w:t>
                      </w:r>
                      <w:r w:rsidR="009C448B">
                        <w:rPr>
                          <w:rFonts w:cs="Times New Roman" w:hint="eastAsia"/>
                          <w:b/>
                          <w:bCs/>
                          <w:szCs w:val="21"/>
                        </w:rPr>
                        <w:t xml:space="preserve"> </w:t>
                      </w:r>
                      <w:r w:rsidR="00E10A6D">
                        <w:rPr>
                          <w:rFonts w:eastAsiaTheme="minorEastAsia" w:cs="Times New Roman" w:hint="eastAsia"/>
                          <w:b/>
                          <w:bCs/>
                          <w:szCs w:val="21"/>
                        </w:rPr>
                        <w:t>Sep</w:t>
                      </w:r>
                      <w:r w:rsidR="009D0795">
                        <w:rPr>
                          <w:rFonts w:eastAsiaTheme="minorEastAsia" w:cs="Times New Roman" w:hint="eastAsia"/>
                          <w:b/>
                          <w:bCs/>
                          <w:szCs w:val="21"/>
                        </w:rPr>
                        <w:t xml:space="preserve"> </w:t>
                      </w:r>
                      <w:r w:rsidR="00E10A6D">
                        <w:rPr>
                          <w:rFonts w:eastAsiaTheme="minorEastAsia" w:cs="Times New Roman" w:hint="eastAsia"/>
                          <w:b/>
                          <w:bCs/>
                          <w:szCs w:val="21"/>
                        </w:rPr>
                        <w:t>06</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p>
                  </w:txbxContent>
                </v:textbox>
                <w10:wrap anchorx="margin"/>
              </v:shape>
            </w:pict>
          </mc:Fallback>
        </mc:AlternateContent>
      </w:r>
    </w:p>
    <w:p w14:paraId="5C07EA58" w14:textId="77777777" w:rsidR="006F5CCE" w:rsidRDefault="006F5CCE" w:rsidP="006F5CCE"/>
    <w:p w14:paraId="19D77977" w14:textId="77777777" w:rsidR="00EF75A9" w:rsidRDefault="00EF75A9" w:rsidP="006F5CCE"/>
    <w:p w14:paraId="5FF036D5" w14:textId="35A705CB" w:rsidR="00EF75A9" w:rsidRDefault="006F5CCE" w:rsidP="00EF75A9">
      <w:pPr>
        <w:spacing w:line="276" w:lineRule="auto"/>
        <w:rPr>
          <w:rFonts w:cs="Times New Roman"/>
        </w:rPr>
      </w:pPr>
      <w:r w:rsidRPr="00EF75A9">
        <w:rPr>
          <w:rFonts w:eastAsia="Yu Gothic UI Light" w:cs="Times New Roman"/>
          <w:b/>
          <w:bCs/>
        </w:rPr>
        <w:t>Note</w:t>
      </w:r>
      <w:r w:rsidRPr="00EF75A9">
        <w:rPr>
          <w:rFonts w:cs="Times New Roman"/>
        </w:rPr>
        <w:t>：</w:t>
      </w:r>
      <w:r w:rsidR="009C448B" w:rsidRPr="009C448B">
        <w:rPr>
          <w:rFonts w:cs="Times New Roman" w:hint="eastAsia"/>
        </w:rPr>
        <w:t xml:space="preserve">This article reflects the specific guidance and implementation ideas of policies and regulations over a </w:t>
      </w:r>
      <w:r w:rsidR="009C448B" w:rsidRPr="009C448B">
        <w:rPr>
          <w:rFonts w:cs="Times New Roman" w:hint="eastAsia"/>
          <w:b/>
          <w:bCs/>
        </w:rPr>
        <w:t>certain period</w:t>
      </w:r>
      <w:r w:rsidR="009C448B" w:rsidRPr="009C448B">
        <w:rPr>
          <w:rFonts w:cs="Times New Roman" w:hint="eastAsia"/>
        </w:rPr>
        <w:t xml:space="preserve">. Some content may be subject to </w:t>
      </w:r>
      <w:r w:rsidR="009C448B" w:rsidRPr="00863CA5">
        <w:rPr>
          <w:rFonts w:cs="Times New Roman" w:hint="eastAsia"/>
          <w:b/>
          <w:bCs/>
        </w:rPr>
        <w:t>ti</w:t>
      </w:r>
      <w:r w:rsidR="009C448B" w:rsidRPr="009C448B">
        <w:rPr>
          <w:rFonts w:cs="Times New Roman" w:hint="eastAsia"/>
          <w:b/>
          <w:bCs/>
        </w:rPr>
        <w:t>meliness issues</w:t>
      </w:r>
      <w:r w:rsidR="009C448B" w:rsidRPr="009C448B">
        <w:rPr>
          <w:rFonts w:cs="Times New Roman" w:hint="eastAsia"/>
        </w:rPr>
        <w:t xml:space="preserve">, and certain conclusions drawn may lack concrete evidence, potentially leading to some logical </w:t>
      </w:r>
      <w:r w:rsidR="009C448B" w:rsidRPr="009C448B">
        <w:rPr>
          <w:rFonts w:cs="Times New Roman" w:hint="eastAsia"/>
          <w:b/>
          <w:bCs/>
        </w:rPr>
        <w:t>inconsistencies</w:t>
      </w:r>
      <w:r w:rsidR="009C448B" w:rsidRPr="009C448B">
        <w:rPr>
          <w:rFonts w:cs="Times New Roman" w:hint="eastAsia"/>
        </w:rPr>
        <w:t xml:space="preserve">. </w:t>
      </w:r>
      <w:r w:rsidR="009C448B">
        <w:rPr>
          <w:rFonts w:cs="Times New Roman" w:hint="eastAsia"/>
        </w:rPr>
        <w:t>Therefore, t</w:t>
      </w:r>
      <w:r w:rsidR="009C448B" w:rsidRPr="009C448B">
        <w:rPr>
          <w:rFonts w:cs="Times New Roman" w:hint="eastAsia"/>
        </w:rPr>
        <w:t xml:space="preserve">his article is intended for </w:t>
      </w:r>
      <w:r w:rsidR="009C448B" w:rsidRPr="009C448B">
        <w:rPr>
          <w:rFonts w:cs="Times New Roman" w:hint="eastAsia"/>
          <w:b/>
          <w:bCs/>
        </w:rPr>
        <w:t>internal</w:t>
      </w:r>
      <w:r w:rsidR="009C448B" w:rsidRPr="009C448B">
        <w:rPr>
          <w:rFonts w:cs="Times New Roman" w:hint="eastAsia"/>
        </w:rPr>
        <w:t xml:space="preserve"> discussion only.</w:t>
      </w:r>
    </w:p>
    <w:p w14:paraId="6A0DFEEA" w14:textId="77777777" w:rsidR="009C448B" w:rsidRDefault="009C448B" w:rsidP="00EF75A9">
      <w:pPr>
        <w:spacing w:line="276" w:lineRule="auto"/>
        <w:rPr>
          <w:rFonts w:cs="Times New Roman"/>
        </w:rPr>
      </w:pPr>
    </w:p>
    <w:p w14:paraId="4E7EB940" w14:textId="668FA15F" w:rsidR="00557665" w:rsidRDefault="0015068E" w:rsidP="00557665">
      <w:pPr>
        <w:pStyle w:val="2"/>
        <w:numPr>
          <w:ilvl w:val="0"/>
          <w:numId w:val="2"/>
        </w:numPr>
        <w:rPr>
          <w:rFonts w:hint="eastAsia"/>
        </w:rPr>
      </w:pPr>
      <w:r>
        <w:rPr>
          <w:rFonts w:hint="eastAsia"/>
        </w:rPr>
        <w:t>本周学习内容</w:t>
      </w:r>
    </w:p>
    <w:p w14:paraId="390A402D" w14:textId="1A479809" w:rsidR="00FA0ECA" w:rsidRDefault="00E10A6D" w:rsidP="00E10A6D">
      <w:pPr>
        <w:ind w:firstLine="360"/>
      </w:pPr>
      <w:r>
        <w:rPr>
          <w:rFonts w:hint="eastAsia"/>
        </w:rPr>
        <w:t>1</w:t>
      </w:r>
      <w:r>
        <w:rPr>
          <w:rFonts w:hint="eastAsia"/>
        </w:rPr>
        <w:t>、彻底搞明白读取数据间格式转换的兼容性问题</w:t>
      </w:r>
      <w:r w:rsidR="000B5395">
        <w:rPr>
          <w:rFonts w:hint="eastAsia"/>
        </w:rPr>
        <w:t>√</w:t>
      </w:r>
      <w:r>
        <w:rPr>
          <w:rFonts w:hint="eastAsia"/>
        </w:rPr>
        <w:t>；</w:t>
      </w:r>
      <w:r>
        <w:rPr>
          <w:rFonts w:hint="eastAsia"/>
        </w:rPr>
        <w:t>2</w:t>
      </w:r>
      <w:r>
        <w:rPr>
          <w:rFonts w:hint="eastAsia"/>
        </w:rPr>
        <w:t>、在</w:t>
      </w:r>
      <w:proofErr w:type="spellStart"/>
      <w:r>
        <w:rPr>
          <w:rFonts w:hint="eastAsia"/>
        </w:rPr>
        <w:t>github</w:t>
      </w:r>
      <w:proofErr w:type="spellEnd"/>
      <w:r>
        <w:rPr>
          <w:rFonts w:hint="eastAsia"/>
        </w:rPr>
        <w:t>上寻找一个可以复刻的代码逐</w:t>
      </w:r>
      <w:proofErr w:type="gramStart"/>
      <w:r>
        <w:rPr>
          <w:rFonts w:hint="eastAsia"/>
        </w:rPr>
        <w:t>行学习</w:t>
      </w:r>
      <w:proofErr w:type="gramEnd"/>
      <w:r w:rsidR="000B5395">
        <w:rPr>
          <w:rFonts w:hint="eastAsia"/>
        </w:rPr>
        <w:t>√</w:t>
      </w:r>
      <w:r>
        <w:rPr>
          <w:rFonts w:hint="eastAsia"/>
        </w:rPr>
        <w:t>；</w:t>
      </w:r>
      <w:r>
        <w:rPr>
          <w:rFonts w:hint="eastAsia"/>
        </w:rPr>
        <w:t>3</w:t>
      </w:r>
      <w:r>
        <w:rPr>
          <w:rFonts w:hint="eastAsia"/>
        </w:rPr>
        <w:t>、学习</w:t>
      </w:r>
      <w:proofErr w:type="spellStart"/>
      <w:r w:rsidRPr="00E10A6D">
        <w:rPr>
          <w:b/>
          <w:bCs/>
        </w:rPr>
        <w:t>EEGSNet</w:t>
      </w:r>
      <w:proofErr w:type="spellEnd"/>
      <w:r w:rsidRPr="00E10A6D">
        <w:rPr>
          <w:b/>
          <w:bCs/>
        </w:rPr>
        <w:t>（</w:t>
      </w:r>
      <w:r w:rsidRPr="00E10A6D">
        <w:rPr>
          <w:b/>
          <w:bCs/>
        </w:rPr>
        <w:t>2025.7</w:t>
      </w:r>
      <w:r w:rsidRPr="00E10A6D">
        <w:rPr>
          <w:b/>
          <w:bCs/>
        </w:rPr>
        <w:t>）</w:t>
      </w:r>
      <w:r w:rsidR="000B5395">
        <w:rPr>
          <w:rFonts w:hint="eastAsia"/>
          <w:b/>
          <w:bCs/>
        </w:rPr>
        <w:t>√</w:t>
      </w:r>
      <w:r w:rsidRPr="00E10A6D">
        <w:rPr>
          <w:b/>
          <w:bCs/>
        </w:rPr>
        <w:t xml:space="preserve"> </w:t>
      </w:r>
      <w:r w:rsidRPr="00E10A6D">
        <w:rPr>
          <w:b/>
          <w:bCs/>
        </w:rPr>
        <w:t>与</w:t>
      </w:r>
      <w:r w:rsidRPr="00E10A6D">
        <w:rPr>
          <w:b/>
          <w:bCs/>
        </w:rPr>
        <w:t xml:space="preserve"> EESCN</w:t>
      </w:r>
      <w:r w:rsidRPr="00E10A6D">
        <w:rPr>
          <w:b/>
          <w:bCs/>
        </w:rPr>
        <w:t>（</w:t>
      </w:r>
      <w:r w:rsidRPr="00E10A6D">
        <w:rPr>
          <w:b/>
          <w:bCs/>
        </w:rPr>
        <w:t>2024.1</w:t>
      </w:r>
      <w:r w:rsidRPr="00E10A6D">
        <w:rPr>
          <w:b/>
          <w:bCs/>
        </w:rPr>
        <w:t>）</w:t>
      </w:r>
      <w:r w:rsidRPr="00E10A6D">
        <w:rPr>
          <w:rFonts w:hint="eastAsia"/>
          <w:b/>
          <w:bCs/>
        </w:rPr>
        <w:t>两篇论文</w:t>
      </w:r>
      <w:r>
        <w:rPr>
          <w:rFonts w:hint="eastAsia"/>
        </w:rPr>
        <w:t>；</w:t>
      </w:r>
      <w:r>
        <w:rPr>
          <w:rFonts w:hint="eastAsia"/>
        </w:rPr>
        <w:t>4</w:t>
      </w:r>
      <w:r>
        <w:rPr>
          <w:rFonts w:hint="eastAsia"/>
        </w:rPr>
        <w:t>、争取实现一个使</w:t>
      </w:r>
      <w:r>
        <w:rPr>
          <w:rFonts w:hint="eastAsia"/>
        </w:rPr>
        <w:t>acc</w:t>
      </w:r>
      <w:r>
        <w:rPr>
          <w:rFonts w:hint="eastAsia"/>
        </w:rPr>
        <w:t>达到</w:t>
      </w:r>
      <w:r>
        <w:rPr>
          <w:rFonts w:hint="eastAsia"/>
        </w:rPr>
        <w:t>75%</w:t>
      </w:r>
      <w:r>
        <w:rPr>
          <w:rFonts w:hint="eastAsia"/>
        </w:rPr>
        <w:t>以上的架构。</w:t>
      </w:r>
    </w:p>
    <w:p w14:paraId="11DFE313" w14:textId="704B4475" w:rsidR="00E10A6D" w:rsidRDefault="00E10A6D" w:rsidP="00E10A6D">
      <w:pPr>
        <w:pStyle w:val="3"/>
      </w:pPr>
      <w:r>
        <w:rPr>
          <w:rFonts w:hint="eastAsia"/>
        </w:rPr>
        <w:t>1.1 MNE</w:t>
      </w:r>
      <w:r>
        <w:rPr>
          <w:rFonts w:hint="eastAsia"/>
        </w:rPr>
        <w:t>的使用</w:t>
      </w:r>
    </w:p>
    <w:p w14:paraId="7531C3B5" w14:textId="329B05FA" w:rsidR="00E10A6D" w:rsidRDefault="00E10A6D" w:rsidP="00E10A6D">
      <w:r>
        <w:tab/>
      </w:r>
      <w:r w:rsidR="00350BC0">
        <w:rPr>
          <w:rFonts w:hint="eastAsia"/>
        </w:rPr>
        <w:t>MNE</w:t>
      </w:r>
      <w:r w:rsidR="00350BC0">
        <w:rPr>
          <w:rFonts w:hint="eastAsia"/>
        </w:rPr>
        <w:t>的报错问题出现在读取文件的代码中，对于</w:t>
      </w:r>
      <w:r w:rsidR="00350BC0">
        <w:rPr>
          <w:rFonts w:hint="eastAsia"/>
        </w:rPr>
        <w:t xml:space="preserve"> </w:t>
      </w:r>
      <w:proofErr w:type="spellStart"/>
      <w:r w:rsidR="00350BC0" w:rsidRPr="00350BC0">
        <w:t>mne.io.read_raw_gdf</w:t>
      </w:r>
      <w:proofErr w:type="spellEnd"/>
      <w:r w:rsidR="00350BC0">
        <w:rPr>
          <w:rFonts w:hint="eastAsia"/>
        </w:rPr>
        <w:t xml:space="preserve"> </w:t>
      </w:r>
      <w:r w:rsidR="00350BC0">
        <w:rPr>
          <w:rFonts w:hint="eastAsia"/>
        </w:rPr>
        <w:t>的报错。报</w:t>
      </w:r>
      <w:proofErr w:type="gramStart"/>
      <w:r w:rsidR="00350BC0">
        <w:rPr>
          <w:rFonts w:hint="eastAsia"/>
        </w:rPr>
        <w:t>错原因</w:t>
      </w:r>
      <w:proofErr w:type="gramEnd"/>
      <w:r w:rsidR="00350BC0">
        <w:rPr>
          <w:rFonts w:hint="eastAsia"/>
        </w:rPr>
        <w:t>为</w:t>
      </w:r>
      <w:r w:rsidR="00350BC0" w:rsidRPr="00350BC0">
        <w:t>Python integer 256 out of bounds for uint8</w:t>
      </w:r>
      <w:r w:rsidR="00350BC0">
        <w:rPr>
          <w:rFonts w:hint="eastAsia"/>
        </w:rPr>
        <w:t>。</w:t>
      </w:r>
      <w:r w:rsidR="00350BC0" w:rsidRPr="00072CE4">
        <w:rPr>
          <w:rFonts w:hint="eastAsia"/>
          <w:b/>
          <w:bCs/>
        </w:rPr>
        <w:t>经</w:t>
      </w:r>
      <w:r w:rsidR="00072CE4" w:rsidRPr="00072CE4">
        <w:rPr>
          <w:rFonts w:hint="eastAsia"/>
          <w:b/>
          <w:bCs/>
        </w:rPr>
        <w:t>大量的操作手册和文献</w:t>
      </w:r>
      <w:r w:rsidR="00350BC0" w:rsidRPr="00072CE4">
        <w:rPr>
          <w:rFonts w:hint="eastAsia"/>
          <w:b/>
          <w:bCs/>
        </w:rPr>
        <w:t>排查后</w:t>
      </w:r>
      <w:r w:rsidR="00350BC0">
        <w:rPr>
          <w:rFonts w:hint="eastAsia"/>
        </w:rPr>
        <w:t>，认为大概率是依赖</w:t>
      </w:r>
      <w:proofErr w:type="gramStart"/>
      <w:r w:rsidR="00350BC0">
        <w:rPr>
          <w:rFonts w:hint="eastAsia"/>
        </w:rPr>
        <w:t>项冲突</w:t>
      </w:r>
      <w:proofErr w:type="gramEnd"/>
      <w:r w:rsidR="00350BC0">
        <w:rPr>
          <w:rFonts w:hint="eastAsia"/>
        </w:rPr>
        <w:t>导致的。尝试</w:t>
      </w:r>
      <w:r w:rsidR="00350BC0">
        <w:rPr>
          <w:rFonts w:hint="eastAsia"/>
        </w:rPr>
        <w:t>1</w:t>
      </w:r>
      <w:r w:rsidR="00350BC0">
        <w:rPr>
          <w:rFonts w:hint="eastAsia"/>
        </w:rPr>
        <w:t>：更换</w:t>
      </w:r>
      <w:proofErr w:type="spellStart"/>
      <w:r w:rsidR="00350BC0">
        <w:rPr>
          <w:rFonts w:hint="eastAsia"/>
        </w:rPr>
        <w:t>conda</w:t>
      </w:r>
      <w:proofErr w:type="spellEnd"/>
      <w:r w:rsidR="00350BC0">
        <w:rPr>
          <w:rFonts w:hint="eastAsia"/>
        </w:rPr>
        <w:t>环境，</w:t>
      </w:r>
      <w:proofErr w:type="gramStart"/>
      <w:r w:rsidR="00350BC0">
        <w:rPr>
          <w:rFonts w:hint="eastAsia"/>
        </w:rPr>
        <w:t>由于源</w:t>
      </w:r>
      <w:proofErr w:type="gramEnd"/>
      <w:r w:rsidR="00350BC0">
        <w:rPr>
          <w:rFonts w:hint="eastAsia"/>
        </w:rPr>
        <w:t>环境下载了太多库（</w:t>
      </w:r>
      <w:r w:rsidR="00350BC0">
        <w:rPr>
          <w:rFonts w:hint="eastAsia"/>
        </w:rPr>
        <w:t>3.9</w:t>
      </w:r>
      <w:r w:rsidR="00350BC0">
        <w:rPr>
          <w:rFonts w:hint="eastAsia"/>
        </w:rPr>
        <w:t>），选择新建一个空白的</w:t>
      </w:r>
      <w:r w:rsidR="00072CE4">
        <w:rPr>
          <w:rFonts w:hint="eastAsia"/>
        </w:rPr>
        <w:t>3.10</w:t>
      </w:r>
      <w:r w:rsidR="00072CE4">
        <w:rPr>
          <w:rFonts w:hint="eastAsia"/>
        </w:rPr>
        <w:t>的</w:t>
      </w:r>
      <w:r w:rsidR="00072CE4">
        <w:rPr>
          <w:rFonts w:hint="eastAsia"/>
        </w:rPr>
        <w:t>python</w:t>
      </w:r>
      <w:r w:rsidR="00072CE4">
        <w:rPr>
          <w:rFonts w:hint="eastAsia"/>
        </w:rPr>
        <w:t>环境，并只下载相关的库（</w:t>
      </w:r>
      <w:r w:rsidR="00072CE4">
        <w:rPr>
          <w:rFonts w:hint="eastAsia"/>
        </w:rPr>
        <w:t>matplotlib</w:t>
      </w:r>
      <w:r w:rsidR="00072CE4">
        <w:rPr>
          <w:rFonts w:hint="eastAsia"/>
        </w:rPr>
        <w:t>、</w:t>
      </w:r>
      <w:proofErr w:type="spellStart"/>
      <w:r w:rsidR="00072CE4">
        <w:rPr>
          <w:rFonts w:hint="eastAsia"/>
        </w:rPr>
        <w:t>Numpy</w:t>
      </w:r>
      <w:proofErr w:type="spellEnd"/>
      <w:r w:rsidR="00072CE4">
        <w:rPr>
          <w:rFonts w:hint="eastAsia"/>
        </w:rPr>
        <w:t>、</w:t>
      </w:r>
      <w:r w:rsidR="00072CE4">
        <w:rPr>
          <w:rFonts w:hint="eastAsia"/>
        </w:rPr>
        <w:t>panda</w:t>
      </w:r>
      <w:r w:rsidR="00072CE4">
        <w:rPr>
          <w:rFonts w:hint="eastAsia"/>
        </w:rPr>
        <w:t>等）成功！</w:t>
      </w:r>
    </w:p>
    <w:p w14:paraId="09234924" w14:textId="76E33C7A" w:rsidR="00072CE4" w:rsidRDefault="00072CE4" w:rsidP="00E10A6D">
      <w:r>
        <w:rPr>
          <w:rFonts w:hint="eastAsia"/>
        </w:rPr>
        <w:t>##</w:t>
      </w:r>
      <w:r>
        <w:rPr>
          <w:rFonts w:hint="eastAsia"/>
        </w:rPr>
        <w:t>经过长达数小时的尝试，终于解决该问题。我们开始后续的工作：</w:t>
      </w:r>
    </w:p>
    <w:p w14:paraId="766352C6" w14:textId="5C3C9302" w:rsidR="00072CE4" w:rsidRDefault="00072CE4" w:rsidP="00072CE4">
      <w:pPr>
        <w:pStyle w:val="3"/>
      </w:pPr>
      <w:r>
        <w:rPr>
          <w:rFonts w:hint="eastAsia"/>
        </w:rPr>
        <w:t xml:space="preserve">1.2 </w:t>
      </w:r>
      <w:r>
        <w:rPr>
          <w:rFonts w:hint="eastAsia"/>
        </w:rPr>
        <w:t>读取文件数据</w:t>
      </w:r>
    </w:p>
    <w:p w14:paraId="6007A08E" w14:textId="548E0EA3" w:rsidR="00A964E4" w:rsidRDefault="00072CE4" w:rsidP="00072CE4">
      <w:r>
        <w:tab/>
      </w:r>
      <w:r w:rsidRPr="00072CE4">
        <w:t>print(raw_gdf.info)</w:t>
      </w:r>
      <w:r>
        <w:rPr>
          <w:rFonts w:hint="eastAsia"/>
        </w:rPr>
        <w:t>读取头部元数据，这是一个</w:t>
      </w:r>
      <w:r w:rsidR="00A964E4">
        <w:rPr>
          <w:rFonts w:hint="eastAsia"/>
        </w:rPr>
        <w:t>六</w:t>
      </w:r>
      <w:r>
        <w:rPr>
          <w:rFonts w:hint="eastAsia"/>
        </w:rPr>
        <w:t>通道，采样率为</w:t>
      </w:r>
      <w:r>
        <w:rPr>
          <w:rFonts w:hint="eastAsia"/>
        </w:rPr>
        <w:t>250HZ</w:t>
      </w:r>
      <w:r>
        <w:rPr>
          <w:rFonts w:hint="eastAsia"/>
        </w:rPr>
        <w:t>的数据源。未去伪迹，</w:t>
      </w:r>
      <w:r w:rsidRPr="00072CE4">
        <w:t>没有标记坏导联</w:t>
      </w:r>
      <w:r>
        <w:rPr>
          <w:rFonts w:hint="eastAsia"/>
        </w:rPr>
        <w:t>。</w:t>
      </w:r>
      <w:r w:rsidR="00A964E4">
        <w:rPr>
          <w:rFonts w:hint="eastAsia"/>
        </w:rPr>
        <w:t>但是数据中有三个</w:t>
      </w:r>
      <w:r w:rsidR="00A964E4">
        <w:rPr>
          <w:rFonts w:hint="eastAsia"/>
        </w:rPr>
        <w:t>EOG</w:t>
      </w:r>
      <w:r w:rsidR="00A964E4">
        <w:rPr>
          <w:rFonts w:hint="eastAsia"/>
        </w:rPr>
        <w:t>（眼电）数据，因此我们剔除这些数据（</w:t>
      </w:r>
      <w:r w:rsidR="00A964E4">
        <w:rPr>
          <w:rFonts w:hint="eastAsia"/>
        </w:rPr>
        <w:t>exclude</w:t>
      </w:r>
      <w:r w:rsidR="00A964E4">
        <w:rPr>
          <w:rFonts w:hint="eastAsia"/>
        </w:rPr>
        <w:t>）。只留下剩下三个通道的</w:t>
      </w:r>
      <w:r w:rsidR="00A964E4">
        <w:rPr>
          <w:rFonts w:hint="eastAsia"/>
        </w:rPr>
        <w:t>EEG</w:t>
      </w:r>
      <w:r w:rsidR="00A964E4">
        <w:rPr>
          <w:rFonts w:hint="eastAsia"/>
        </w:rPr>
        <w:t>数据。</w:t>
      </w:r>
      <w:r w:rsidR="00B6157A">
        <w:rPr>
          <w:rFonts w:hint="eastAsia"/>
        </w:rPr>
        <w:t>处理后读取。（这里采用了一般的处理流程，包括平均法去</w:t>
      </w:r>
      <w:proofErr w:type="spellStart"/>
      <w:r w:rsidR="00B6157A">
        <w:rPr>
          <w:rFonts w:hint="eastAsia"/>
        </w:rPr>
        <w:t>NaN</w:t>
      </w:r>
      <w:proofErr w:type="spellEnd"/>
      <w:r w:rsidR="00B6157A">
        <w:rPr>
          <w:rFonts w:hint="eastAsia"/>
        </w:rPr>
        <w:t>值，选择二分类特征，切片等）</w:t>
      </w:r>
      <w:r w:rsidR="000B5395">
        <w:rPr>
          <w:rFonts w:hint="eastAsia"/>
        </w:rPr>
        <w:t>。</w:t>
      </w:r>
    </w:p>
    <w:p w14:paraId="57B4D742" w14:textId="08B08587" w:rsidR="00B6157A" w:rsidRPr="00072CE4" w:rsidRDefault="00B6157A" w:rsidP="00B6157A">
      <w:pPr>
        <w:jc w:val="center"/>
      </w:pPr>
      <w:r w:rsidRPr="00B6157A">
        <w:rPr>
          <w:noProof/>
        </w:rPr>
        <w:drawing>
          <wp:inline distT="0" distB="0" distL="0" distR="0" wp14:anchorId="76FF34A7" wp14:editId="2C5C6B1D">
            <wp:extent cx="3562350" cy="2226012"/>
            <wp:effectExtent l="0" t="0" r="0" b="3175"/>
            <wp:docPr id="1354005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5329" name=""/>
                    <pic:cNvPicPr/>
                  </pic:nvPicPr>
                  <pic:blipFill>
                    <a:blip r:embed="rId7"/>
                    <a:stretch>
                      <a:fillRect/>
                    </a:stretch>
                  </pic:blipFill>
                  <pic:spPr>
                    <a:xfrm>
                      <a:off x="0" y="0"/>
                      <a:ext cx="3564600" cy="2227418"/>
                    </a:xfrm>
                    <a:prstGeom prst="rect">
                      <a:avLst/>
                    </a:prstGeom>
                  </pic:spPr>
                </pic:pic>
              </a:graphicData>
            </a:graphic>
          </wp:inline>
        </w:drawing>
      </w:r>
    </w:p>
    <w:p w14:paraId="33FCEFBA" w14:textId="404C0374" w:rsidR="00072CE4" w:rsidRDefault="000B5395" w:rsidP="000B5395">
      <w:pPr>
        <w:pStyle w:val="3"/>
      </w:pPr>
      <w:r>
        <w:rPr>
          <w:rFonts w:hint="eastAsia"/>
        </w:rPr>
        <w:lastRenderedPageBreak/>
        <w:t xml:space="preserve">1.3 </w:t>
      </w:r>
      <w:proofErr w:type="spellStart"/>
      <w:r>
        <w:rPr>
          <w:rFonts w:hint="eastAsia"/>
        </w:rPr>
        <w:t>EEGsNET</w:t>
      </w:r>
      <w:proofErr w:type="spellEnd"/>
      <w:r>
        <w:rPr>
          <w:rFonts w:hint="eastAsia"/>
        </w:rPr>
        <w:t>的学习</w:t>
      </w:r>
    </w:p>
    <w:p w14:paraId="3F0787DE" w14:textId="36ACBEA4" w:rsidR="009828C6" w:rsidRDefault="000B5395" w:rsidP="000B5395">
      <w:r>
        <w:tab/>
      </w:r>
      <w:r>
        <w:rPr>
          <w:rFonts w:hint="eastAsia"/>
        </w:rPr>
        <w:t>EEGSNET</w:t>
      </w:r>
      <w:r>
        <w:rPr>
          <w:rFonts w:hint="eastAsia"/>
        </w:rPr>
        <w:t>这篇论文是由杭州电子科技大学为通讯单位的一篇采用了第三代人工智能</w:t>
      </w:r>
      <w:r>
        <w:rPr>
          <w:rFonts w:hint="eastAsia"/>
        </w:rPr>
        <w:t>SNN</w:t>
      </w:r>
      <w:r>
        <w:rPr>
          <w:rFonts w:hint="eastAsia"/>
        </w:rPr>
        <w:t>架构学习心电图分类的于</w:t>
      </w:r>
      <w:r>
        <w:rPr>
          <w:rFonts w:hint="eastAsia"/>
        </w:rPr>
        <w:t>2025</w:t>
      </w:r>
      <w:r>
        <w:rPr>
          <w:rFonts w:hint="eastAsia"/>
        </w:rPr>
        <w:t>年</w:t>
      </w:r>
      <w:r>
        <w:rPr>
          <w:rFonts w:hint="eastAsia"/>
        </w:rPr>
        <w:t>7</w:t>
      </w:r>
      <w:r>
        <w:rPr>
          <w:rFonts w:hint="eastAsia"/>
        </w:rPr>
        <w:t>月发布的一篇前沿文章。在进行该论文的正式阅读前，我先去了解了什么是</w:t>
      </w:r>
      <w:r>
        <w:rPr>
          <w:rFonts w:hint="eastAsia"/>
        </w:rPr>
        <w:t>SNN</w:t>
      </w:r>
      <w:r>
        <w:rPr>
          <w:rFonts w:hint="eastAsia"/>
        </w:rPr>
        <w:t>。</w:t>
      </w:r>
    </w:p>
    <w:p w14:paraId="3C6015D4" w14:textId="064BBFAB" w:rsidR="009828C6" w:rsidRDefault="009828C6" w:rsidP="000B5395">
      <w:r>
        <w:tab/>
      </w:r>
      <w:r>
        <w:rPr>
          <w:rFonts w:hint="eastAsia"/>
        </w:rPr>
        <w:t>经过学习后，我归纳出</w:t>
      </w:r>
      <w:r>
        <w:rPr>
          <w:rFonts w:hint="eastAsia"/>
        </w:rPr>
        <w:t>SNN</w:t>
      </w:r>
      <w:r>
        <w:rPr>
          <w:rFonts w:hint="eastAsia"/>
        </w:rPr>
        <w:t>的以下特点：</w:t>
      </w:r>
    </w:p>
    <w:p w14:paraId="09843EBD" w14:textId="612E6D67" w:rsidR="009828C6" w:rsidRDefault="009828C6" w:rsidP="000B5395">
      <w:r>
        <w:tab/>
      </w:r>
      <w:r>
        <w:rPr>
          <w:rFonts w:hint="eastAsia"/>
        </w:rPr>
        <w:t>1</w:t>
      </w:r>
      <w:r>
        <w:rPr>
          <w:rFonts w:hint="eastAsia"/>
        </w:rPr>
        <w:t>、更贴合神经特征的强仿生性：神经元中的信号传递采用电位激活方式，当输入超越了电位阈值，将改变其状态。</w:t>
      </w:r>
      <w:r>
        <w:rPr>
          <w:rFonts w:hint="eastAsia"/>
        </w:rPr>
        <w:t>SNN</w:t>
      </w:r>
      <w:r>
        <w:rPr>
          <w:rFonts w:hint="eastAsia"/>
        </w:rPr>
        <w:t>的核心在于引入了这一机制，来进行层与层间的状态更新。</w:t>
      </w:r>
    </w:p>
    <w:p w14:paraId="0D4EB830" w14:textId="7CDF4452" w:rsidR="009828C6" w:rsidRDefault="009828C6" w:rsidP="000B5395">
      <w:r>
        <w:tab/>
      </w:r>
      <w:r>
        <w:rPr>
          <w:rFonts w:hint="eastAsia"/>
        </w:rPr>
        <w:t>2</w:t>
      </w:r>
      <w:r>
        <w:rPr>
          <w:rFonts w:hint="eastAsia"/>
        </w:rPr>
        <w:t>、</w:t>
      </w:r>
      <w:r w:rsidR="00B475F8">
        <w:rPr>
          <w:rFonts w:hint="eastAsia"/>
        </w:rPr>
        <w:t>独特的权重更新方式——</w:t>
      </w:r>
      <w:r>
        <w:rPr>
          <w:rFonts w:hint="eastAsia"/>
        </w:rPr>
        <w:t>无反向传播机制：我在</w:t>
      </w:r>
      <w:proofErr w:type="gramStart"/>
      <w:r>
        <w:rPr>
          <w:rFonts w:hint="eastAsia"/>
        </w:rPr>
        <w:t>脑机接口</w:t>
      </w:r>
      <w:proofErr w:type="gramEnd"/>
      <w:r>
        <w:rPr>
          <w:rFonts w:hint="eastAsia"/>
        </w:rPr>
        <w:t>大会上曾听到这样的观点：现有的</w:t>
      </w:r>
      <w:r>
        <w:rPr>
          <w:rFonts w:hint="eastAsia"/>
        </w:rPr>
        <w:t>DNN</w:t>
      </w:r>
      <w:r>
        <w:rPr>
          <w:rFonts w:hint="eastAsia"/>
        </w:rPr>
        <w:t>架构到达一定瓶颈的可能原因是作为其特色的反向传播机制。人体大脑的突触是单向的，而现有的神经网络由于依赖该机制是双向传播的，这样的结构导致了更大的功耗和更慢的处理速度，成为了继续发展的瓶颈。而大脑能够实现高速的识别可能与</w:t>
      </w:r>
      <w:r>
        <w:rPr>
          <w:rFonts w:hint="eastAsia"/>
        </w:rPr>
        <w:t>SNN</w:t>
      </w:r>
      <w:r>
        <w:rPr>
          <w:rFonts w:hint="eastAsia"/>
        </w:rPr>
        <w:t>的权重更新机制相关</w:t>
      </w:r>
      <w:r w:rsidR="00B475F8">
        <w:rPr>
          <w:rFonts w:hint="eastAsia"/>
        </w:rPr>
        <w:t>，这</w:t>
      </w:r>
      <w:proofErr w:type="gramStart"/>
      <w:r w:rsidR="00B475F8">
        <w:rPr>
          <w:rFonts w:hint="eastAsia"/>
        </w:rPr>
        <w:t>正是第</w:t>
      </w:r>
      <w:proofErr w:type="gramEnd"/>
      <w:r w:rsidR="00B475F8">
        <w:rPr>
          <w:rFonts w:hint="eastAsia"/>
        </w:rPr>
        <w:t>三代人工智能的目的，也是未来实现快速识别的一种可能的路径。</w:t>
      </w:r>
    </w:p>
    <w:p w14:paraId="129ABC0D" w14:textId="7CC3D9E0" w:rsidR="00B475F8" w:rsidRDefault="00B475F8" w:rsidP="000B5395">
      <w:r>
        <w:tab/>
      </w:r>
      <w:r>
        <w:rPr>
          <w:rFonts w:hint="eastAsia"/>
        </w:rPr>
        <w:t>基于以上两点，未来的</w:t>
      </w:r>
      <w:r>
        <w:rPr>
          <w:rFonts w:hint="eastAsia"/>
        </w:rPr>
        <w:t>SNN</w:t>
      </w:r>
      <w:r>
        <w:rPr>
          <w:rFonts w:hint="eastAsia"/>
        </w:rPr>
        <w:t>或许不会完全替代</w:t>
      </w:r>
      <w:r>
        <w:rPr>
          <w:rFonts w:hint="eastAsia"/>
        </w:rPr>
        <w:t>DNN</w:t>
      </w:r>
      <w:r>
        <w:rPr>
          <w:rFonts w:hint="eastAsia"/>
        </w:rPr>
        <w:t>，但会在极低功耗和高实时性的场景展现出其巨大作用。</w:t>
      </w:r>
    </w:p>
    <w:p w14:paraId="57C4D690" w14:textId="738B7559" w:rsidR="00B475F8" w:rsidRDefault="00FC3CB6" w:rsidP="00FC3CB6">
      <w:pPr>
        <w:pStyle w:val="3"/>
      </w:pPr>
      <w:r>
        <w:rPr>
          <w:rFonts w:hint="eastAsia"/>
        </w:rPr>
        <w:t>1.4 LIF</w:t>
      </w:r>
      <w:r>
        <w:rPr>
          <w:rFonts w:hint="eastAsia"/>
        </w:rPr>
        <w:t>模型</w:t>
      </w:r>
    </w:p>
    <w:p w14:paraId="51BE9DE6" w14:textId="35C05734" w:rsidR="00FC3CB6" w:rsidRDefault="00FC3CB6" w:rsidP="00FC3CB6">
      <w:r>
        <w:rPr>
          <w:rFonts w:hint="eastAsia"/>
        </w:rPr>
        <w:t>基于以下偏微分方程的传播模型：</w:t>
      </w:r>
    </w:p>
    <w:p w14:paraId="1E20478A" w14:textId="016F399D" w:rsidR="00FC3CB6" w:rsidRPr="00FC3CB6" w:rsidRDefault="00FC3CB6" w:rsidP="00FC3CB6">
      <w:pPr>
        <w:jc w:val="center"/>
      </w:pPr>
      <m:oMathPara>
        <m:oMath>
          <m:r>
            <w:rPr>
              <w:rFonts w:ascii="Cambria Math" w:hAnsi="Cambria Math"/>
            </w:rPr>
            <m:t>τ*</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=a-v</m:t>
          </m:r>
        </m:oMath>
      </m:oMathPara>
    </w:p>
    <w:p w14:paraId="1D22FCB2" w14:textId="2331DC6F" w:rsidR="00FC3CB6" w:rsidRDefault="00FC3CB6" w:rsidP="00FC3CB6">
      <w:r>
        <w:rPr>
          <w:rFonts w:hint="eastAsia"/>
        </w:rPr>
        <w:t>其离散形式：</w:t>
      </w:r>
    </w:p>
    <w:p w14:paraId="652E5C35" w14:textId="5C0B92BE" w:rsidR="00FC3CB6" w:rsidRPr="00FC3CB6" w:rsidRDefault="00FC3CB6" w:rsidP="00FC3CB6">
      <m:oMathPara>
        <m:oMath>
          <m:r>
            <w:rPr>
              <w:rFonts w:ascii="Cambria Math" w:hAnsi="Cambria Math"/>
            </w:rPr>
            <m:t>v</m:t>
          </m:r>
          <m:d>
            <m:dPr>
              <m:ctrlPr>
                <w:rPr>
                  <w:rFonts w:ascii="Cambria Math" w:hAnsi="Cambria Math"/>
                  <w:i/>
                </w:rPr>
              </m:ctrlPr>
            </m:dPr>
            <m:e>
              <m:r>
                <w:rPr>
                  <w:rFonts w:ascii="Cambria Math" w:hAnsi="Cambria Math"/>
                </w:rPr>
                <m:t>t+dt</m:t>
              </m:r>
            </m:e>
          </m:d>
          <m:r>
            <w:rPr>
              <w:rFonts w:ascii="Cambria Math" w:hAnsi="Cambria Math"/>
            </w:rPr>
            <m:t>=β</m:t>
          </m:r>
          <m:d>
            <m:dPr>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-a</m:t>
              </m:r>
            </m:e>
          </m:d>
          <m:r>
            <w:rPr>
              <w:rFonts w:ascii="Cambria Math" w:hAnsi="Cambria Math"/>
            </w:rPr>
            <m:t>+a</m:t>
          </m:r>
        </m:oMath>
      </m:oMathPara>
    </w:p>
    <w:p w14:paraId="445E7CF2" w14:textId="65B9C2C2" w:rsidR="00FC3CB6" w:rsidRDefault="00FC3CB6" w:rsidP="00FC3CB6">
      <w:r>
        <w:rPr>
          <w:rFonts w:hint="eastAsia"/>
        </w:rPr>
        <w:t>这样的式子可以具有如下的图像表述：</w:t>
      </w:r>
    </w:p>
    <w:p w14:paraId="766BA0B2" w14:textId="30908065" w:rsidR="00FC3CB6" w:rsidRDefault="00661614" w:rsidP="00661614">
      <w:pPr>
        <w:jc w:val="center"/>
      </w:pPr>
      <w:r w:rsidRPr="00661614">
        <w:rPr>
          <w:noProof/>
        </w:rPr>
        <w:drawing>
          <wp:inline distT="0" distB="0" distL="0" distR="0" wp14:anchorId="44F69FA9" wp14:editId="4FF42305">
            <wp:extent cx="3407703" cy="2717800"/>
            <wp:effectExtent l="0" t="0" r="2540" b="6350"/>
            <wp:docPr id="1779989760"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9760" name="图片 1" descr="图表, 直方图&#10;&#10;AI 生成的内容可能不正确。"/>
                    <pic:cNvPicPr/>
                  </pic:nvPicPr>
                  <pic:blipFill>
                    <a:blip r:embed="rId8"/>
                    <a:stretch>
                      <a:fillRect/>
                    </a:stretch>
                  </pic:blipFill>
                  <pic:spPr>
                    <a:xfrm>
                      <a:off x="0" y="0"/>
                      <a:ext cx="3410236" cy="2719821"/>
                    </a:xfrm>
                    <a:prstGeom prst="rect">
                      <a:avLst/>
                    </a:prstGeom>
                  </pic:spPr>
                </pic:pic>
              </a:graphicData>
            </a:graphic>
          </wp:inline>
        </w:drawing>
      </w:r>
    </w:p>
    <w:p w14:paraId="46F8CF72" w14:textId="072051BE" w:rsidR="00FC3CB6" w:rsidRDefault="00FC3CB6" w:rsidP="00FC3CB6">
      <w:r>
        <w:rPr>
          <w:rFonts w:hint="eastAsia"/>
        </w:rPr>
        <w:t>当输入刺激</w:t>
      </w:r>
      <m:oMath>
        <m:r>
          <w:rPr>
            <w:rFonts w:ascii="Cambria Math" w:hAnsi="Cambria Math"/>
          </w:rPr>
          <m:t xml:space="preserve"> β </m:t>
        </m:r>
      </m:oMath>
      <w:r>
        <w:rPr>
          <w:rFonts w:hint="eastAsia"/>
        </w:rPr>
        <w:t>超过阈值时，改变节点状态。</w:t>
      </w:r>
      <w:r w:rsidR="00661614">
        <w:rPr>
          <w:rFonts w:hint="eastAsia"/>
        </w:rPr>
        <w:t>该公式可以改写成更具代表性的式子：</w:t>
      </w:r>
    </w:p>
    <w:p w14:paraId="77E67F63" w14:textId="7D8F4D57" w:rsidR="00661614" w:rsidRPr="00661614" w:rsidRDefault="00661614" w:rsidP="00FC3CB6">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t-1</m:t>
              </m:r>
            </m:e>
          </m:d>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τ</m:t>
              </m:r>
            </m:den>
          </m:f>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t-1</m:t>
              </m:r>
            </m:e>
          </m:d>
          <m:r>
            <w:rPr>
              <w:rFonts w:ascii="Cambria Math" w:hAnsi="Cambria Math"/>
            </w:rPr>
            <m:t>)</m:t>
          </m:r>
        </m:oMath>
      </m:oMathPara>
    </w:p>
    <w:p w14:paraId="5C01DBB8" w14:textId="32EAF4DE" w:rsidR="00661614" w:rsidRPr="00D7021C" w:rsidRDefault="00661614" w:rsidP="00FC3CB6">
      <m:oMathPara>
        <m:oMath>
          <m:r>
            <w:rPr>
              <w:rFonts w:ascii="Cambria Math" w:hAnsi="Cambria Math"/>
            </w:rPr>
            <m:t>if v</m:t>
          </m:r>
          <m:d>
            <m:dPr>
              <m:ctrlPr>
                <w:rPr>
                  <w:rFonts w:ascii="Cambria Math" w:hAnsi="Cambria Math"/>
                  <w:i/>
                </w:rPr>
              </m:ctrlPr>
            </m:dPr>
            <m:e>
              <m:r>
                <w:rPr>
                  <w:rFonts w:ascii="Cambria Math" w:hAnsi="Cambria Math"/>
                </w:rPr>
                <m:t>t</m:t>
              </m:r>
            </m:e>
          </m:d>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th</m:t>
              </m:r>
            </m:sub>
          </m:sSub>
          <m:r>
            <w:rPr>
              <w:rFonts w:ascii="Cambria Math" w:hAnsi="Cambria Math"/>
            </w:rPr>
            <m:t xml:space="preserve"> :spike=1, 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rst</m:t>
              </m:r>
            </m:sub>
          </m:sSub>
        </m:oMath>
      </m:oMathPara>
    </w:p>
    <w:p w14:paraId="62B6EF64" w14:textId="7BBEDE24" w:rsidR="00D7021C" w:rsidRDefault="00D7021C" w:rsidP="00D7021C">
      <w:pPr>
        <w:jc w:val="center"/>
      </w:pPr>
      <w:r w:rsidRPr="00D7021C">
        <w:rPr>
          <w:noProof/>
        </w:rPr>
        <w:lastRenderedPageBreak/>
        <w:drawing>
          <wp:inline distT="0" distB="0" distL="0" distR="0" wp14:anchorId="6682D5FF" wp14:editId="544F2803">
            <wp:extent cx="4927600" cy="3145353"/>
            <wp:effectExtent l="0" t="0" r="6350" b="0"/>
            <wp:docPr id="2039326758"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26758" name="图片 1" descr="图表, 直方图&#10;&#10;AI 生成的内容可能不正确。"/>
                    <pic:cNvPicPr/>
                  </pic:nvPicPr>
                  <pic:blipFill>
                    <a:blip r:embed="rId9"/>
                    <a:stretch>
                      <a:fillRect/>
                    </a:stretch>
                  </pic:blipFill>
                  <pic:spPr>
                    <a:xfrm>
                      <a:off x="0" y="0"/>
                      <a:ext cx="4929433" cy="3146523"/>
                    </a:xfrm>
                    <a:prstGeom prst="rect">
                      <a:avLst/>
                    </a:prstGeom>
                  </pic:spPr>
                </pic:pic>
              </a:graphicData>
            </a:graphic>
          </wp:inline>
        </w:drawing>
      </w:r>
    </w:p>
    <w:p w14:paraId="28213753" w14:textId="288A74FE" w:rsidR="00FC3CB6" w:rsidRDefault="00FC3CB6" w:rsidP="00FC3CB6">
      <w:pPr>
        <w:pStyle w:val="3"/>
      </w:pPr>
      <w:r>
        <w:rPr>
          <w:rFonts w:hint="eastAsia"/>
        </w:rPr>
        <w:t>1.5 SNN</w:t>
      </w:r>
      <w:r>
        <w:rPr>
          <w:rFonts w:hint="eastAsia"/>
        </w:rPr>
        <w:t>的前向传播过程</w:t>
      </w:r>
    </w:p>
    <w:p w14:paraId="0812B293" w14:textId="457C3628" w:rsidR="00FC3CB6" w:rsidRDefault="00FC3CB6" w:rsidP="00FC3CB6">
      <w:r>
        <w:tab/>
      </w:r>
      <w:r w:rsidR="00D7021C">
        <w:rPr>
          <w:rFonts w:hint="eastAsia"/>
        </w:rPr>
        <w:t>在输入输出中，我们的层间会有不同的权重（权重的更新方式在后文讲解），而其前向传播过程本质上就是考虑不同权重相加分配的</w:t>
      </w:r>
      <w:r w:rsidR="00D7021C">
        <w:rPr>
          <w:rFonts w:hint="eastAsia"/>
        </w:rPr>
        <w:t>LIF</w:t>
      </w:r>
      <w:r w:rsidR="00D7021C">
        <w:rPr>
          <w:rFonts w:hint="eastAsia"/>
        </w:rPr>
        <w:t>过程。我使用</w:t>
      </w:r>
      <w:r w:rsidR="00D7021C">
        <w:rPr>
          <w:rFonts w:hint="eastAsia"/>
        </w:rPr>
        <w:t>python</w:t>
      </w:r>
      <w:r w:rsidR="00D7021C">
        <w:rPr>
          <w:rFonts w:hint="eastAsia"/>
        </w:rPr>
        <w:t>可视化了一个示意图方便理解。</w:t>
      </w:r>
    </w:p>
    <w:p w14:paraId="228F6E65" w14:textId="648820BA" w:rsidR="00D7021C" w:rsidRDefault="00D7021C" w:rsidP="00FC3CB6">
      <w:r>
        <w:rPr>
          <w:rFonts w:hint="eastAsia"/>
        </w:rPr>
        <w:t>具体过程在于：</w:t>
      </w:r>
    </w:p>
    <w:p w14:paraId="563A5C26" w14:textId="5EFA86E5" w:rsidR="00D7021C" w:rsidRDefault="00D7021C" w:rsidP="00FC3CB6">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t-1</m:t>
              </m:r>
            </m:e>
          </m:d>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τ</m:t>
              </m:r>
            </m:den>
          </m:f>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t-1</m:t>
              </m:r>
            </m:e>
          </m:d>
          <m:r>
            <w:rPr>
              <w:rFonts w:ascii="Cambria Math" w:hAnsi="Cambria Math"/>
            </w:rPr>
            <m:t>)</m:t>
          </m:r>
        </m:oMath>
      </m:oMathPara>
    </w:p>
    <w:p w14:paraId="478501E9" w14:textId="1016C43C" w:rsidR="00D7021C" w:rsidRDefault="00D7021C" w:rsidP="00D7021C">
      <w:pPr>
        <w:jc w:val="center"/>
      </w:pPr>
      <w:r w:rsidRPr="00D7021C">
        <w:rPr>
          <w:noProof/>
        </w:rPr>
        <w:drawing>
          <wp:inline distT="0" distB="0" distL="0" distR="0" wp14:anchorId="5472F6E1" wp14:editId="30932208">
            <wp:extent cx="5543550" cy="3307019"/>
            <wp:effectExtent l="0" t="0" r="0" b="8255"/>
            <wp:docPr id="269020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0791" name=""/>
                    <pic:cNvPicPr/>
                  </pic:nvPicPr>
                  <pic:blipFill>
                    <a:blip r:embed="rId10"/>
                    <a:stretch>
                      <a:fillRect/>
                    </a:stretch>
                  </pic:blipFill>
                  <pic:spPr>
                    <a:xfrm>
                      <a:off x="0" y="0"/>
                      <a:ext cx="5549824" cy="3310762"/>
                    </a:xfrm>
                    <a:prstGeom prst="rect">
                      <a:avLst/>
                    </a:prstGeom>
                  </pic:spPr>
                </pic:pic>
              </a:graphicData>
            </a:graphic>
          </wp:inline>
        </w:drawing>
      </w:r>
    </w:p>
    <w:p w14:paraId="5B2E38AD" w14:textId="0D57EFE1" w:rsidR="00D7021C" w:rsidRDefault="00F506B3" w:rsidP="00F506B3">
      <w:pPr>
        <w:pStyle w:val="3"/>
      </w:pPr>
      <w:r>
        <w:rPr>
          <w:rFonts w:hint="eastAsia"/>
        </w:rPr>
        <w:lastRenderedPageBreak/>
        <w:t>1.6 SNN</w:t>
      </w:r>
      <w:r>
        <w:rPr>
          <w:rFonts w:hint="eastAsia"/>
        </w:rPr>
        <w:t>的权重更新（</w:t>
      </w:r>
      <w:r>
        <w:rPr>
          <w:rFonts w:hint="eastAsia"/>
        </w:rPr>
        <w:t>STDP</w:t>
      </w:r>
      <w:r>
        <w:rPr>
          <w:rFonts w:hint="eastAsia"/>
        </w:rPr>
        <w:t>）</w:t>
      </w:r>
    </w:p>
    <w:p w14:paraId="179BFB46" w14:textId="0458FCED" w:rsidR="00F506B3" w:rsidRDefault="00F506B3" w:rsidP="00F506B3">
      <w:r>
        <w:tab/>
      </w:r>
      <w:r>
        <w:rPr>
          <w:rFonts w:hint="eastAsia"/>
        </w:rPr>
        <w:t>这个权重更新方式是该模型的最为独特之处，具体在于使用前后突触的时间差进行权重的更迭：</w:t>
      </w:r>
    </w:p>
    <w:p w14:paraId="40C991F5" w14:textId="2C55FC2B" w:rsidR="00F506B3" w:rsidRPr="00F506B3" w:rsidRDefault="00F506B3" w:rsidP="00F506B3">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pre</m:t>
              </m:r>
            </m:sub>
          </m:sSub>
        </m:oMath>
      </m:oMathPara>
    </w:p>
    <w:p w14:paraId="60067951" w14:textId="288AF700" w:rsidR="00F506B3" w:rsidRPr="00F506B3" w:rsidRDefault="00F506B3" w:rsidP="00F506B3">
      <m:oMathPara>
        <m:oMath>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r>
                    <w:rPr>
                      <w:rFonts w:ascii="Cambria Math" w:hAnsi="Cambria Math"/>
                    </w:rPr>
                    <m:t xml:space="preserve">          ∆t&gt;0</m:t>
                  </m:r>
                </m:e>
                <m:e>
                  <m:r>
                    <w:rPr>
                      <w:rFonts w:ascii="Cambria Math" w:hAnsi="Cambria Math"/>
                    </w:rPr>
                    <m:t>-A*</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m:t>
                          </m:r>
                        </m:num>
                        <m:den>
                          <m:r>
                            <w:rPr>
                              <w:rFonts w:ascii="Cambria Math" w:hAnsi="Cambria Math"/>
                            </w:rPr>
                            <m:t>τ</m:t>
                          </m:r>
                        </m:den>
                      </m:f>
                    </m:sup>
                  </m:sSup>
                  <m:r>
                    <w:rPr>
                      <w:rFonts w:ascii="Cambria Math" w:hAnsi="Cambria Math"/>
                    </w:rPr>
                    <m:t xml:space="preserve">         ∆t&lt;0</m:t>
                  </m:r>
                </m:e>
              </m:eqArr>
            </m:e>
          </m:d>
        </m:oMath>
      </m:oMathPara>
    </w:p>
    <w:p w14:paraId="5B198E56" w14:textId="0BAF4005" w:rsidR="00F506B3" w:rsidRPr="00334928" w:rsidRDefault="004933E2" w:rsidP="0024548E">
      <w:pPr>
        <w:jc w:val="center"/>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total</m:t>
              </m:r>
            </m:sub>
          </m:sSub>
          <m:r>
            <w:rPr>
              <w:rFonts w:ascii="Cambria Math" w:hAnsi="Cambria Math"/>
            </w:rPr>
            <m:t>=</m:t>
          </m:r>
          <m:nary>
            <m:naryPr>
              <m:chr m:val="∑"/>
              <m:limLoc m:val="undOvr"/>
              <m:subHide m:val="1"/>
              <m:supHide m:val="1"/>
              <m:ctrlPr>
                <w:rPr>
                  <w:rFonts w:ascii="Cambria Math" w:hAnsi="Cambria Math"/>
                  <w:i/>
                </w:rPr>
              </m:ctrlPr>
            </m:naryPr>
            <m:sub/>
            <m:sup/>
            <m:e>
              <m:nary>
                <m:naryPr>
                  <m:chr m:val="∑"/>
                  <m:limLoc m:val="undOvr"/>
                  <m:subHide m:val="1"/>
                  <m:supHide m:val="1"/>
                  <m:ctrlPr>
                    <w:rPr>
                      <w:rFonts w:ascii="Cambria Math" w:hAnsi="Cambria Math"/>
                      <w:i/>
                    </w:rPr>
                  </m:ctrlPr>
                </m:naryPr>
                <m:sub/>
                <m:sup/>
                <m:e>
                  <m:r>
                    <w:rPr>
                      <w:rFonts w:ascii="Cambria Math" w:hAnsi="Cambria Math"/>
                    </w:rPr>
                    <m:t>∆w</m:t>
                  </m:r>
                </m:e>
              </m:nary>
            </m:e>
          </m:nary>
        </m:oMath>
      </m:oMathPara>
    </w:p>
    <w:p w14:paraId="7693CECF" w14:textId="77777777" w:rsidR="0023009E" w:rsidRDefault="0023009E" w:rsidP="0023009E">
      <w:pPr>
        <w:ind w:firstLine="420"/>
      </w:pPr>
      <w:r>
        <w:rPr>
          <w:rFonts w:hint="eastAsia"/>
        </w:rPr>
        <w:t>使用该定义需要事先知道前突触脉冲和后突触脉冲一段时间内各自发放脉冲的时间表，因此直接使用这个方程更新权重将非常低效，因为我们必须对每个神经元先记录好它的脉冲发放时间表，然后对所有尖峰对时间差求和。这在生物学上也是不现实的，因为神经元无法记住之前的所有尖峰时间。事实证明，有一种更有效、生理上更合理的方法可以达到同样的效果，该方法可以在突触前脉冲发放或突触后脉冲发放就立刻更新权重。</w:t>
      </w:r>
    </w:p>
    <w:p w14:paraId="3DE39286" w14:textId="5D01C33B" w:rsidR="009D4BC5" w:rsidRPr="0012710A" w:rsidRDefault="0012710A" w:rsidP="0023009E">
      <w:pPr>
        <w:ind w:firstLine="420"/>
      </w:pPr>
      <m:oMathPara>
        <m:oMath>
          <m:sSub>
            <m:sSubPr>
              <m:ctrlPr>
                <w:rPr>
                  <w:rFonts w:ascii="Cambria Math" w:hAnsi="Cambria Math"/>
                  <w:i/>
                </w:rPr>
              </m:ctrlPr>
            </m:sSubPr>
            <m:e>
              <m:r>
                <w:rPr>
                  <w:rFonts w:ascii="Cambria Math" w:hAnsi="Cambria Math"/>
                </w:rPr>
                <m:t>τ</m:t>
              </m:r>
            </m:e>
            <m:sub>
              <m:r>
                <w:rPr>
                  <w:rFonts w:ascii="Cambria Math" w:hAnsi="Cambria Math"/>
                </w:rPr>
                <m:t>x</m:t>
              </m:r>
            </m:sub>
          </m:sSub>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pre_spike</m:t>
          </m:r>
        </m:oMath>
      </m:oMathPara>
    </w:p>
    <w:p w14:paraId="5EC2E435" w14:textId="1508D7D2" w:rsidR="003670DC" w:rsidRPr="0012710A" w:rsidRDefault="003670DC" w:rsidP="003670DC">
      <w:pPr>
        <w:ind w:firstLine="420"/>
      </w:pPr>
      <m:oMathPara>
        <m:oMath>
          <m:sSub>
            <m:sSubPr>
              <m:ctrlPr>
                <w:rPr>
                  <w:rFonts w:ascii="Cambria Math" w:hAnsi="Cambria Math"/>
                  <w:i/>
                </w:rPr>
              </m:ctrlPr>
            </m:sSubPr>
            <m:e>
              <m:r>
                <w:rPr>
                  <w:rFonts w:ascii="Cambria Math" w:hAnsi="Cambria Math"/>
                </w:rPr>
                <m:t>τ</m:t>
              </m:r>
            </m:e>
            <m:sub>
              <m:r>
                <w:rPr>
                  <w:rFonts w:ascii="Cambria Math" w:hAnsi="Cambria Math"/>
                </w:rPr>
                <m:t>y</m:t>
              </m:r>
            </m:sub>
          </m:sSub>
          <m:f>
            <m:fPr>
              <m:ctrlPr>
                <w:rPr>
                  <w:rFonts w:ascii="Cambria Math" w:hAnsi="Cambria Math"/>
                  <w:i/>
                </w:rPr>
              </m:ctrlPr>
            </m:fPr>
            <m:num>
              <m:r>
                <w:rPr>
                  <w:rFonts w:ascii="Cambria Math" w:hAnsi="Cambria Math"/>
                </w:rPr>
                <m:t>d</m:t>
              </m:r>
              <m:r>
                <w:rPr>
                  <w:rFonts w:ascii="Cambria Math" w:hAnsi="Cambria Math"/>
                </w:rPr>
                <m:t>y</m:t>
              </m:r>
            </m:num>
            <m:den>
              <m:r>
                <w:rPr>
                  <w:rFonts w:ascii="Cambria Math" w:hAnsi="Cambria Math"/>
                </w:rPr>
                <m:t>dt</m:t>
              </m:r>
            </m:den>
          </m:f>
          <m:r>
            <w:rPr>
              <w:rFonts w:ascii="Cambria Math" w:hAnsi="Cambria Math"/>
            </w:rPr>
            <m:t>=-</m:t>
          </m:r>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 post_spike</m:t>
          </m:r>
        </m:oMath>
      </m:oMathPara>
    </w:p>
    <w:p w14:paraId="7909460A" w14:textId="679A8D9C" w:rsidR="0012710A" w:rsidRPr="0012710A" w:rsidRDefault="0012710A" w:rsidP="0023009E">
      <w:pPr>
        <w:ind w:firstLine="420"/>
        <w:rPr>
          <w:rFonts w:hint="eastAsia"/>
        </w:rPr>
      </w:pPr>
    </w:p>
    <w:p w14:paraId="2E4D217D" w14:textId="5681A48A" w:rsidR="00334928" w:rsidRDefault="007257A3" w:rsidP="007257A3">
      <w:pPr>
        <w:jc w:val="center"/>
      </w:pPr>
      <w:r w:rsidRPr="007257A3">
        <w:drawing>
          <wp:inline distT="0" distB="0" distL="0" distR="0" wp14:anchorId="46921F7E" wp14:editId="45DA7C35">
            <wp:extent cx="5829300" cy="2298584"/>
            <wp:effectExtent l="0" t="0" r="0" b="6985"/>
            <wp:docPr id="1663053199" name="图片 1"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53199" name="图片 1" descr="图表, 折线图, 直方图&#10;&#10;AI 生成的内容可能不正确。"/>
                    <pic:cNvPicPr/>
                  </pic:nvPicPr>
                  <pic:blipFill>
                    <a:blip r:embed="rId11"/>
                    <a:stretch>
                      <a:fillRect/>
                    </a:stretch>
                  </pic:blipFill>
                  <pic:spPr>
                    <a:xfrm>
                      <a:off x="0" y="0"/>
                      <a:ext cx="5836182" cy="2301298"/>
                    </a:xfrm>
                    <a:prstGeom prst="rect">
                      <a:avLst/>
                    </a:prstGeom>
                  </pic:spPr>
                </pic:pic>
              </a:graphicData>
            </a:graphic>
          </wp:inline>
        </w:drawing>
      </w:r>
    </w:p>
    <w:p w14:paraId="03EBA3CB" w14:textId="387ACA59" w:rsidR="00DE350B" w:rsidRPr="00DE350B" w:rsidRDefault="00DE350B" w:rsidP="00DE350B">
      <w:r w:rsidRPr="00DE350B">
        <w:t xml:space="preserve"> </w:t>
      </w:r>
      <w:r>
        <w:tab/>
      </w:r>
      <w:r w:rsidRPr="00DE350B">
        <w:rPr>
          <w:b/>
          <w:bCs/>
        </w:rPr>
        <w:t>BP</w:t>
      </w:r>
      <w:r w:rsidRPr="00DE350B">
        <w:t>：用于</w:t>
      </w:r>
      <w:r w:rsidRPr="00DE350B">
        <w:t xml:space="preserve"> CNN</w:t>
      </w:r>
      <w:r w:rsidRPr="00DE350B">
        <w:t>、</w:t>
      </w:r>
      <w:r w:rsidRPr="00DE350B">
        <w:t xml:space="preserve">Transformer </w:t>
      </w:r>
      <w:r w:rsidRPr="00DE350B">
        <w:t>等深度学习架构</w:t>
      </w:r>
      <w:r>
        <w:rPr>
          <w:rFonts w:hint="eastAsia"/>
        </w:rPr>
        <w:t>：</w:t>
      </w:r>
      <w:r w:rsidRPr="00DE350B">
        <w:rPr>
          <w:b/>
          <w:bCs/>
        </w:rPr>
        <w:t>监督学习</w:t>
      </w:r>
      <w:r w:rsidRPr="00DE350B">
        <w:t>，效果强，但不符合大脑生物机制。</w:t>
      </w:r>
    </w:p>
    <w:p w14:paraId="01F758C6" w14:textId="54EE9801" w:rsidR="00DE350B" w:rsidRDefault="00DE350B" w:rsidP="00DE350B">
      <w:pPr>
        <w:ind w:firstLine="420"/>
      </w:pPr>
      <w:r w:rsidRPr="00DE350B">
        <w:rPr>
          <w:b/>
          <w:bCs/>
        </w:rPr>
        <w:t>STDP</w:t>
      </w:r>
      <w:r w:rsidRPr="00DE350B">
        <w:t>：用于</w:t>
      </w:r>
      <w:r w:rsidRPr="00DE350B">
        <w:t xml:space="preserve"> SN</w:t>
      </w:r>
      <w:r>
        <w:rPr>
          <w:rFonts w:hint="eastAsia"/>
        </w:rPr>
        <w:t>N</w:t>
      </w:r>
      <w:r>
        <w:rPr>
          <w:rFonts w:hint="eastAsia"/>
        </w:rPr>
        <w:t>：</w:t>
      </w:r>
      <w:r w:rsidRPr="00DE350B">
        <w:rPr>
          <w:b/>
          <w:bCs/>
        </w:rPr>
        <w:t>无监督学习</w:t>
      </w:r>
      <w:r w:rsidRPr="00DE350B">
        <w:t>、自适应特征提取，更接近生物真实神经元，但性能不如</w:t>
      </w:r>
      <w:r w:rsidRPr="00DE350B">
        <w:t xml:space="preserve"> BP</w:t>
      </w:r>
      <w:r w:rsidRPr="00DE350B">
        <w:t>。</w:t>
      </w:r>
    </w:p>
    <w:p w14:paraId="44BE698E" w14:textId="011A4F6D" w:rsidR="000A1D7A" w:rsidRPr="00DE350B" w:rsidRDefault="000A1D7A" w:rsidP="000A1D7A">
      <w:pPr>
        <w:pStyle w:val="3"/>
        <w:rPr>
          <w:rFonts w:hint="eastAsia"/>
        </w:rPr>
      </w:pPr>
      <w:r>
        <w:rPr>
          <w:rFonts w:hint="eastAsia"/>
        </w:rPr>
        <w:t>1.7</w:t>
      </w:r>
      <w:r>
        <w:rPr>
          <w:rFonts w:hint="eastAsia"/>
        </w:rPr>
        <w:t>小结</w:t>
      </w:r>
    </w:p>
    <w:p w14:paraId="7CC4F90D" w14:textId="5B637D6F" w:rsidR="00660E64" w:rsidRPr="00DE350B" w:rsidRDefault="000A1D7A" w:rsidP="00660E64">
      <w:pPr>
        <w:rPr>
          <w:rFonts w:hint="eastAsia"/>
        </w:rPr>
      </w:pPr>
      <w:r>
        <w:tab/>
      </w:r>
      <w:r>
        <w:rPr>
          <w:rFonts w:hint="eastAsia"/>
        </w:rPr>
        <w:t>下期工作：</w:t>
      </w:r>
      <w:r>
        <w:rPr>
          <w:rFonts w:hint="eastAsia"/>
        </w:rPr>
        <w:t>1</w:t>
      </w:r>
      <w:r>
        <w:rPr>
          <w:rFonts w:hint="eastAsia"/>
        </w:rPr>
        <w:t>、将</w:t>
      </w:r>
      <w:r>
        <w:rPr>
          <w:rFonts w:hint="eastAsia"/>
        </w:rPr>
        <w:t>SNN</w:t>
      </w:r>
      <w:r>
        <w:rPr>
          <w:rFonts w:hint="eastAsia"/>
        </w:rPr>
        <w:t>理论运用到</w:t>
      </w:r>
      <w:r>
        <w:rPr>
          <w:rFonts w:hint="eastAsia"/>
        </w:rPr>
        <w:t>EEG</w:t>
      </w:r>
      <w:r>
        <w:rPr>
          <w:rFonts w:hint="eastAsia"/>
        </w:rPr>
        <w:t>的实践中（论文）；</w:t>
      </w:r>
      <w:r>
        <w:rPr>
          <w:rFonts w:hint="eastAsia"/>
        </w:rPr>
        <w:t>2</w:t>
      </w:r>
      <w:r>
        <w:rPr>
          <w:rFonts w:hint="eastAsia"/>
        </w:rPr>
        <w:t>、</w:t>
      </w:r>
      <w:r w:rsidR="00821E34">
        <w:rPr>
          <w:rFonts w:hint="eastAsia"/>
        </w:rPr>
        <w:t>对已经处理好的</w:t>
      </w:r>
      <w:r w:rsidR="00821E34">
        <w:rPr>
          <w:rFonts w:hint="eastAsia"/>
        </w:rPr>
        <w:t>BCI 2b</w:t>
      </w:r>
      <w:r w:rsidR="00821E34">
        <w:rPr>
          <w:rFonts w:hint="eastAsia"/>
        </w:rPr>
        <w:t>数据集进行实践验证（不同的架构与方法）；</w:t>
      </w:r>
      <w:r w:rsidR="00821E34">
        <w:rPr>
          <w:rFonts w:hint="eastAsia"/>
        </w:rPr>
        <w:t>3</w:t>
      </w:r>
      <w:r w:rsidR="00821E34">
        <w:rPr>
          <w:rFonts w:hint="eastAsia"/>
        </w:rPr>
        <w:t>、阅读另一篇论文。</w:t>
      </w:r>
    </w:p>
    <w:sectPr w:rsidR="00660E64" w:rsidRPr="00DE350B" w:rsidSect="00EF75A9">
      <w:headerReference w:type="default" r:id="rId1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93CC" w14:textId="77777777" w:rsidR="008A65DE" w:rsidRDefault="008A65DE" w:rsidP="00997712">
      <w:r>
        <w:separator/>
      </w:r>
    </w:p>
  </w:endnote>
  <w:endnote w:type="continuationSeparator" w:id="0">
    <w:p w14:paraId="78E82EDF" w14:textId="77777777" w:rsidR="008A65DE" w:rsidRDefault="008A65DE" w:rsidP="00997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PMingLiU-ExtB">
    <w:panose1 w:val="02020500000000000000"/>
    <w:charset w:val="88"/>
    <w:family w:val="roman"/>
    <w:pitch w:val="variable"/>
    <w:sig w:usb0="8000002F" w:usb1="0A080008" w:usb2="00000010" w:usb3="00000000" w:csb0="00100001"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E32E" w14:textId="77777777" w:rsidR="008A65DE" w:rsidRDefault="008A65DE" w:rsidP="00997712">
      <w:r>
        <w:separator/>
      </w:r>
    </w:p>
  </w:footnote>
  <w:footnote w:type="continuationSeparator" w:id="0">
    <w:p w14:paraId="56855B44" w14:textId="77777777" w:rsidR="008A65DE" w:rsidRDefault="008A65DE" w:rsidP="00997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0"/>
      </w:rPr>
      <w:id w:val="974492599"/>
      <w:docPartObj>
        <w:docPartGallery w:val="Page Numbers (Top of Page)"/>
        <w:docPartUnique/>
      </w:docPartObj>
    </w:sdtPr>
    <w:sdtEndPr/>
    <w:sdtContent>
      <w:p w14:paraId="57D95A10" w14:textId="3A580F3E" w:rsidR="00997712" w:rsidRPr="006F5CCE" w:rsidRDefault="002E23A6">
        <w:pPr>
          <w:pStyle w:val="a3"/>
          <w:jc w:val="right"/>
          <w:rPr>
            <w:b/>
            <w:bCs/>
            <w:sz w:val="20"/>
            <w:szCs w:val="20"/>
          </w:rPr>
        </w:pPr>
        <w:r w:rsidRPr="006F5CCE">
          <w:rPr>
            <w:rFonts w:hint="eastAsia"/>
            <w:b/>
            <w:bCs/>
            <w:sz w:val="20"/>
            <w:szCs w:val="20"/>
          </w:rPr>
          <w:ptab w:relativeTo="margin" w:alignment="center" w:leader="none"/>
        </w:r>
        <w:r w:rsidRPr="006F5CCE">
          <w:rPr>
            <w:rFonts w:hint="eastAsia"/>
            <w:b/>
            <w:bCs/>
            <w:sz w:val="20"/>
            <w:szCs w:val="20"/>
          </w:rPr>
          <w:ptab w:relativeTo="margin" w:alignment="center" w:leader="none"/>
        </w:r>
        <w:r w:rsidR="00997712" w:rsidRPr="006F5CCE">
          <w:rPr>
            <w:b/>
            <w:bCs/>
            <w:sz w:val="20"/>
            <w:szCs w:val="20"/>
          </w:rPr>
          <w:fldChar w:fldCharType="begin"/>
        </w:r>
        <w:r w:rsidR="00997712" w:rsidRPr="006F5CCE">
          <w:rPr>
            <w:b/>
            <w:bCs/>
            <w:sz w:val="20"/>
            <w:szCs w:val="20"/>
          </w:rPr>
          <w:instrText>PAGE   \* MERGEFORMAT</w:instrText>
        </w:r>
        <w:r w:rsidR="00997712" w:rsidRPr="006F5CCE">
          <w:rPr>
            <w:b/>
            <w:bCs/>
            <w:sz w:val="20"/>
            <w:szCs w:val="20"/>
          </w:rPr>
          <w:fldChar w:fldCharType="separate"/>
        </w:r>
        <w:r w:rsidR="00997712" w:rsidRPr="006F5CCE">
          <w:rPr>
            <w:b/>
            <w:bCs/>
            <w:sz w:val="20"/>
            <w:szCs w:val="20"/>
            <w:lang w:val="zh-CN"/>
          </w:rPr>
          <w:t>2</w:t>
        </w:r>
        <w:r w:rsidR="00997712" w:rsidRPr="006F5CCE">
          <w:rPr>
            <w:b/>
            <w:bCs/>
            <w:sz w:val="20"/>
            <w:szCs w:val="20"/>
          </w:rPr>
          <w:fldChar w:fldCharType="end"/>
        </w:r>
      </w:p>
    </w:sdtContent>
  </w:sdt>
  <w:p w14:paraId="632AD11B" w14:textId="77777777" w:rsidR="00997712" w:rsidRDefault="0099771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733"/>
    <w:multiLevelType w:val="multilevel"/>
    <w:tmpl w:val="DC2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2E3B"/>
    <w:multiLevelType w:val="multilevel"/>
    <w:tmpl w:val="9E5CC7F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26A87"/>
    <w:multiLevelType w:val="hybridMultilevel"/>
    <w:tmpl w:val="23607466"/>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 w15:restartNumberingAfterBreak="0">
    <w:nsid w:val="30735A65"/>
    <w:multiLevelType w:val="hybridMultilevel"/>
    <w:tmpl w:val="1BF854EA"/>
    <w:lvl w:ilvl="0" w:tplc="04090019">
      <w:start w:val="1"/>
      <w:numFmt w:val="lowerLetter"/>
      <w:lvlText w:val="%1)"/>
      <w:lvlJc w:val="left"/>
      <w:pPr>
        <w:ind w:left="440" w:hanging="440"/>
      </w:pPr>
    </w:lvl>
    <w:lvl w:ilvl="1" w:tplc="04090019">
      <w:start w:val="1"/>
      <w:numFmt w:val="lowerLetter"/>
      <w:lvlText w:val="%2)"/>
      <w:lvlJc w:val="left"/>
      <w:pPr>
        <w:ind w:left="440" w:hanging="440"/>
      </w:pPr>
    </w:lvl>
    <w:lvl w:ilvl="2" w:tplc="0409001B">
      <w:start w:val="1"/>
      <w:numFmt w:val="lowerRoman"/>
      <w:lvlText w:val="%3."/>
      <w:lvlJc w:val="right"/>
      <w:pPr>
        <w:ind w:left="866"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05627D0"/>
    <w:multiLevelType w:val="hybridMultilevel"/>
    <w:tmpl w:val="49549A40"/>
    <w:lvl w:ilvl="0" w:tplc="2026CA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41C10BB"/>
    <w:multiLevelType w:val="multilevel"/>
    <w:tmpl w:val="37681A9A"/>
    <w:lvl w:ilvl="0">
      <w:start w:val="1"/>
      <w:numFmt w:val="decimal"/>
      <w:lvlText w:val="%1."/>
      <w:lvlJc w:val="left"/>
      <w:pPr>
        <w:ind w:left="360" w:hanging="360"/>
      </w:pPr>
      <w:rPr>
        <w:rFonts w:hint="default"/>
      </w:rPr>
    </w:lvl>
    <w:lvl w:ilvl="1">
      <w:start w:val="1"/>
      <w:numFmt w:val="decimal"/>
      <w:isLgl/>
      <w:lvlText w:val="%1.%2"/>
      <w:lvlJc w:val="left"/>
      <w:pPr>
        <w:ind w:left="443" w:hanging="44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15D7B67"/>
    <w:multiLevelType w:val="multilevel"/>
    <w:tmpl w:val="F25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02483"/>
    <w:multiLevelType w:val="hybridMultilevel"/>
    <w:tmpl w:val="0212CB1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0767343">
    <w:abstractNumId w:val="4"/>
  </w:num>
  <w:num w:numId="2" w16cid:durableId="72355222">
    <w:abstractNumId w:val="5"/>
  </w:num>
  <w:num w:numId="3" w16cid:durableId="938370014">
    <w:abstractNumId w:val="1"/>
  </w:num>
  <w:num w:numId="4" w16cid:durableId="658075488">
    <w:abstractNumId w:val="7"/>
  </w:num>
  <w:num w:numId="5" w16cid:durableId="925655227">
    <w:abstractNumId w:val="3"/>
  </w:num>
  <w:num w:numId="6" w16cid:durableId="637224851">
    <w:abstractNumId w:val="2"/>
  </w:num>
  <w:num w:numId="7" w16cid:durableId="392893389">
    <w:abstractNumId w:val="6"/>
  </w:num>
  <w:num w:numId="8" w16cid:durableId="1877111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12"/>
    <w:rsid w:val="0001711D"/>
    <w:rsid w:val="00026FCD"/>
    <w:rsid w:val="00057DBA"/>
    <w:rsid w:val="00072CE4"/>
    <w:rsid w:val="0008708D"/>
    <w:rsid w:val="00090965"/>
    <w:rsid w:val="00090C8F"/>
    <w:rsid w:val="00092C73"/>
    <w:rsid w:val="0009478A"/>
    <w:rsid w:val="000A1D7A"/>
    <w:rsid w:val="000B40B8"/>
    <w:rsid w:val="000B5395"/>
    <w:rsid w:val="000D400B"/>
    <w:rsid w:val="000E230B"/>
    <w:rsid w:val="000E65A5"/>
    <w:rsid w:val="000F7D98"/>
    <w:rsid w:val="00103730"/>
    <w:rsid w:val="00106C60"/>
    <w:rsid w:val="0010795A"/>
    <w:rsid w:val="00121EFE"/>
    <w:rsid w:val="0012710A"/>
    <w:rsid w:val="0015068E"/>
    <w:rsid w:val="0016430E"/>
    <w:rsid w:val="00164F89"/>
    <w:rsid w:val="00176CB6"/>
    <w:rsid w:val="00185C13"/>
    <w:rsid w:val="001A5A55"/>
    <w:rsid w:val="001B0E28"/>
    <w:rsid w:val="001B1F90"/>
    <w:rsid w:val="001B4397"/>
    <w:rsid w:val="001C0FB7"/>
    <w:rsid w:val="001D548F"/>
    <w:rsid w:val="001E03F5"/>
    <w:rsid w:val="001F57EC"/>
    <w:rsid w:val="001F75D0"/>
    <w:rsid w:val="0020364E"/>
    <w:rsid w:val="00221A0A"/>
    <w:rsid w:val="00221C55"/>
    <w:rsid w:val="00222DEC"/>
    <w:rsid w:val="00227F6E"/>
    <w:rsid w:val="0023009E"/>
    <w:rsid w:val="002318EA"/>
    <w:rsid w:val="00243E72"/>
    <w:rsid w:val="0024548E"/>
    <w:rsid w:val="0025344D"/>
    <w:rsid w:val="002772D8"/>
    <w:rsid w:val="002842F5"/>
    <w:rsid w:val="00286649"/>
    <w:rsid w:val="002B442A"/>
    <w:rsid w:val="002E23A6"/>
    <w:rsid w:val="002F3152"/>
    <w:rsid w:val="002F39B4"/>
    <w:rsid w:val="00316A38"/>
    <w:rsid w:val="00334928"/>
    <w:rsid w:val="0033565B"/>
    <w:rsid w:val="00337284"/>
    <w:rsid w:val="00342950"/>
    <w:rsid w:val="00342F3C"/>
    <w:rsid w:val="00350BC0"/>
    <w:rsid w:val="00351C91"/>
    <w:rsid w:val="0035707F"/>
    <w:rsid w:val="003670DC"/>
    <w:rsid w:val="003707F6"/>
    <w:rsid w:val="00393F40"/>
    <w:rsid w:val="00394FBE"/>
    <w:rsid w:val="003A27CA"/>
    <w:rsid w:val="003B0D8B"/>
    <w:rsid w:val="003B6B80"/>
    <w:rsid w:val="003D0990"/>
    <w:rsid w:val="003F6562"/>
    <w:rsid w:val="00410A3F"/>
    <w:rsid w:val="00427F2B"/>
    <w:rsid w:val="00430413"/>
    <w:rsid w:val="00446C13"/>
    <w:rsid w:val="00455EBE"/>
    <w:rsid w:val="00456D19"/>
    <w:rsid w:val="00466F34"/>
    <w:rsid w:val="0046775A"/>
    <w:rsid w:val="00474381"/>
    <w:rsid w:val="00481434"/>
    <w:rsid w:val="00490C97"/>
    <w:rsid w:val="004933E2"/>
    <w:rsid w:val="004A7D31"/>
    <w:rsid w:val="004B0200"/>
    <w:rsid w:val="004C259A"/>
    <w:rsid w:val="004C3EBC"/>
    <w:rsid w:val="004D0400"/>
    <w:rsid w:val="004D0687"/>
    <w:rsid w:val="004D23D4"/>
    <w:rsid w:val="004D39BA"/>
    <w:rsid w:val="004F4581"/>
    <w:rsid w:val="0053141C"/>
    <w:rsid w:val="00532E76"/>
    <w:rsid w:val="00546775"/>
    <w:rsid w:val="00555086"/>
    <w:rsid w:val="00557665"/>
    <w:rsid w:val="005777B1"/>
    <w:rsid w:val="00580F80"/>
    <w:rsid w:val="00596103"/>
    <w:rsid w:val="005A48B8"/>
    <w:rsid w:val="005B38BC"/>
    <w:rsid w:val="005B56B9"/>
    <w:rsid w:val="005B7625"/>
    <w:rsid w:val="005E5B9B"/>
    <w:rsid w:val="005F7DCD"/>
    <w:rsid w:val="00632477"/>
    <w:rsid w:val="0063525B"/>
    <w:rsid w:val="00655521"/>
    <w:rsid w:val="00660E64"/>
    <w:rsid w:val="00661614"/>
    <w:rsid w:val="00661B17"/>
    <w:rsid w:val="0068522A"/>
    <w:rsid w:val="00693794"/>
    <w:rsid w:val="006B4FB5"/>
    <w:rsid w:val="006B67BE"/>
    <w:rsid w:val="006C7243"/>
    <w:rsid w:val="006D2F71"/>
    <w:rsid w:val="006E2B77"/>
    <w:rsid w:val="006F2E78"/>
    <w:rsid w:val="006F425D"/>
    <w:rsid w:val="006F5CCE"/>
    <w:rsid w:val="006F7DD6"/>
    <w:rsid w:val="00700639"/>
    <w:rsid w:val="00704B34"/>
    <w:rsid w:val="00713827"/>
    <w:rsid w:val="007257A3"/>
    <w:rsid w:val="0075076D"/>
    <w:rsid w:val="007656DC"/>
    <w:rsid w:val="00772C06"/>
    <w:rsid w:val="00777997"/>
    <w:rsid w:val="007871A5"/>
    <w:rsid w:val="007A426A"/>
    <w:rsid w:val="007B0C28"/>
    <w:rsid w:val="007B43A9"/>
    <w:rsid w:val="007C1FE6"/>
    <w:rsid w:val="007C6FD6"/>
    <w:rsid w:val="007C747A"/>
    <w:rsid w:val="007D197A"/>
    <w:rsid w:val="007D60E7"/>
    <w:rsid w:val="007E195C"/>
    <w:rsid w:val="007F34FB"/>
    <w:rsid w:val="007F682A"/>
    <w:rsid w:val="007F7D87"/>
    <w:rsid w:val="007F7FE6"/>
    <w:rsid w:val="00812895"/>
    <w:rsid w:val="00821E34"/>
    <w:rsid w:val="00823419"/>
    <w:rsid w:val="00831D41"/>
    <w:rsid w:val="00840914"/>
    <w:rsid w:val="008456C6"/>
    <w:rsid w:val="00846688"/>
    <w:rsid w:val="00857F62"/>
    <w:rsid w:val="00863CA5"/>
    <w:rsid w:val="00881F8E"/>
    <w:rsid w:val="00886987"/>
    <w:rsid w:val="00886DB0"/>
    <w:rsid w:val="008936BF"/>
    <w:rsid w:val="008A65DE"/>
    <w:rsid w:val="008C1BC0"/>
    <w:rsid w:val="008C5DCA"/>
    <w:rsid w:val="008D0197"/>
    <w:rsid w:val="008F0DF9"/>
    <w:rsid w:val="008F3AFA"/>
    <w:rsid w:val="008F4E9D"/>
    <w:rsid w:val="00910364"/>
    <w:rsid w:val="00913402"/>
    <w:rsid w:val="009179A9"/>
    <w:rsid w:val="009330C4"/>
    <w:rsid w:val="00955DDA"/>
    <w:rsid w:val="00960D2F"/>
    <w:rsid w:val="00964CA5"/>
    <w:rsid w:val="00967A8E"/>
    <w:rsid w:val="009828C6"/>
    <w:rsid w:val="00985629"/>
    <w:rsid w:val="00991969"/>
    <w:rsid w:val="00996358"/>
    <w:rsid w:val="00996AC9"/>
    <w:rsid w:val="00997712"/>
    <w:rsid w:val="009B2D36"/>
    <w:rsid w:val="009B7486"/>
    <w:rsid w:val="009C448B"/>
    <w:rsid w:val="009C6204"/>
    <w:rsid w:val="009C633B"/>
    <w:rsid w:val="009D0795"/>
    <w:rsid w:val="009D4BC5"/>
    <w:rsid w:val="009E1F6B"/>
    <w:rsid w:val="009E3E34"/>
    <w:rsid w:val="009E7A22"/>
    <w:rsid w:val="009F37E8"/>
    <w:rsid w:val="009F675C"/>
    <w:rsid w:val="00A20217"/>
    <w:rsid w:val="00A3251D"/>
    <w:rsid w:val="00A5543C"/>
    <w:rsid w:val="00A60280"/>
    <w:rsid w:val="00A61E7C"/>
    <w:rsid w:val="00A6355C"/>
    <w:rsid w:val="00A65A80"/>
    <w:rsid w:val="00A7389E"/>
    <w:rsid w:val="00A76CAF"/>
    <w:rsid w:val="00A83CA4"/>
    <w:rsid w:val="00A872E3"/>
    <w:rsid w:val="00A90FF5"/>
    <w:rsid w:val="00A91EF4"/>
    <w:rsid w:val="00A941CA"/>
    <w:rsid w:val="00A95E41"/>
    <w:rsid w:val="00A964E4"/>
    <w:rsid w:val="00AA64C9"/>
    <w:rsid w:val="00AB43C9"/>
    <w:rsid w:val="00AC15AD"/>
    <w:rsid w:val="00AE1BA6"/>
    <w:rsid w:val="00AF16D1"/>
    <w:rsid w:val="00B0107C"/>
    <w:rsid w:val="00B05247"/>
    <w:rsid w:val="00B104D7"/>
    <w:rsid w:val="00B13C67"/>
    <w:rsid w:val="00B23745"/>
    <w:rsid w:val="00B2563A"/>
    <w:rsid w:val="00B31B30"/>
    <w:rsid w:val="00B44960"/>
    <w:rsid w:val="00B475F8"/>
    <w:rsid w:val="00B50CD0"/>
    <w:rsid w:val="00B5697D"/>
    <w:rsid w:val="00B6157A"/>
    <w:rsid w:val="00B61B26"/>
    <w:rsid w:val="00B64996"/>
    <w:rsid w:val="00B66627"/>
    <w:rsid w:val="00B93747"/>
    <w:rsid w:val="00BA0D07"/>
    <w:rsid w:val="00BA471F"/>
    <w:rsid w:val="00BB2688"/>
    <w:rsid w:val="00BC178E"/>
    <w:rsid w:val="00BC75DC"/>
    <w:rsid w:val="00BC7648"/>
    <w:rsid w:val="00BD26C2"/>
    <w:rsid w:val="00BE7C4A"/>
    <w:rsid w:val="00C34477"/>
    <w:rsid w:val="00C35AE9"/>
    <w:rsid w:val="00C44D33"/>
    <w:rsid w:val="00C5196B"/>
    <w:rsid w:val="00C51BAD"/>
    <w:rsid w:val="00C53B86"/>
    <w:rsid w:val="00C5737D"/>
    <w:rsid w:val="00C76987"/>
    <w:rsid w:val="00C82BBF"/>
    <w:rsid w:val="00C92D80"/>
    <w:rsid w:val="00C9594E"/>
    <w:rsid w:val="00CA6B71"/>
    <w:rsid w:val="00CB597A"/>
    <w:rsid w:val="00CC6A63"/>
    <w:rsid w:val="00CE1E98"/>
    <w:rsid w:val="00D420F9"/>
    <w:rsid w:val="00D50622"/>
    <w:rsid w:val="00D51052"/>
    <w:rsid w:val="00D61C6B"/>
    <w:rsid w:val="00D622A7"/>
    <w:rsid w:val="00D7021C"/>
    <w:rsid w:val="00D74E34"/>
    <w:rsid w:val="00DA3F8B"/>
    <w:rsid w:val="00DA4F79"/>
    <w:rsid w:val="00DB5CCD"/>
    <w:rsid w:val="00DC7791"/>
    <w:rsid w:val="00DE350B"/>
    <w:rsid w:val="00DF3034"/>
    <w:rsid w:val="00E01B0A"/>
    <w:rsid w:val="00E10A6D"/>
    <w:rsid w:val="00E2622A"/>
    <w:rsid w:val="00E35F19"/>
    <w:rsid w:val="00E373A5"/>
    <w:rsid w:val="00E403C8"/>
    <w:rsid w:val="00E46835"/>
    <w:rsid w:val="00E51296"/>
    <w:rsid w:val="00E52358"/>
    <w:rsid w:val="00E6082A"/>
    <w:rsid w:val="00E77D94"/>
    <w:rsid w:val="00E80C00"/>
    <w:rsid w:val="00E869A0"/>
    <w:rsid w:val="00EB1170"/>
    <w:rsid w:val="00EF75A9"/>
    <w:rsid w:val="00EF7E2E"/>
    <w:rsid w:val="00F00769"/>
    <w:rsid w:val="00F00C87"/>
    <w:rsid w:val="00F269B4"/>
    <w:rsid w:val="00F27FB0"/>
    <w:rsid w:val="00F30684"/>
    <w:rsid w:val="00F32E2F"/>
    <w:rsid w:val="00F506B3"/>
    <w:rsid w:val="00F57B19"/>
    <w:rsid w:val="00F65BCA"/>
    <w:rsid w:val="00F66753"/>
    <w:rsid w:val="00F72753"/>
    <w:rsid w:val="00FA0ECA"/>
    <w:rsid w:val="00FA13FB"/>
    <w:rsid w:val="00FA1C63"/>
    <w:rsid w:val="00FA32A5"/>
    <w:rsid w:val="00FC394E"/>
    <w:rsid w:val="00FC3CB6"/>
    <w:rsid w:val="00FD0A6F"/>
    <w:rsid w:val="00FE0C46"/>
    <w:rsid w:val="00FE2546"/>
    <w:rsid w:val="00FE303D"/>
    <w:rsid w:val="00FF2EBD"/>
    <w:rsid w:val="00FF5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923EC"/>
  <w15:chartTrackingRefBased/>
  <w15:docId w15:val="{40680834-0FDE-453A-82CE-3A444ACF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7665"/>
    <w:pPr>
      <w:widowControl w:val="0"/>
      <w:jc w:val="both"/>
    </w:pPr>
    <w:rPr>
      <w:rFonts w:ascii="Times New Roman" w:eastAsia="宋体" w:hAnsi="Times New Roman"/>
    </w:rPr>
  </w:style>
  <w:style w:type="paragraph" w:styleId="1">
    <w:name w:val="heading 1"/>
    <w:basedOn w:val="a"/>
    <w:next w:val="a"/>
    <w:link w:val="10"/>
    <w:autoRedefine/>
    <w:uiPriority w:val="9"/>
    <w:qFormat/>
    <w:rsid w:val="00997712"/>
    <w:pPr>
      <w:keepNext/>
      <w:keepLines/>
      <w:spacing w:before="340" w:after="330" w:line="578" w:lineRule="auto"/>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9C448B"/>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E77D94"/>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qFormat/>
    <w:rsid w:val="0020364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7712"/>
    <w:rPr>
      <w:rFonts w:eastAsia="黑体"/>
      <w:b/>
      <w:bCs/>
      <w:kern w:val="44"/>
      <w:sz w:val="32"/>
      <w:szCs w:val="44"/>
    </w:rPr>
  </w:style>
  <w:style w:type="paragraph" w:styleId="a3">
    <w:name w:val="header"/>
    <w:basedOn w:val="a"/>
    <w:link w:val="a4"/>
    <w:uiPriority w:val="99"/>
    <w:unhideWhenUsed/>
    <w:rsid w:val="00997712"/>
    <w:pPr>
      <w:tabs>
        <w:tab w:val="center" w:pos="4153"/>
        <w:tab w:val="right" w:pos="8306"/>
      </w:tabs>
      <w:snapToGrid w:val="0"/>
      <w:jc w:val="center"/>
    </w:pPr>
    <w:rPr>
      <w:sz w:val="18"/>
      <w:szCs w:val="18"/>
    </w:rPr>
  </w:style>
  <w:style w:type="character" w:customStyle="1" w:styleId="a4">
    <w:name w:val="页眉 字符"/>
    <w:basedOn w:val="a0"/>
    <w:link w:val="a3"/>
    <w:uiPriority w:val="99"/>
    <w:rsid w:val="00997712"/>
    <w:rPr>
      <w:sz w:val="18"/>
      <w:szCs w:val="18"/>
    </w:rPr>
  </w:style>
  <w:style w:type="paragraph" w:styleId="a5">
    <w:name w:val="footer"/>
    <w:basedOn w:val="a"/>
    <w:link w:val="a6"/>
    <w:uiPriority w:val="99"/>
    <w:unhideWhenUsed/>
    <w:rsid w:val="00997712"/>
    <w:pPr>
      <w:tabs>
        <w:tab w:val="center" w:pos="4153"/>
        <w:tab w:val="right" w:pos="8306"/>
      </w:tabs>
      <w:snapToGrid w:val="0"/>
      <w:jc w:val="left"/>
    </w:pPr>
    <w:rPr>
      <w:sz w:val="18"/>
      <w:szCs w:val="18"/>
    </w:rPr>
  </w:style>
  <w:style w:type="character" w:customStyle="1" w:styleId="a6">
    <w:name w:val="页脚 字符"/>
    <w:basedOn w:val="a0"/>
    <w:link w:val="a5"/>
    <w:uiPriority w:val="99"/>
    <w:rsid w:val="00997712"/>
    <w:rPr>
      <w:sz w:val="18"/>
      <w:szCs w:val="18"/>
    </w:rPr>
  </w:style>
  <w:style w:type="character" w:styleId="a7">
    <w:name w:val="Placeholder Text"/>
    <w:basedOn w:val="a0"/>
    <w:uiPriority w:val="99"/>
    <w:semiHidden/>
    <w:rsid w:val="002E23A6"/>
    <w:rPr>
      <w:color w:val="666666"/>
    </w:rPr>
  </w:style>
  <w:style w:type="character" w:customStyle="1" w:styleId="20">
    <w:name w:val="标题 2 字符"/>
    <w:basedOn w:val="a0"/>
    <w:link w:val="2"/>
    <w:uiPriority w:val="9"/>
    <w:rsid w:val="009C448B"/>
    <w:rPr>
      <w:rFonts w:asciiTheme="majorHAnsi" w:eastAsia="黑体" w:hAnsiTheme="majorHAnsi" w:cstheme="majorBidi"/>
      <w:b/>
      <w:bCs/>
      <w:sz w:val="28"/>
      <w:szCs w:val="32"/>
    </w:rPr>
  </w:style>
  <w:style w:type="paragraph" w:styleId="a8">
    <w:name w:val="Normal (Web)"/>
    <w:basedOn w:val="a"/>
    <w:uiPriority w:val="99"/>
    <w:semiHidden/>
    <w:unhideWhenUsed/>
    <w:rsid w:val="0016430E"/>
    <w:pPr>
      <w:widowControl/>
      <w:spacing w:before="100" w:beforeAutospacing="1" w:after="100" w:afterAutospacing="1"/>
      <w:jc w:val="left"/>
    </w:pPr>
    <w:rPr>
      <w:rFonts w:ascii="宋体" w:hAnsi="宋体" w:cs="宋体"/>
      <w:kern w:val="0"/>
      <w:sz w:val="24"/>
      <w:szCs w:val="24"/>
      <w14:ligatures w14:val="none"/>
    </w:rPr>
  </w:style>
  <w:style w:type="character" w:styleId="a9">
    <w:name w:val="Hyperlink"/>
    <w:basedOn w:val="a0"/>
    <w:uiPriority w:val="99"/>
    <w:unhideWhenUsed/>
    <w:rsid w:val="00B93747"/>
    <w:rPr>
      <w:color w:val="0563C1" w:themeColor="hyperlink"/>
      <w:u w:val="single"/>
    </w:rPr>
  </w:style>
  <w:style w:type="character" w:styleId="aa">
    <w:name w:val="Unresolved Mention"/>
    <w:basedOn w:val="a0"/>
    <w:uiPriority w:val="99"/>
    <w:semiHidden/>
    <w:unhideWhenUsed/>
    <w:rsid w:val="00B93747"/>
    <w:rPr>
      <w:color w:val="605E5C"/>
      <w:shd w:val="clear" w:color="auto" w:fill="E1DFDD"/>
    </w:rPr>
  </w:style>
  <w:style w:type="character" w:customStyle="1" w:styleId="30">
    <w:name w:val="标题 3 字符"/>
    <w:basedOn w:val="a0"/>
    <w:link w:val="3"/>
    <w:uiPriority w:val="9"/>
    <w:rsid w:val="00E77D94"/>
    <w:rPr>
      <w:rFonts w:eastAsia="黑体"/>
      <w:b/>
      <w:bCs/>
      <w:sz w:val="24"/>
      <w:szCs w:val="32"/>
    </w:rPr>
  </w:style>
  <w:style w:type="paragraph" w:styleId="ab">
    <w:name w:val="List Paragraph"/>
    <w:basedOn w:val="a"/>
    <w:uiPriority w:val="34"/>
    <w:qFormat/>
    <w:rsid w:val="00557665"/>
    <w:pPr>
      <w:ind w:firstLineChars="200" w:firstLine="420"/>
    </w:pPr>
  </w:style>
  <w:style w:type="character" w:customStyle="1" w:styleId="40">
    <w:name w:val="标题 4 字符"/>
    <w:basedOn w:val="a0"/>
    <w:link w:val="4"/>
    <w:uiPriority w:val="9"/>
    <w:rsid w:val="0020364E"/>
    <w:rPr>
      <w:rFonts w:asciiTheme="majorHAnsi" w:eastAsiaTheme="majorEastAsia" w:hAnsiTheme="majorHAnsi" w:cstheme="majorBidi"/>
      <w:b/>
      <w:bCs/>
      <w:sz w:val="28"/>
      <w:szCs w:val="28"/>
    </w:rPr>
  </w:style>
  <w:style w:type="paragraph" w:styleId="ac">
    <w:name w:val="caption"/>
    <w:basedOn w:val="a"/>
    <w:next w:val="a"/>
    <w:uiPriority w:val="35"/>
    <w:unhideWhenUsed/>
    <w:qFormat/>
    <w:rsid w:val="00F00769"/>
    <w:pPr>
      <w:jc w:val="center"/>
    </w:pPr>
    <w:rPr>
      <w:rFonts w:asciiTheme="majorHAnsi" w:eastAsia="楷体" w:hAnsiTheme="majorHAnsi" w:cstheme="majorBid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8547">
      <w:bodyDiv w:val="1"/>
      <w:marLeft w:val="0"/>
      <w:marRight w:val="0"/>
      <w:marTop w:val="0"/>
      <w:marBottom w:val="0"/>
      <w:divBdr>
        <w:top w:val="none" w:sz="0" w:space="0" w:color="auto"/>
        <w:left w:val="none" w:sz="0" w:space="0" w:color="auto"/>
        <w:bottom w:val="none" w:sz="0" w:space="0" w:color="auto"/>
        <w:right w:val="none" w:sz="0" w:space="0" w:color="auto"/>
      </w:divBdr>
    </w:div>
    <w:div w:id="96027851">
      <w:bodyDiv w:val="1"/>
      <w:marLeft w:val="0"/>
      <w:marRight w:val="0"/>
      <w:marTop w:val="0"/>
      <w:marBottom w:val="0"/>
      <w:divBdr>
        <w:top w:val="none" w:sz="0" w:space="0" w:color="auto"/>
        <w:left w:val="none" w:sz="0" w:space="0" w:color="auto"/>
        <w:bottom w:val="none" w:sz="0" w:space="0" w:color="auto"/>
        <w:right w:val="none" w:sz="0" w:space="0" w:color="auto"/>
      </w:divBdr>
    </w:div>
    <w:div w:id="154732277">
      <w:bodyDiv w:val="1"/>
      <w:marLeft w:val="0"/>
      <w:marRight w:val="0"/>
      <w:marTop w:val="0"/>
      <w:marBottom w:val="0"/>
      <w:divBdr>
        <w:top w:val="none" w:sz="0" w:space="0" w:color="auto"/>
        <w:left w:val="none" w:sz="0" w:space="0" w:color="auto"/>
        <w:bottom w:val="none" w:sz="0" w:space="0" w:color="auto"/>
        <w:right w:val="none" w:sz="0" w:space="0" w:color="auto"/>
      </w:divBdr>
    </w:div>
    <w:div w:id="614412670">
      <w:bodyDiv w:val="1"/>
      <w:marLeft w:val="0"/>
      <w:marRight w:val="0"/>
      <w:marTop w:val="0"/>
      <w:marBottom w:val="0"/>
      <w:divBdr>
        <w:top w:val="none" w:sz="0" w:space="0" w:color="auto"/>
        <w:left w:val="none" w:sz="0" w:space="0" w:color="auto"/>
        <w:bottom w:val="none" w:sz="0" w:space="0" w:color="auto"/>
        <w:right w:val="none" w:sz="0" w:space="0" w:color="auto"/>
      </w:divBdr>
    </w:div>
    <w:div w:id="968783626">
      <w:bodyDiv w:val="1"/>
      <w:marLeft w:val="0"/>
      <w:marRight w:val="0"/>
      <w:marTop w:val="0"/>
      <w:marBottom w:val="0"/>
      <w:divBdr>
        <w:top w:val="none" w:sz="0" w:space="0" w:color="auto"/>
        <w:left w:val="none" w:sz="0" w:space="0" w:color="auto"/>
        <w:bottom w:val="none" w:sz="0" w:space="0" w:color="auto"/>
        <w:right w:val="none" w:sz="0" w:space="0" w:color="auto"/>
      </w:divBdr>
    </w:div>
    <w:div w:id="1039008942">
      <w:bodyDiv w:val="1"/>
      <w:marLeft w:val="0"/>
      <w:marRight w:val="0"/>
      <w:marTop w:val="0"/>
      <w:marBottom w:val="0"/>
      <w:divBdr>
        <w:top w:val="none" w:sz="0" w:space="0" w:color="auto"/>
        <w:left w:val="none" w:sz="0" w:space="0" w:color="auto"/>
        <w:bottom w:val="none" w:sz="0" w:space="0" w:color="auto"/>
        <w:right w:val="none" w:sz="0" w:space="0" w:color="auto"/>
      </w:divBdr>
    </w:div>
    <w:div w:id="1248539840">
      <w:bodyDiv w:val="1"/>
      <w:marLeft w:val="0"/>
      <w:marRight w:val="0"/>
      <w:marTop w:val="0"/>
      <w:marBottom w:val="0"/>
      <w:divBdr>
        <w:top w:val="none" w:sz="0" w:space="0" w:color="auto"/>
        <w:left w:val="none" w:sz="0" w:space="0" w:color="auto"/>
        <w:bottom w:val="none" w:sz="0" w:space="0" w:color="auto"/>
        <w:right w:val="none" w:sz="0" w:space="0" w:color="auto"/>
      </w:divBdr>
    </w:div>
    <w:div w:id="1425296449">
      <w:bodyDiv w:val="1"/>
      <w:marLeft w:val="0"/>
      <w:marRight w:val="0"/>
      <w:marTop w:val="0"/>
      <w:marBottom w:val="0"/>
      <w:divBdr>
        <w:top w:val="none" w:sz="0" w:space="0" w:color="auto"/>
        <w:left w:val="none" w:sz="0" w:space="0" w:color="auto"/>
        <w:bottom w:val="none" w:sz="0" w:space="0" w:color="auto"/>
        <w:right w:val="none" w:sz="0" w:space="0" w:color="auto"/>
      </w:divBdr>
    </w:div>
    <w:div w:id="1636595312">
      <w:bodyDiv w:val="1"/>
      <w:marLeft w:val="0"/>
      <w:marRight w:val="0"/>
      <w:marTop w:val="0"/>
      <w:marBottom w:val="0"/>
      <w:divBdr>
        <w:top w:val="none" w:sz="0" w:space="0" w:color="auto"/>
        <w:left w:val="none" w:sz="0" w:space="0" w:color="auto"/>
        <w:bottom w:val="none" w:sz="0" w:space="0" w:color="auto"/>
        <w:right w:val="none" w:sz="0" w:space="0" w:color="auto"/>
      </w:divBdr>
    </w:div>
    <w:div w:id="1963221964">
      <w:bodyDiv w:val="1"/>
      <w:marLeft w:val="0"/>
      <w:marRight w:val="0"/>
      <w:marTop w:val="0"/>
      <w:marBottom w:val="0"/>
      <w:divBdr>
        <w:top w:val="none" w:sz="0" w:space="0" w:color="auto"/>
        <w:left w:val="none" w:sz="0" w:space="0" w:color="auto"/>
        <w:bottom w:val="none" w:sz="0" w:space="0" w:color="auto"/>
        <w:right w:val="none" w:sz="0" w:space="0" w:color="auto"/>
      </w:divBdr>
    </w:div>
    <w:div w:id="209350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 丁</dc:creator>
  <cp:keywords/>
  <dc:description/>
  <cp:lastModifiedBy>unny s</cp:lastModifiedBy>
  <cp:revision>2</cp:revision>
  <dcterms:created xsi:type="dcterms:W3CDTF">2025-09-06T13:29:00Z</dcterms:created>
  <dcterms:modified xsi:type="dcterms:W3CDTF">2025-09-06T13:29:00Z</dcterms:modified>
</cp:coreProperties>
</file>